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091E" w14:textId="28A92D43" w:rsidR="00C27A11" w:rsidRPr="00DB7D9F" w:rsidRDefault="00431052" w:rsidP="00E56CC8">
      <w:pPr>
        <w:spacing w:line="276" w:lineRule="auto"/>
        <w:jc w:val="center"/>
        <w:rPr>
          <w:b/>
          <w:bCs/>
          <w:lang w:val="en-US"/>
        </w:rPr>
      </w:pPr>
      <w:r>
        <w:rPr>
          <w:b/>
          <w:bCs/>
          <w:lang w:val="en-US"/>
        </w:rPr>
        <w:t>NON-DISCLOSURE AGREEMENT</w:t>
      </w:r>
    </w:p>
    <w:p w14:paraId="08DE68DF" w14:textId="3627F711" w:rsidR="00431052" w:rsidRPr="00431052" w:rsidRDefault="00431052" w:rsidP="00E56CC8">
      <w:pPr>
        <w:spacing w:line="276" w:lineRule="auto"/>
        <w:jc w:val="both"/>
        <w:rPr>
          <w:lang w:val="en-US"/>
        </w:rPr>
      </w:pPr>
      <w:r>
        <w:rPr>
          <w:lang w:val="en-US"/>
        </w:rPr>
        <w:t>This agreement (“</w:t>
      </w:r>
      <w:r w:rsidRPr="00431052">
        <w:rPr>
          <w:b/>
          <w:bCs/>
          <w:lang w:val="en-US"/>
        </w:rPr>
        <w:t>Agreement</w:t>
      </w:r>
      <w:r>
        <w:rPr>
          <w:lang w:val="en-US"/>
        </w:rPr>
        <w:t>”) is made on _________ 2024, between:</w:t>
      </w:r>
    </w:p>
    <w:p w14:paraId="19BCCAF5" w14:textId="11B88668" w:rsidR="00DB7D9F" w:rsidRDefault="00431052" w:rsidP="00E56CC8">
      <w:pPr>
        <w:pStyle w:val="ListParagraph"/>
        <w:numPr>
          <w:ilvl w:val="0"/>
          <w:numId w:val="1"/>
        </w:numPr>
        <w:spacing w:line="276" w:lineRule="auto"/>
        <w:ind w:left="426" w:hanging="426"/>
        <w:contextualSpacing w:val="0"/>
        <w:jc w:val="both"/>
        <w:rPr>
          <w:lang w:val="en-US"/>
        </w:rPr>
      </w:pPr>
      <w:r w:rsidRPr="00431052">
        <w:rPr>
          <w:rFonts w:ascii="Calibri" w:eastAsia="Calibri" w:hAnsi="Calibri" w:cs="Times New Roman"/>
          <w:b/>
          <w:kern w:val="0"/>
          <w:lang w:val="en-US"/>
          <w14:ligatures w14:val="none"/>
        </w:rPr>
        <w:t>Bulgargaz</w:t>
      </w:r>
      <w:r>
        <w:rPr>
          <w:rFonts w:ascii="Calibri" w:eastAsia="Calibri" w:hAnsi="Calibri" w:cs="Times New Roman"/>
          <w:b/>
          <w:kern w:val="0"/>
          <w:lang w:val="en-US"/>
          <w14:ligatures w14:val="none"/>
        </w:rPr>
        <w:t xml:space="preserve"> EAD</w:t>
      </w:r>
      <w:r w:rsidRPr="00431052">
        <w:rPr>
          <w:rFonts w:ascii="Calibri" w:eastAsia="Calibri" w:hAnsi="Calibri" w:cs="Times New Roman"/>
          <w:kern w:val="0"/>
          <w:lang w:val="en-GB"/>
          <w14:ligatures w14:val="none"/>
        </w:rPr>
        <w:t xml:space="preserve">, registered at the Commercial Registry and registry for NPLE at the Registry Agency under UIC </w:t>
      </w:r>
      <w:r w:rsidRPr="00431052">
        <w:rPr>
          <w:rFonts w:ascii="Calibri" w:eastAsia="Calibri" w:hAnsi="Calibri" w:cs="Times New Roman"/>
          <w:kern w:val="0"/>
          <w14:ligatures w14:val="none"/>
        </w:rPr>
        <w:t>175203485</w:t>
      </w:r>
      <w:r w:rsidRPr="00431052">
        <w:rPr>
          <w:rFonts w:ascii="Calibri" w:eastAsia="Calibri" w:hAnsi="Calibri" w:cs="Times New Roman"/>
          <w:kern w:val="0"/>
          <w:lang w:val="en-GB"/>
          <w14:ligatures w14:val="none"/>
        </w:rPr>
        <w:t>, having its seat and registered address at: Sofia, 47 Petar Parchevich</w:t>
      </w:r>
      <w:r>
        <w:rPr>
          <w:rFonts w:ascii="Calibri" w:eastAsia="Calibri" w:hAnsi="Calibri" w:cs="Times New Roman"/>
          <w:kern w:val="0"/>
          <w:lang w:val="en-GB"/>
          <w14:ligatures w14:val="none"/>
        </w:rPr>
        <w:t xml:space="preserve"> Str.</w:t>
      </w:r>
      <w:r w:rsidRPr="00431052">
        <w:rPr>
          <w:rFonts w:ascii="Calibri" w:eastAsia="Calibri" w:hAnsi="Calibri" w:cs="Times New Roman"/>
          <w:kern w:val="0"/>
          <w:lang w:val="en-GB"/>
          <w14:ligatures w14:val="none"/>
        </w:rPr>
        <w:t>, hereinafter referred to as</w:t>
      </w:r>
      <w:r w:rsidRPr="00431052">
        <w:rPr>
          <w:rFonts w:ascii="Calibri" w:eastAsia="Calibri" w:hAnsi="Calibri" w:cs="Times New Roman"/>
          <w:kern w:val="0"/>
          <w14:ligatures w14:val="none"/>
        </w:rPr>
        <w:t xml:space="preserve"> </w:t>
      </w:r>
      <w:r w:rsidRPr="00431052">
        <w:rPr>
          <w:rFonts w:ascii="Calibri" w:eastAsia="Calibri" w:hAnsi="Calibri" w:cs="Times New Roman"/>
          <w:kern w:val="0"/>
          <w:lang w:val="en-US"/>
          <w14:ligatures w14:val="none"/>
        </w:rPr>
        <w:t>“</w:t>
      </w:r>
      <w:r w:rsidRPr="00431052">
        <w:rPr>
          <w:rFonts w:ascii="Calibri" w:eastAsia="Calibri" w:hAnsi="Calibri" w:cs="Times New Roman"/>
          <w:b/>
          <w:kern w:val="0"/>
          <w:lang w:val="en-US"/>
          <w14:ligatures w14:val="none"/>
        </w:rPr>
        <w:t>Bulgargaz</w:t>
      </w:r>
      <w:r w:rsidRPr="00431052">
        <w:rPr>
          <w:rFonts w:ascii="Calibri" w:eastAsia="Calibri" w:hAnsi="Calibri" w:cs="Times New Roman"/>
          <w:bCs/>
          <w:kern w:val="0"/>
          <w:lang w:val="en-US"/>
          <w14:ligatures w14:val="none"/>
        </w:rPr>
        <w:t>”</w:t>
      </w:r>
      <w:r w:rsidR="00DB7D9F">
        <w:rPr>
          <w:lang w:val="en-US"/>
        </w:rPr>
        <w:t>”</w:t>
      </w:r>
      <w:r w:rsidR="00360A30">
        <w:rPr>
          <w:lang w:val="en-US"/>
        </w:rPr>
        <w:t>;</w:t>
      </w:r>
      <w:r w:rsidR="00DB7D9F">
        <w:rPr>
          <w:lang w:val="en-US"/>
        </w:rPr>
        <w:t xml:space="preserve"> and</w:t>
      </w:r>
    </w:p>
    <w:p w14:paraId="1DBD1D7E" w14:textId="75906068" w:rsidR="00DB7D9F" w:rsidRPr="00431052" w:rsidRDefault="00431052" w:rsidP="00431052">
      <w:pPr>
        <w:pStyle w:val="ListParagraph"/>
        <w:numPr>
          <w:ilvl w:val="0"/>
          <w:numId w:val="1"/>
        </w:numPr>
        <w:spacing w:line="276" w:lineRule="auto"/>
        <w:ind w:left="426" w:hanging="426"/>
        <w:contextualSpacing w:val="0"/>
        <w:jc w:val="both"/>
        <w:rPr>
          <w:lang w:val="en-US"/>
        </w:rPr>
      </w:pPr>
      <w:r w:rsidRPr="00431052">
        <w:rPr>
          <w:lang w:val="en-US"/>
        </w:rPr>
        <w:t>……………. having its seat and registered address at ...................................., hereinafter referred to as the “</w:t>
      </w:r>
      <w:r w:rsidRPr="00431052">
        <w:rPr>
          <w:b/>
          <w:bCs/>
          <w:lang w:val="en-US"/>
        </w:rPr>
        <w:t>Recipient</w:t>
      </w:r>
      <w:r w:rsidRPr="00431052">
        <w:rPr>
          <w:lang w:val="en-US"/>
        </w:rPr>
        <w:t xml:space="preserve">”), </w:t>
      </w:r>
    </w:p>
    <w:p w14:paraId="5EEF2764" w14:textId="76A4C2D2" w:rsidR="00360A30" w:rsidRDefault="00360A30" w:rsidP="00E56CC8">
      <w:pPr>
        <w:spacing w:line="276" w:lineRule="auto"/>
        <w:jc w:val="both"/>
        <w:rPr>
          <w:lang w:val="en-US"/>
        </w:rPr>
      </w:pPr>
      <w:r>
        <w:rPr>
          <w:lang w:val="en-US"/>
        </w:rPr>
        <w:t>each one of the legal entities listed above individually referred to as a “</w:t>
      </w:r>
      <w:r w:rsidRPr="00360A30">
        <w:rPr>
          <w:b/>
          <w:bCs/>
          <w:lang w:val="en-US"/>
        </w:rPr>
        <w:t>Party</w:t>
      </w:r>
      <w:r>
        <w:rPr>
          <w:lang w:val="en-US"/>
        </w:rPr>
        <w:t>” and collectively as the “</w:t>
      </w:r>
      <w:r w:rsidRPr="00360A30">
        <w:rPr>
          <w:b/>
          <w:bCs/>
          <w:lang w:val="en-US"/>
        </w:rPr>
        <w:t>Parties</w:t>
      </w:r>
      <w:r>
        <w:rPr>
          <w:lang w:val="en-US"/>
        </w:rPr>
        <w:t>”,</w:t>
      </w:r>
    </w:p>
    <w:p w14:paraId="6592E591" w14:textId="3D7ECC0B" w:rsidR="00360A30" w:rsidRPr="00A251E9" w:rsidRDefault="00360A30" w:rsidP="00E56CC8">
      <w:pPr>
        <w:spacing w:line="276" w:lineRule="auto"/>
        <w:jc w:val="both"/>
        <w:rPr>
          <w:lang w:val="en-US"/>
        </w:rPr>
      </w:pPr>
      <w:r w:rsidRPr="00360A30">
        <w:rPr>
          <w:b/>
          <w:bCs/>
          <w:lang w:val="en-US"/>
        </w:rPr>
        <w:t>WHEREAS</w:t>
      </w:r>
      <w:r w:rsidR="00A251E9">
        <w:rPr>
          <w:lang w:val="en-US"/>
        </w:rPr>
        <w:t xml:space="preserve">, </w:t>
      </w:r>
      <w:r w:rsidR="00431052" w:rsidRPr="00431052">
        <w:rPr>
          <w:b/>
          <w:lang w:val="en-US"/>
        </w:rPr>
        <w:t>Bulgargaz</w:t>
      </w:r>
      <w:r w:rsidR="00431052" w:rsidRPr="00431052">
        <w:rPr>
          <w:lang w:val="en-GB"/>
        </w:rPr>
        <w:t xml:space="preserve"> will furnish the </w:t>
      </w:r>
      <w:r w:rsidR="00431052" w:rsidRPr="00431052">
        <w:rPr>
          <w:b/>
          <w:lang w:val="en-GB"/>
        </w:rPr>
        <w:t>Recipient</w:t>
      </w:r>
      <w:r w:rsidR="00431052" w:rsidRPr="00431052">
        <w:rPr>
          <w:lang w:val="en-GB"/>
        </w:rPr>
        <w:t xml:space="preserve"> with Confidential Information, as defined below, in connection with the Recipient’s participation in Tender Procedure</w:t>
      </w:r>
      <w:r w:rsidR="00DF7989">
        <w:rPr>
          <w:lang w:val="en-GB"/>
        </w:rPr>
        <w:t xml:space="preserve"> for</w:t>
      </w:r>
      <w:r w:rsidR="00431052" w:rsidRPr="00431052">
        <w:rPr>
          <w:lang w:val="en-GB"/>
        </w:rPr>
        <w:t xml:space="preserve"> </w:t>
      </w:r>
      <w:r w:rsidR="00DF7989">
        <w:rPr>
          <w:lang w:val="en-GB"/>
        </w:rPr>
        <w:t>p</w:t>
      </w:r>
      <w:r w:rsidR="00DF7989" w:rsidRPr="00DF7989">
        <w:rPr>
          <w:lang w:val="en-GB"/>
        </w:rPr>
        <w:t>artial transfer of the rights and obligations of Bulgargaz EAD under the Framework Agreement signed with Botas for the provision of regasification, storage and transmission of liquefied natural gas service to the Strandzha 1/</w:t>
      </w:r>
      <w:proofErr w:type="spellStart"/>
      <w:r w:rsidR="00DF7989" w:rsidRPr="00DF7989">
        <w:rPr>
          <w:lang w:val="en-GB"/>
        </w:rPr>
        <w:t>Malkoçlar</w:t>
      </w:r>
      <w:proofErr w:type="spellEnd"/>
      <w:r w:rsidR="00DF7989" w:rsidRPr="00DF7989">
        <w:rPr>
          <w:lang w:val="en-GB"/>
        </w:rPr>
        <w:t xml:space="preserve"> Interconnection Point.</w:t>
      </w:r>
      <w:r w:rsidR="00431052" w:rsidRPr="00431052">
        <w:rPr>
          <w:lang w:val="en-GB"/>
        </w:rPr>
        <w:t xml:space="preserve"> organized by </w:t>
      </w:r>
      <w:proofErr w:type="gramStart"/>
      <w:r w:rsidR="00431052" w:rsidRPr="00431052">
        <w:rPr>
          <w:b/>
          <w:bCs/>
          <w:lang w:val="en-GB"/>
        </w:rPr>
        <w:t>Bulgargaz</w:t>
      </w:r>
      <w:r w:rsidR="00A251E9">
        <w:rPr>
          <w:lang w:val="en-US"/>
        </w:rPr>
        <w:t>;</w:t>
      </w:r>
      <w:proofErr w:type="gramEnd"/>
    </w:p>
    <w:p w14:paraId="5AB9E40F" w14:textId="3833AAFC" w:rsidR="00F82868" w:rsidRPr="005158A5" w:rsidRDefault="00431052" w:rsidP="00E56CC8">
      <w:pPr>
        <w:spacing w:line="276" w:lineRule="auto"/>
        <w:jc w:val="both"/>
        <w:rPr>
          <w:lang w:val="en-US"/>
        </w:rPr>
      </w:pPr>
      <w:r w:rsidRPr="00431052">
        <w:rPr>
          <w:rFonts w:ascii="Calibri" w:eastAsia="Calibri" w:hAnsi="Calibri" w:cs="Times New Roman"/>
          <w:b/>
          <w:bCs/>
          <w:kern w:val="0"/>
          <w:lang w:val="en-GB"/>
          <w14:ligatures w14:val="none"/>
        </w:rPr>
        <w:t>NOW THEREFORE</w:t>
      </w:r>
      <w:r w:rsidRPr="00431052">
        <w:rPr>
          <w:rFonts w:ascii="Calibri" w:eastAsia="Calibri" w:hAnsi="Calibri" w:cs="Times New Roman"/>
          <w:kern w:val="0"/>
          <w:lang w:val="en-GB"/>
          <w14:ligatures w14:val="none"/>
        </w:rPr>
        <w:t>, the Parties agree as follows</w:t>
      </w:r>
      <w:r w:rsidR="005158A5" w:rsidRPr="005158A5">
        <w:rPr>
          <w:lang w:val="en-US"/>
        </w:rPr>
        <w:t>:</w:t>
      </w:r>
    </w:p>
    <w:p w14:paraId="4506B65B" w14:textId="1F25DFF8" w:rsidR="00431052" w:rsidRPr="00431052" w:rsidRDefault="00431052" w:rsidP="00431052">
      <w:pPr>
        <w:numPr>
          <w:ilvl w:val="0"/>
          <w:numId w:val="3"/>
        </w:numPr>
        <w:spacing w:line="276" w:lineRule="auto"/>
        <w:jc w:val="both"/>
        <w:rPr>
          <w:b/>
          <w:bCs/>
        </w:rPr>
      </w:pPr>
      <w:r>
        <w:rPr>
          <w:b/>
          <w:bCs/>
          <w:lang w:val="en-US"/>
        </w:rPr>
        <w:t>Definitions</w:t>
      </w:r>
    </w:p>
    <w:p w14:paraId="31165410" w14:textId="112471EB" w:rsidR="00431052" w:rsidRDefault="00431052" w:rsidP="00431052">
      <w:pPr>
        <w:spacing w:line="276" w:lineRule="auto"/>
        <w:ind w:left="432"/>
        <w:jc w:val="both"/>
        <w:rPr>
          <w:lang w:val="en-US"/>
        </w:rPr>
      </w:pPr>
      <w:r>
        <w:rPr>
          <w:lang w:val="en-US"/>
        </w:rPr>
        <w:t>In this Agreement:</w:t>
      </w:r>
    </w:p>
    <w:p w14:paraId="44B70D5E" w14:textId="5A65E789" w:rsidR="00431052" w:rsidRDefault="00431052" w:rsidP="00431052">
      <w:pPr>
        <w:spacing w:line="276" w:lineRule="auto"/>
        <w:ind w:left="432"/>
        <w:jc w:val="both"/>
        <w:rPr>
          <w:lang w:val="en-US"/>
        </w:rPr>
      </w:pPr>
      <w:r>
        <w:rPr>
          <w:lang w:val="en-US"/>
        </w:rPr>
        <w:t>“</w:t>
      </w:r>
      <w:r w:rsidRPr="00431052">
        <w:rPr>
          <w:b/>
          <w:bCs/>
          <w:lang w:val="en-US"/>
        </w:rPr>
        <w:t>Project</w:t>
      </w:r>
      <w:r>
        <w:rPr>
          <w:lang w:val="en-US"/>
        </w:rPr>
        <w:t>” means Tender Procedure</w:t>
      </w:r>
      <w:r w:rsidR="00DF7989">
        <w:rPr>
          <w:lang w:val="en-US"/>
        </w:rPr>
        <w:t xml:space="preserve"> for</w:t>
      </w:r>
      <w:r>
        <w:rPr>
          <w:lang w:val="en-US"/>
        </w:rPr>
        <w:t xml:space="preserve"> </w:t>
      </w:r>
      <w:r w:rsidR="00DF7989">
        <w:rPr>
          <w:lang w:val="en-US"/>
        </w:rPr>
        <w:t>p</w:t>
      </w:r>
      <w:r w:rsidR="00DF7989" w:rsidRPr="00DF7989">
        <w:rPr>
          <w:lang w:val="en-US"/>
        </w:rPr>
        <w:t xml:space="preserve">artial transfer of the rights and obligations of Bulgargaz EAD under the Framework Agreement signed with Botas for the provision of regasification, </w:t>
      </w:r>
      <w:proofErr w:type="gramStart"/>
      <w:r w:rsidR="00DF7989" w:rsidRPr="00DF7989">
        <w:rPr>
          <w:lang w:val="en-US"/>
        </w:rPr>
        <w:t>storage</w:t>
      </w:r>
      <w:proofErr w:type="gramEnd"/>
      <w:r w:rsidR="00DF7989" w:rsidRPr="00DF7989">
        <w:rPr>
          <w:lang w:val="en-US"/>
        </w:rPr>
        <w:t xml:space="preserve"> and transmission of liquefied natural gas service to the Strandzha 1/</w:t>
      </w:r>
      <w:proofErr w:type="spellStart"/>
      <w:r w:rsidR="00DF7989" w:rsidRPr="00DF7989">
        <w:rPr>
          <w:lang w:val="en-US"/>
        </w:rPr>
        <w:t>Malkoçlar</w:t>
      </w:r>
      <w:proofErr w:type="spellEnd"/>
      <w:r w:rsidR="00DF7989" w:rsidRPr="00DF7989">
        <w:rPr>
          <w:lang w:val="en-US"/>
        </w:rPr>
        <w:t xml:space="preserve"> Interconnection Point.</w:t>
      </w:r>
      <w:r>
        <w:rPr>
          <w:lang w:val="en-US"/>
        </w:rPr>
        <w:t xml:space="preserve"> organized by </w:t>
      </w:r>
      <w:proofErr w:type="gramStart"/>
      <w:r>
        <w:rPr>
          <w:lang w:val="en-US"/>
        </w:rPr>
        <w:t>Bulgargaz;</w:t>
      </w:r>
      <w:proofErr w:type="gramEnd"/>
    </w:p>
    <w:p w14:paraId="6F83060D" w14:textId="3EB2503E" w:rsidR="00431052" w:rsidRDefault="00431052" w:rsidP="00431052">
      <w:pPr>
        <w:spacing w:line="276" w:lineRule="auto"/>
        <w:ind w:left="432"/>
        <w:jc w:val="both"/>
        <w:rPr>
          <w:lang w:val="en-GB"/>
        </w:rPr>
      </w:pPr>
      <w:r>
        <w:rPr>
          <w:b/>
          <w:bCs/>
          <w:lang w:val="en-GB"/>
        </w:rPr>
        <w:t>“</w:t>
      </w:r>
      <w:r w:rsidRPr="00C87F5B">
        <w:rPr>
          <w:b/>
          <w:bCs/>
          <w:lang w:val="en-GB"/>
        </w:rPr>
        <w:t>Confidential Information</w:t>
      </w:r>
      <w:r>
        <w:rPr>
          <w:lang w:val="en-GB"/>
        </w:rPr>
        <w:t>”</w:t>
      </w:r>
      <w:r w:rsidRPr="0085354C">
        <w:rPr>
          <w:lang w:val="en-GB"/>
        </w:rPr>
        <w:t xml:space="preserve"> means</w:t>
      </w:r>
      <w:bookmarkStart w:id="0" w:name="_DV_M22"/>
      <w:bookmarkEnd w:id="0"/>
      <w:r w:rsidRPr="0085354C">
        <w:rPr>
          <w:lang w:val="en-GB"/>
        </w:rPr>
        <w:t xml:space="preserve"> </w:t>
      </w:r>
      <w:r>
        <w:rPr>
          <w:lang w:val="en-US"/>
        </w:rPr>
        <w:t>any</w:t>
      </w:r>
      <w:r w:rsidRPr="0085354C">
        <w:rPr>
          <w:lang w:val="en-GB"/>
        </w:rPr>
        <w:t xml:space="preserve"> information to be disclosed</w:t>
      </w:r>
      <w:r>
        <w:rPr>
          <w:lang w:val="en-GB"/>
        </w:rPr>
        <w:t xml:space="preserve"> by Bulgargaz to the Recipient in connection with its participation in the </w:t>
      </w:r>
      <w:proofErr w:type="gramStart"/>
      <w:r>
        <w:rPr>
          <w:lang w:val="en-GB"/>
        </w:rPr>
        <w:t>Project;</w:t>
      </w:r>
      <w:proofErr w:type="gramEnd"/>
    </w:p>
    <w:p w14:paraId="39A03960" w14:textId="77777777" w:rsidR="00431052" w:rsidRPr="00431052" w:rsidRDefault="00431052" w:rsidP="00431052">
      <w:pPr>
        <w:spacing w:line="276" w:lineRule="auto"/>
        <w:ind w:left="432"/>
        <w:jc w:val="both"/>
        <w:rPr>
          <w:lang w:val="en-US"/>
        </w:rPr>
      </w:pPr>
      <w:r w:rsidRPr="00431052">
        <w:rPr>
          <w:lang w:val="en-GB"/>
        </w:rPr>
        <w:t>"</w:t>
      </w:r>
      <w:r w:rsidRPr="00431052">
        <w:rPr>
          <w:b/>
          <w:bCs/>
          <w:lang w:val="en-GB"/>
        </w:rPr>
        <w:t>Representatives</w:t>
      </w:r>
      <w:r w:rsidRPr="00431052">
        <w:rPr>
          <w:lang w:val="en-GB"/>
        </w:rPr>
        <w:t>" means</w:t>
      </w:r>
      <w:r w:rsidRPr="00431052">
        <w:rPr>
          <w:lang w:val="en-US"/>
        </w:rPr>
        <w:t xml:space="preserve"> </w:t>
      </w:r>
      <w:r w:rsidRPr="00431052">
        <w:rPr>
          <w:lang w:val="en-GB"/>
        </w:rPr>
        <w:t xml:space="preserve">in relation to </w:t>
      </w:r>
      <w:r w:rsidRPr="00431052">
        <w:rPr>
          <w:lang w:val="en-US"/>
        </w:rPr>
        <w:t>any of the Parties,</w:t>
      </w:r>
      <w:r w:rsidRPr="00431052">
        <w:rPr>
          <w:lang w:val="en-GB"/>
        </w:rPr>
        <w:t xml:space="preserve"> its directors, officers, representatives, </w:t>
      </w:r>
      <w:proofErr w:type="gramStart"/>
      <w:r w:rsidRPr="00431052">
        <w:rPr>
          <w:lang w:val="en-GB"/>
        </w:rPr>
        <w:t>advisors</w:t>
      </w:r>
      <w:proofErr w:type="gramEnd"/>
      <w:r w:rsidRPr="00431052">
        <w:rPr>
          <w:lang w:val="en-GB"/>
        </w:rPr>
        <w:t xml:space="preserve"> </w:t>
      </w:r>
      <w:r w:rsidRPr="00431052">
        <w:rPr>
          <w:lang w:val="en-US"/>
        </w:rPr>
        <w:t xml:space="preserve">and </w:t>
      </w:r>
      <w:r w:rsidRPr="00431052">
        <w:rPr>
          <w:lang w:val="en-GB"/>
        </w:rPr>
        <w:t>other</w:t>
      </w:r>
      <w:r w:rsidRPr="00431052">
        <w:rPr>
          <w:lang w:val="en-US"/>
        </w:rPr>
        <w:t>s,</w:t>
      </w:r>
      <w:r w:rsidRPr="00431052">
        <w:rPr>
          <w:lang w:val="en-GB"/>
        </w:rPr>
        <w:t xml:space="preserve"> involved in the Project implementation.</w:t>
      </w:r>
    </w:p>
    <w:p w14:paraId="21BE79AA" w14:textId="34B395D9" w:rsidR="00FE6DD3" w:rsidRPr="00FE6DD3" w:rsidRDefault="00431052" w:rsidP="00E56CC8">
      <w:pPr>
        <w:numPr>
          <w:ilvl w:val="0"/>
          <w:numId w:val="3"/>
        </w:numPr>
        <w:spacing w:line="276" w:lineRule="auto"/>
        <w:jc w:val="both"/>
        <w:rPr>
          <w:b/>
          <w:bCs/>
        </w:rPr>
      </w:pPr>
      <w:r>
        <w:rPr>
          <w:b/>
          <w:bCs/>
          <w:lang w:val="en-US"/>
        </w:rPr>
        <w:t>CONFIDENTIAL INFORMATION</w:t>
      </w:r>
    </w:p>
    <w:p w14:paraId="338DE17A" w14:textId="77777777" w:rsidR="00431052" w:rsidRPr="00431052" w:rsidRDefault="00431052" w:rsidP="00431052">
      <w:pPr>
        <w:numPr>
          <w:ilvl w:val="1"/>
          <w:numId w:val="3"/>
        </w:numPr>
        <w:spacing w:line="276" w:lineRule="auto"/>
        <w:jc w:val="both"/>
        <w:rPr>
          <w:lang w:val="en-US"/>
        </w:rPr>
      </w:pPr>
      <w:r w:rsidRPr="00431052">
        <w:rPr>
          <w:lang w:val="en-US"/>
        </w:rPr>
        <w:t xml:space="preserve">In consideration of and as a condition to the disclosure of any Confidential Information by </w:t>
      </w:r>
      <w:r w:rsidRPr="00431052">
        <w:rPr>
          <w:b/>
          <w:bCs/>
          <w:lang w:val="en-US"/>
        </w:rPr>
        <w:t>Bulgargaz</w:t>
      </w:r>
      <w:r w:rsidRPr="00431052">
        <w:rPr>
          <w:lang w:val="en-US"/>
        </w:rPr>
        <w:t xml:space="preserve"> or its Representatives, the </w:t>
      </w:r>
      <w:r w:rsidRPr="00431052">
        <w:rPr>
          <w:b/>
          <w:bCs/>
          <w:lang w:val="en-US"/>
        </w:rPr>
        <w:t>Recipient</w:t>
      </w:r>
      <w:r w:rsidRPr="00431052">
        <w:rPr>
          <w:lang w:val="en-US"/>
        </w:rPr>
        <w:t xml:space="preserve"> acknowledges </w:t>
      </w:r>
      <w:r w:rsidRPr="00431052">
        <w:rPr>
          <w:b/>
          <w:bCs/>
          <w:lang w:val="en-US"/>
        </w:rPr>
        <w:t>Bulgargaz</w:t>
      </w:r>
      <w:r w:rsidRPr="00431052">
        <w:rPr>
          <w:lang w:val="en-US"/>
        </w:rPr>
        <w:t xml:space="preserve">’ rights over the Confidential Information and its confidential nature as may be received by the </w:t>
      </w:r>
      <w:r w:rsidRPr="00431052">
        <w:rPr>
          <w:b/>
          <w:bCs/>
          <w:lang w:val="en-US"/>
        </w:rPr>
        <w:t>Recipient</w:t>
      </w:r>
      <w:r w:rsidRPr="00431052">
        <w:rPr>
          <w:lang w:val="en-US"/>
        </w:rPr>
        <w:t xml:space="preserve"> or its Representatives and commits:</w:t>
      </w:r>
    </w:p>
    <w:p w14:paraId="16D22AAA" w14:textId="77777777" w:rsidR="00431052" w:rsidRDefault="00431052" w:rsidP="00431052">
      <w:pPr>
        <w:pStyle w:val="ListParagraph"/>
        <w:numPr>
          <w:ilvl w:val="0"/>
          <w:numId w:val="8"/>
        </w:numPr>
        <w:spacing w:line="276" w:lineRule="auto"/>
        <w:jc w:val="both"/>
        <w:rPr>
          <w:lang w:val="en-US"/>
        </w:rPr>
      </w:pPr>
      <w:r w:rsidRPr="00431052">
        <w:rPr>
          <w:lang w:val="en-US"/>
        </w:rPr>
        <w:t xml:space="preserve">to keep and hold such Confidential Information confidential and/ or to cause its Representatives to keep and hold such Confidential Information confidential and </w:t>
      </w:r>
    </w:p>
    <w:p w14:paraId="28384AB7" w14:textId="18B9467F" w:rsidR="00860108" w:rsidRPr="00431052" w:rsidRDefault="00431052" w:rsidP="00431052">
      <w:pPr>
        <w:pStyle w:val="ListParagraph"/>
        <w:numPr>
          <w:ilvl w:val="0"/>
          <w:numId w:val="8"/>
        </w:numPr>
        <w:spacing w:line="276" w:lineRule="auto"/>
        <w:jc w:val="both"/>
        <w:rPr>
          <w:lang w:val="en-US"/>
        </w:rPr>
      </w:pPr>
      <w:r w:rsidRPr="00431052">
        <w:rPr>
          <w:lang w:val="en-US"/>
        </w:rPr>
        <w:t xml:space="preserve">to take or abstain from taking certain other actions as set forth herein. </w:t>
      </w:r>
      <w:r w:rsidR="00860108" w:rsidRPr="00431052">
        <w:rPr>
          <w:lang w:val="en-US"/>
        </w:rPr>
        <w:t xml:space="preserve"> </w:t>
      </w:r>
    </w:p>
    <w:p w14:paraId="12CB5BE5" w14:textId="50E68F4C" w:rsidR="00431052" w:rsidRPr="00431052" w:rsidRDefault="00431052" w:rsidP="00431052">
      <w:pPr>
        <w:numPr>
          <w:ilvl w:val="1"/>
          <w:numId w:val="3"/>
        </w:numPr>
        <w:spacing w:line="276" w:lineRule="auto"/>
        <w:jc w:val="both"/>
        <w:rPr>
          <w:lang w:val="en-US"/>
        </w:rPr>
      </w:pPr>
      <w:r w:rsidRPr="00431052">
        <w:rPr>
          <w:rFonts w:ascii="Calibri" w:eastAsia="Calibri" w:hAnsi="Calibri" w:cs="Times New Roman"/>
          <w:kern w:val="0"/>
          <w:lang w:val="en-GB"/>
          <w14:ligatures w14:val="none"/>
        </w:rPr>
        <w:t xml:space="preserve">The </w:t>
      </w:r>
      <w:r w:rsidRPr="00431052">
        <w:rPr>
          <w:rFonts w:ascii="Calibri" w:eastAsia="Calibri" w:hAnsi="Calibri" w:cs="Times New Roman"/>
          <w:b/>
          <w:kern w:val="0"/>
          <w:lang w:val="en-GB"/>
          <w14:ligatures w14:val="none"/>
        </w:rPr>
        <w:t>Recipient</w:t>
      </w:r>
      <w:r w:rsidRPr="00431052">
        <w:rPr>
          <w:rFonts w:ascii="Calibri" w:eastAsia="Calibri" w:hAnsi="Calibri" w:cs="Times New Roman"/>
          <w:kern w:val="0"/>
          <w:lang w:val="en-GB"/>
          <w14:ligatures w14:val="none"/>
        </w:rPr>
        <w:t xml:space="preserve"> shall protect the Confidential Information with the highest standard of care possible and cause its Representatives to do the same and </w:t>
      </w:r>
      <w:r w:rsidRPr="00431052">
        <w:rPr>
          <w:rFonts w:ascii="Calibri" w:eastAsia="Calibri" w:hAnsi="Calibri" w:cs="Times New Roman"/>
          <w:kern w:val="0"/>
          <w:lang w:val="en-US"/>
          <w14:ligatures w14:val="none"/>
        </w:rPr>
        <w:t xml:space="preserve">to store and to handle </w:t>
      </w:r>
      <w:r w:rsidRPr="00431052">
        <w:rPr>
          <w:rFonts w:ascii="Calibri" w:eastAsia="Calibri" w:hAnsi="Calibri" w:cs="Times New Roman"/>
          <w:kern w:val="0"/>
          <w:lang w:val="en-GB"/>
          <w14:ligatures w14:val="none"/>
        </w:rPr>
        <w:t xml:space="preserve">the Confidential Information in such a way as to prevent unauthorised disclosure and/or use. </w:t>
      </w:r>
      <w:r w:rsidRPr="00431052">
        <w:rPr>
          <w:rFonts w:ascii="Calibri" w:eastAsia="Calibri" w:hAnsi="Calibri" w:cs="Times New Roman"/>
          <w:kern w:val="0"/>
          <w14:ligatures w14:val="none"/>
        </w:rPr>
        <w:t xml:space="preserve"> </w:t>
      </w:r>
      <w:r w:rsidRPr="00431052">
        <w:rPr>
          <w:rFonts w:ascii="Calibri" w:eastAsia="Calibri" w:hAnsi="Calibri" w:cs="Times New Roman"/>
          <w:kern w:val="0"/>
          <w:lang w:val="en-GB"/>
          <w14:ligatures w14:val="none"/>
        </w:rPr>
        <w:t>The Recipient is responsible for the actions of its Representatives as if it were its own actions</w:t>
      </w:r>
      <w:r>
        <w:rPr>
          <w:rFonts w:ascii="Calibri" w:eastAsia="Calibri" w:hAnsi="Calibri" w:cs="Times New Roman"/>
          <w:kern w:val="0"/>
          <w:lang w:val="en-GB"/>
          <w14:ligatures w14:val="none"/>
        </w:rPr>
        <w:t>.</w:t>
      </w:r>
    </w:p>
    <w:p w14:paraId="7A73B35C" w14:textId="14412A2A" w:rsidR="00431052" w:rsidRDefault="00431052" w:rsidP="00431052">
      <w:pPr>
        <w:numPr>
          <w:ilvl w:val="1"/>
          <w:numId w:val="3"/>
        </w:numPr>
        <w:spacing w:line="276" w:lineRule="auto"/>
        <w:jc w:val="both"/>
        <w:rPr>
          <w:lang w:val="en-US"/>
        </w:rPr>
      </w:pPr>
      <w:r w:rsidRPr="00431052">
        <w:rPr>
          <w:rFonts w:ascii="Calibri" w:eastAsia="Calibri" w:hAnsi="Calibri" w:cs="Times New Roman"/>
          <w:kern w:val="0"/>
          <w:lang w:val="en-GB"/>
          <w14:ligatures w14:val="none"/>
        </w:rPr>
        <w:lastRenderedPageBreak/>
        <w:t>Confidential Information or any part thereof</w:t>
      </w:r>
      <w:r w:rsidRPr="00431052">
        <w:rPr>
          <w:rFonts w:ascii="Calibri" w:eastAsia="Calibri" w:hAnsi="Calibri" w:cs="Times New Roman"/>
          <w:kern w:val="0"/>
          <w14:ligatures w14:val="none"/>
        </w:rPr>
        <w:t xml:space="preserve"> </w:t>
      </w:r>
      <w:r w:rsidRPr="00431052">
        <w:rPr>
          <w:rFonts w:ascii="Calibri" w:eastAsia="Calibri" w:hAnsi="Calibri" w:cs="Times New Roman"/>
          <w:kern w:val="0"/>
          <w:lang w:val="en-US"/>
          <w14:ligatures w14:val="none"/>
        </w:rPr>
        <w:t>shall</w:t>
      </w:r>
      <w:r w:rsidRPr="00431052">
        <w:rPr>
          <w:rFonts w:ascii="Calibri" w:eastAsia="Calibri" w:hAnsi="Calibri" w:cs="Times New Roman"/>
          <w:kern w:val="0"/>
          <w14:ligatures w14:val="none"/>
        </w:rPr>
        <w:t xml:space="preserve"> not </w:t>
      </w:r>
      <w:r w:rsidRPr="00431052">
        <w:rPr>
          <w:rFonts w:ascii="Calibri" w:eastAsia="Calibri" w:hAnsi="Calibri" w:cs="Times New Roman"/>
          <w:kern w:val="0"/>
          <w:lang w:val="en-US"/>
          <w14:ligatures w14:val="none"/>
        </w:rPr>
        <w:t xml:space="preserve">be </w:t>
      </w:r>
      <w:r w:rsidRPr="00431052">
        <w:rPr>
          <w:rFonts w:ascii="Calibri" w:eastAsia="Calibri" w:hAnsi="Calibri" w:cs="Times New Roman"/>
          <w:kern w:val="0"/>
          <w14:ligatures w14:val="none"/>
        </w:rPr>
        <w:t>used</w:t>
      </w:r>
      <w:r w:rsidRPr="00431052">
        <w:rPr>
          <w:rFonts w:ascii="Calibri" w:eastAsia="Calibri" w:hAnsi="Calibri" w:cs="Times New Roman"/>
          <w:kern w:val="0"/>
          <w:lang w:val="en-US"/>
          <w14:ligatures w14:val="none"/>
        </w:rPr>
        <w:t xml:space="preserve"> by the </w:t>
      </w:r>
      <w:r w:rsidRPr="00431052">
        <w:rPr>
          <w:rFonts w:ascii="Calibri" w:eastAsia="Calibri" w:hAnsi="Calibri" w:cs="Times New Roman"/>
          <w:b/>
          <w:bCs/>
          <w:kern w:val="0"/>
          <w:lang w:val="en-US"/>
          <w14:ligatures w14:val="none"/>
        </w:rPr>
        <w:t>Recipient</w:t>
      </w:r>
      <w:r w:rsidRPr="00431052">
        <w:rPr>
          <w:rFonts w:ascii="Calibri" w:eastAsia="Calibri" w:hAnsi="Calibri" w:cs="Times New Roman"/>
          <w:kern w:val="0"/>
          <w14:ligatures w14:val="none"/>
        </w:rPr>
        <w:t xml:space="preserve"> to unfairly compete or obtain unfair advantage for itself or for third parties vis-à-vis the other Party</w:t>
      </w:r>
      <w:r>
        <w:rPr>
          <w:rFonts w:ascii="Calibri" w:eastAsia="Calibri" w:hAnsi="Calibri" w:cs="Times New Roman"/>
          <w:kern w:val="0"/>
          <w:lang w:val="en-US"/>
          <w14:ligatures w14:val="none"/>
        </w:rPr>
        <w:t>.</w:t>
      </w:r>
    </w:p>
    <w:p w14:paraId="63FC119E" w14:textId="5D6F0FB3" w:rsidR="001A2944" w:rsidRPr="001A2944" w:rsidRDefault="00431052" w:rsidP="00E56CC8">
      <w:pPr>
        <w:numPr>
          <w:ilvl w:val="0"/>
          <w:numId w:val="3"/>
        </w:numPr>
        <w:spacing w:line="276" w:lineRule="auto"/>
        <w:jc w:val="both"/>
        <w:rPr>
          <w:b/>
          <w:bCs/>
        </w:rPr>
      </w:pPr>
      <w:r>
        <w:rPr>
          <w:b/>
          <w:bCs/>
          <w:lang w:val="en-US"/>
        </w:rPr>
        <w:t>EXCEPTIONS</w:t>
      </w:r>
      <w:r w:rsidR="00FF473E">
        <w:rPr>
          <w:b/>
          <w:bCs/>
          <w:lang w:val="en-US"/>
        </w:rPr>
        <w:t xml:space="preserve"> </w:t>
      </w:r>
    </w:p>
    <w:p w14:paraId="6A7EB5A0" w14:textId="77777777" w:rsidR="00431052" w:rsidRDefault="00431052" w:rsidP="00431052">
      <w:pPr>
        <w:spacing w:line="276" w:lineRule="auto"/>
        <w:ind w:left="576"/>
        <w:jc w:val="both"/>
        <w:rPr>
          <w:lang w:val="en-US"/>
        </w:rPr>
      </w:pPr>
      <w:bookmarkStart w:id="1" w:name="_Ref166069517"/>
    </w:p>
    <w:p w14:paraId="1B549980" w14:textId="77777777" w:rsidR="00431052" w:rsidRDefault="00431052" w:rsidP="00431052">
      <w:pPr>
        <w:spacing w:line="276" w:lineRule="auto"/>
        <w:ind w:left="576"/>
        <w:jc w:val="both"/>
        <w:rPr>
          <w:lang w:val="en-US"/>
        </w:rPr>
      </w:pPr>
      <w:r w:rsidRPr="00431052">
        <w:rPr>
          <w:lang w:val="en-GB"/>
        </w:rPr>
        <w:t xml:space="preserve">Confidential Information shall not include: </w:t>
      </w:r>
      <w:r w:rsidRPr="00431052">
        <w:t xml:space="preserve">         </w:t>
      </w:r>
    </w:p>
    <w:p w14:paraId="212A12DC" w14:textId="35083865" w:rsidR="00431052" w:rsidRPr="00431052" w:rsidRDefault="00431052" w:rsidP="00431052">
      <w:pPr>
        <w:pStyle w:val="ListParagraph"/>
        <w:numPr>
          <w:ilvl w:val="0"/>
          <w:numId w:val="7"/>
        </w:numPr>
        <w:spacing w:line="276" w:lineRule="auto"/>
        <w:jc w:val="both"/>
        <w:rPr>
          <w:lang w:val="en-US"/>
        </w:rPr>
      </w:pPr>
      <w:r w:rsidRPr="00431052">
        <w:rPr>
          <w:lang w:val="en-GB"/>
        </w:rPr>
        <w:t xml:space="preserve">information which is or has become ascertainable or obtainable from public or published information other than </w:t>
      </w:r>
      <w:proofErr w:type="gramStart"/>
      <w:r w:rsidRPr="00431052">
        <w:rPr>
          <w:lang w:val="en-GB"/>
        </w:rPr>
        <w:t>as a result of</w:t>
      </w:r>
      <w:proofErr w:type="gramEnd"/>
      <w:r w:rsidRPr="00431052">
        <w:rPr>
          <w:lang w:val="en-GB"/>
        </w:rPr>
        <w:t xml:space="preserve"> a breach of this Agreement by the </w:t>
      </w:r>
      <w:r w:rsidRPr="00431052">
        <w:rPr>
          <w:b/>
          <w:lang w:val="en-GB"/>
        </w:rPr>
        <w:t xml:space="preserve">Recipient </w:t>
      </w:r>
      <w:r w:rsidRPr="00431052">
        <w:rPr>
          <w:lang w:val="en-GB"/>
        </w:rPr>
        <w:t xml:space="preserve">or its Representatives, </w:t>
      </w:r>
      <w:r w:rsidRPr="00431052">
        <w:rPr>
          <w:lang w:val="en-US"/>
        </w:rPr>
        <w:t xml:space="preserve">and/or </w:t>
      </w:r>
    </w:p>
    <w:p w14:paraId="572B87F3" w14:textId="77777777" w:rsidR="00431052" w:rsidRDefault="00431052" w:rsidP="00431052">
      <w:pPr>
        <w:numPr>
          <w:ilvl w:val="0"/>
          <w:numId w:val="7"/>
        </w:numPr>
        <w:spacing w:line="276" w:lineRule="auto"/>
        <w:jc w:val="both"/>
        <w:rPr>
          <w:lang w:val="en-GB"/>
        </w:rPr>
      </w:pPr>
      <w:r w:rsidRPr="00431052">
        <w:rPr>
          <w:lang w:val="en-GB"/>
        </w:rPr>
        <w:t xml:space="preserve">information which was developed independently by the </w:t>
      </w:r>
      <w:r w:rsidRPr="00431052">
        <w:rPr>
          <w:b/>
          <w:lang w:val="en-GB"/>
        </w:rPr>
        <w:t>Recipient</w:t>
      </w:r>
      <w:r w:rsidRPr="00431052">
        <w:rPr>
          <w:lang w:val="en-GB"/>
        </w:rPr>
        <w:t xml:space="preserve"> or its Representatives, and/or </w:t>
      </w:r>
    </w:p>
    <w:p w14:paraId="24F5C2E7" w14:textId="0AD98E0F" w:rsidR="00431052" w:rsidRPr="00431052" w:rsidRDefault="00431052" w:rsidP="00431052">
      <w:pPr>
        <w:numPr>
          <w:ilvl w:val="0"/>
          <w:numId w:val="7"/>
        </w:numPr>
        <w:spacing w:line="276" w:lineRule="auto"/>
        <w:jc w:val="both"/>
        <w:rPr>
          <w:lang w:val="en-GB"/>
        </w:rPr>
      </w:pPr>
      <w:r w:rsidRPr="00431052">
        <w:rPr>
          <w:lang w:val="en-GB"/>
        </w:rPr>
        <w:t xml:space="preserve">information the disclosure of which has been authorised in writing by </w:t>
      </w:r>
      <w:r w:rsidRPr="00431052">
        <w:rPr>
          <w:b/>
          <w:lang w:val="en-US"/>
        </w:rPr>
        <w:t>Bulgargaz</w:t>
      </w:r>
      <w:r w:rsidRPr="00431052">
        <w:rPr>
          <w:lang w:val="en-GB"/>
        </w:rPr>
        <w:t xml:space="preserve"> subject to any restrictions to such disclosure.</w:t>
      </w:r>
    </w:p>
    <w:p w14:paraId="3BBA35E4" w14:textId="6688592C" w:rsidR="00FF473E" w:rsidRPr="00FF473E" w:rsidRDefault="00431052" w:rsidP="00431052">
      <w:pPr>
        <w:spacing w:line="276" w:lineRule="auto"/>
        <w:ind w:left="576"/>
        <w:jc w:val="both"/>
        <w:rPr>
          <w:b/>
          <w:bCs/>
        </w:rPr>
      </w:pPr>
      <w:r w:rsidRPr="00431052">
        <w:rPr>
          <w:rFonts w:ascii="Calibri" w:eastAsia="Calibri" w:hAnsi="Calibri" w:cs="Times New Roman"/>
          <w:kern w:val="0"/>
          <w:lang w:val="en-GB"/>
          <w14:ligatures w14:val="none"/>
        </w:rPr>
        <w:t xml:space="preserve">If the </w:t>
      </w:r>
      <w:r w:rsidRPr="00431052">
        <w:rPr>
          <w:rFonts w:ascii="Calibri" w:eastAsia="Calibri" w:hAnsi="Calibri" w:cs="Times New Roman"/>
          <w:b/>
          <w:kern w:val="0"/>
          <w:lang w:val="en-GB"/>
          <w14:ligatures w14:val="none"/>
        </w:rPr>
        <w:t>Recipient</w:t>
      </w:r>
      <w:r w:rsidRPr="00431052">
        <w:rPr>
          <w:rFonts w:ascii="Calibri" w:eastAsia="Calibri" w:hAnsi="Calibri" w:cs="Times New Roman"/>
          <w:kern w:val="0"/>
          <w:lang w:val="en-GB"/>
          <w14:ligatures w14:val="none"/>
        </w:rPr>
        <w:t xml:space="preserve"> seeks to rely upon an exception in this clause 3, the </w:t>
      </w:r>
      <w:r w:rsidRPr="00431052">
        <w:rPr>
          <w:rFonts w:ascii="Calibri" w:eastAsia="Calibri" w:hAnsi="Calibri" w:cs="Times New Roman"/>
          <w:b/>
          <w:kern w:val="0"/>
          <w:lang w:val="en-GB"/>
          <w14:ligatures w14:val="none"/>
        </w:rPr>
        <w:t>Recipient</w:t>
      </w:r>
      <w:r w:rsidRPr="00431052">
        <w:rPr>
          <w:rFonts w:ascii="Calibri" w:eastAsia="Calibri" w:hAnsi="Calibri" w:cs="Times New Roman"/>
          <w:kern w:val="0"/>
          <w:lang w:val="en-GB"/>
          <w14:ligatures w14:val="none"/>
        </w:rPr>
        <w:t xml:space="preserve"> shall have the onus of proving that such exception applies</w:t>
      </w:r>
      <w:r w:rsidR="00FF473E">
        <w:rPr>
          <w:lang w:val="en-US"/>
        </w:rPr>
        <w:t>.</w:t>
      </w:r>
      <w:bookmarkEnd w:id="1"/>
      <w:r w:rsidR="00FF473E">
        <w:rPr>
          <w:lang w:val="en-US"/>
        </w:rPr>
        <w:t xml:space="preserve"> </w:t>
      </w:r>
    </w:p>
    <w:p w14:paraId="78AFC6C5" w14:textId="397097F7" w:rsidR="00094F32" w:rsidRPr="00094F32" w:rsidRDefault="00431052" w:rsidP="00E56CC8">
      <w:pPr>
        <w:numPr>
          <w:ilvl w:val="0"/>
          <w:numId w:val="3"/>
        </w:numPr>
        <w:spacing w:line="276" w:lineRule="auto"/>
        <w:jc w:val="both"/>
      </w:pPr>
      <w:r>
        <w:rPr>
          <w:b/>
          <w:bCs/>
          <w:lang w:val="en-US"/>
        </w:rPr>
        <w:t>RESTRICTION ON USE</w:t>
      </w:r>
      <w:r w:rsidR="0079475F">
        <w:rPr>
          <w:lang w:val="en-US"/>
        </w:rPr>
        <w:t xml:space="preserve"> </w:t>
      </w:r>
    </w:p>
    <w:p w14:paraId="09ADC85A" w14:textId="4D5E8E82" w:rsidR="00094F32" w:rsidRPr="007B30F3" w:rsidRDefault="00431052" w:rsidP="00E56CC8">
      <w:pPr>
        <w:numPr>
          <w:ilvl w:val="1"/>
          <w:numId w:val="3"/>
        </w:numPr>
        <w:spacing w:line="276" w:lineRule="auto"/>
        <w:jc w:val="both"/>
      </w:pPr>
      <w:r w:rsidRPr="00431052">
        <w:rPr>
          <w:rFonts w:ascii="Calibri" w:eastAsia="Calibri" w:hAnsi="Calibri" w:cs="Times New Roman"/>
          <w:kern w:val="0"/>
          <w:lang w:val="en-GB"/>
          <w14:ligatures w14:val="none"/>
        </w:rPr>
        <w:t xml:space="preserve">The </w:t>
      </w:r>
      <w:r w:rsidRPr="00431052">
        <w:rPr>
          <w:rFonts w:ascii="Calibri" w:eastAsia="Calibri" w:hAnsi="Calibri" w:cs="Times New Roman"/>
          <w:b/>
          <w:kern w:val="0"/>
          <w:lang w:val="en-GB"/>
          <w14:ligatures w14:val="none"/>
        </w:rPr>
        <w:t>Recipient</w:t>
      </w:r>
      <w:r w:rsidRPr="00431052">
        <w:rPr>
          <w:rFonts w:ascii="Calibri" w:eastAsia="Calibri" w:hAnsi="Calibri" w:cs="Times New Roman"/>
          <w:kern w:val="0"/>
          <w:lang w:val="en-GB"/>
          <w14:ligatures w14:val="none"/>
        </w:rPr>
        <w:t xml:space="preserve"> agrees that the Confidential Information will be used solely for the purpose of </w:t>
      </w:r>
      <w:bookmarkStart w:id="2" w:name="_DV_M38"/>
      <w:bookmarkEnd w:id="2"/>
      <w:r w:rsidRPr="00431052">
        <w:rPr>
          <w:rFonts w:ascii="Calibri" w:eastAsia="Calibri" w:hAnsi="Calibri" w:cs="Times New Roman"/>
          <w:kern w:val="0"/>
          <w:lang w:val="en-GB"/>
          <w14:ligatures w14:val="none"/>
        </w:rPr>
        <w:t>its participation in the Project and that such Confidential Information will be kept confidential by it.</w:t>
      </w:r>
      <w:r w:rsidR="007B30F3">
        <w:rPr>
          <w:lang w:val="en-US"/>
        </w:rPr>
        <w:t xml:space="preserve"> </w:t>
      </w:r>
    </w:p>
    <w:p w14:paraId="30AEDA83" w14:textId="7574AA6C" w:rsidR="007B30F3" w:rsidRPr="007B30F3" w:rsidRDefault="00431052" w:rsidP="00E56CC8">
      <w:pPr>
        <w:numPr>
          <w:ilvl w:val="1"/>
          <w:numId w:val="3"/>
        </w:numPr>
        <w:spacing w:line="276" w:lineRule="auto"/>
        <w:jc w:val="both"/>
      </w:pPr>
      <w:r w:rsidRPr="00431052">
        <w:rPr>
          <w:rFonts w:ascii="Calibri" w:eastAsia="Calibri" w:hAnsi="Calibri" w:cs="Times New Roman"/>
          <w:kern w:val="0"/>
          <w:lang w:val="en-GB"/>
          <w14:ligatures w14:val="none"/>
        </w:rPr>
        <w:t xml:space="preserve">In case of violation of the confidentiality obligation laid out in this Agreement, the </w:t>
      </w:r>
      <w:r w:rsidRPr="00431052">
        <w:rPr>
          <w:rFonts w:ascii="Calibri" w:eastAsia="Calibri" w:hAnsi="Calibri" w:cs="Times New Roman"/>
          <w:b/>
          <w:bCs/>
          <w:kern w:val="0"/>
          <w:lang w:val="en-GB"/>
          <w14:ligatures w14:val="none"/>
        </w:rPr>
        <w:t>Recipient</w:t>
      </w:r>
      <w:r w:rsidRPr="00431052">
        <w:rPr>
          <w:rFonts w:ascii="Calibri" w:eastAsia="Calibri" w:hAnsi="Calibri" w:cs="Times New Roman"/>
          <w:kern w:val="0"/>
          <w:lang w:val="en-GB"/>
          <w14:ligatures w14:val="none"/>
        </w:rPr>
        <w:t xml:space="preserve"> shall pay Bulgargaz a penalty in the amount of EUR 100,000 (one hundred thousand euros) for each individual violation, as well as to compensate Bulgargaz for all damages suffered, the amount of which exceeds the amount of the penalty</w:t>
      </w:r>
      <w:r w:rsidR="007E0334">
        <w:rPr>
          <w:lang w:val="en-US"/>
        </w:rPr>
        <w:t xml:space="preserve">. </w:t>
      </w:r>
    </w:p>
    <w:p w14:paraId="6D2B2BDA" w14:textId="7EBAA668" w:rsidR="00837A6F" w:rsidRPr="00837A6F" w:rsidRDefault="00431052" w:rsidP="00E56CC8">
      <w:pPr>
        <w:numPr>
          <w:ilvl w:val="0"/>
          <w:numId w:val="3"/>
        </w:numPr>
        <w:spacing w:line="276" w:lineRule="auto"/>
        <w:jc w:val="both"/>
        <w:rPr>
          <w:b/>
          <w:bCs/>
        </w:rPr>
      </w:pPr>
      <w:r>
        <w:rPr>
          <w:b/>
          <w:bCs/>
          <w:lang w:val="en-US"/>
        </w:rPr>
        <w:t>RIGHTS OVER THE CONFIDENTIAL INFORMATION</w:t>
      </w:r>
    </w:p>
    <w:p w14:paraId="68CB706D" w14:textId="380359B0" w:rsidR="00A44162" w:rsidRPr="00A44162" w:rsidRDefault="00431052" w:rsidP="00E56CC8">
      <w:pPr>
        <w:numPr>
          <w:ilvl w:val="1"/>
          <w:numId w:val="3"/>
        </w:numPr>
        <w:spacing w:line="276" w:lineRule="auto"/>
        <w:jc w:val="both"/>
      </w:pPr>
      <w:r w:rsidRPr="00431052">
        <w:rPr>
          <w:rFonts w:ascii="Calibri" w:eastAsia="Calibri" w:hAnsi="Calibri" w:cs="Times New Roman"/>
          <w:kern w:val="0"/>
          <w:lang w:val="en-GB"/>
          <w14:ligatures w14:val="none"/>
        </w:rPr>
        <w:t xml:space="preserve">The </w:t>
      </w:r>
      <w:r w:rsidRPr="00431052">
        <w:rPr>
          <w:rFonts w:ascii="Calibri" w:eastAsia="Calibri" w:hAnsi="Calibri" w:cs="Times New Roman"/>
          <w:b/>
          <w:kern w:val="0"/>
          <w:lang w:val="en-GB"/>
          <w14:ligatures w14:val="none"/>
        </w:rPr>
        <w:t>Recipient</w:t>
      </w:r>
      <w:r w:rsidRPr="00431052">
        <w:rPr>
          <w:rFonts w:ascii="Calibri" w:eastAsia="Calibri" w:hAnsi="Calibri" w:cs="Times New Roman"/>
          <w:kern w:val="0"/>
          <w:lang w:val="en-GB"/>
          <w14:ligatures w14:val="none"/>
        </w:rPr>
        <w:t xml:space="preserve"> agrees and acknowledges that the Confidential Information is and shall remain sole and exclusive property of </w:t>
      </w:r>
      <w:r w:rsidRPr="00431052">
        <w:rPr>
          <w:rFonts w:ascii="Calibri" w:eastAsia="Calibri" w:hAnsi="Calibri" w:cs="Times New Roman"/>
          <w:b/>
          <w:kern w:val="0"/>
          <w:lang w:val="en-US"/>
          <w14:ligatures w14:val="none"/>
        </w:rPr>
        <w:t>Bulgargaz</w:t>
      </w:r>
      <w:r w:rsidR="00A44162">
        <w:rPr>
          <w:lang w:val="en-US"/>
        </w:rPr>
        <w:t xml:space="preserve">. </w:t>
      </w:r>
    </w:p>
    <w:p w14:paraId="01A5E92D" w14:textId="4A3F7609" w:rsidR="00837A6F" w:rsidRPr="00A44162" w:rsidRDefault="00431052" w:rsidP="00E56CC8">
      <w:pPr>
        <w:numPr>
          <w:ilvl w:val="1"/>
          <w:numId w:val="3"/>
        </w:numPr>
        <w:spacing w:line="276" w:lineRule="auto"/>
        <w:jc w:val="both"/>
      </w:pPr>
      <w:r w:rsidRPr="00431052">
        <w:rPr>
          <w:rFonts w:ascii="Calibri" w:eastAsia="Calibri" w:hAnsi="Calibri" w:cs="Times New Roman"/>
          <w:kern w:val="0"/>
          <w:lang w:val="en-GB"/>
          <w14:ligatures w14:val="none"/>
        </w:rPr>
        <w:t xml:space="preserve">No provision or disclosure of the Confidential Information by </w:t>
      </w:r>
      <w:r w:rsidRPr="00431052">
        <w:rPr>
          <w:rFonts w:ascii="Calibri" w:eastAsia="Calibri" w:hAnsi="Calibri" w:cs="Times New Roman"/>
          <w:b/>
          <w:kern w:val="0"/>
          <w:lang w:val="en-US"/>
          <w14:ligatures w14:val="none"/>
        </w:rPr>
        <w:t>Bulgargaz</w:t>
      </w:r>
      <w:r w:rsidRPr="00431052">
        <w:rPr>
          <w:rFonts w:ascii="Calibri" w:eastAsia="Calibri" w:hAnsi="Calibri" w:cs="Times New Roman"/>
          <w:b/>
          <w:kern w:val="0"/>
          <w:lang w:val="en-GB"/>
          <w14:ligatures w14:val="none"/>
        </w:rPr>
        <w:t xml:space="preserve"> </w:t>
      </w:r>
      <w:r w:rsidRPr="00431052">
        <w:rPr>
          <w:rFonts w:ascii="Calibri" w:eastAsia="Calibri" w:hAnsi="Calibri" w:cs="Times New Roman"/>
          <w:kern w:val="0"/>
          <w:lang w:val="en-GB"/>
          <w14:ligatures w14:val="none"/>
        </w:rPr>
        <w:t xml:space="preserve">shall be deemed to give the </w:t>
      </w:r>
      <w:r w:rsidRPr="00431052">
        <w:rPr>
          <w:rFonts w:ascii="Calibri" w:eastAsia="Calibri" w:hAnsi="Calibri" w:cs="Times New Roman"/>
          <w:b/>
          <w:kern w:val="0"/>
          <w:lang w:val="en-GB"/>
          <w14:ligatures w14:val="none"/>
        </w:rPr>
        <w:t>Recipient</w:t>
      </w:r>
      <w:r w:rsidRPr="00431052">
        <w:rPr>
          <w:rFonts w:ascii="Calibri" w:eastAsia="Calibri" w:hAnsi="Calibri" w:cs="Times New Roman"/>
          <w:kern w:val="0"/>
          <w:lang w:val="en-GB"/>
          <w14:ligatures w14:val="none"/>
        </w:rPr>
        <w:t xml:space="preserve"> any right of use or to disclose such Confidential Information except in strict compliance with this Agreement. The </w:t>
      </w:r>
      <w:r w:rsidRPr="00431052">
        <w:rPr>
          <w:rFonts w:ascii="Calibri" w:eastAsia="Calibri" w:hAnsi="Calibri" w:cs="Times New Roman"/>
          <w:b/>
          <w:kern w:val="0"/>
          <w:lang w:val="en-GB"/>
          <w14:ligatures w14:val="none"/>
        </w:rPr>
        <w:t>Recipient</w:t>
      </w:r>
      <w:r w:rsidRPr="00431052">
        <w:rPr>
          <w:rFonts w:ascii="Calibri" w:eastAsia="Calibri" w:hAnsi="Calibri" w:cs="Times New Roman"/>
          <w:kern w:val="0"/>
          <w:lang w:val="en-GB"/>
          <w14:ligatures w14:val="none"/>
        </w:rPr>
        <w:t xml:space="preserve"> agrees and acknowledges that nothing contained in this Agreement shall be deemed to grant to the </w:t>
      </w:r>
      <w:r w:rsidRPr="00431052">
        <w:rPr>
          <w:rFonts w:ascii="Calibri" w:eastAsia="Calibri" w:hAnsi="Calibri" w:cs="Times New Roman"/>
          <w:b/>
          <w:kern w:val="0"/>
          <w:lang w:val="en-GB"/>
          <w14:ligatures w14:val="none"/>
        </w:rPr>
        <w:t>Recipient</w:t>
      </w:r>
      <w:r w:rsidRPr="00431052">
        <w:rPr>
          <w:rFonts w:ascii="Calibri" w:eastAsia="Calibri" w:hAnsi="Calibri" w:cs="Times New Roman"/>
          <w:kern w:val="0"/>
          <w:lang w:val="en-GB"/>
          <w14:ligatures w14:val="none"/>
        </w:rPr>
        <w:t xml:space="preserve"> any right with respect to any part of the Confidential Information</w:t>
      </w:r>
      <w:r>
        <w:rPr>
          <w:lang w:val="en-US"/>
        </w:rPr>
        <w:t>.</w:t>
      </w:r>
    </w:p>
    <w:p w14:paraId="1B737728" w14:textId="0A9E77F5" w:rsidR="00F60005" w:rsidRPr="00F60005" w:rsidRDefault="00431052" w:rsidP="00E56CC8">
      <w:pPr>
        <w:numPr>
          <w:ilvl w:val="0"/>
          <w:numId w:val="3"/>
        </w:numPr>
        <w:spacing w:line="276" w:lineRule="auto"/>
        <w:jc w:val="both"/>
      </w:pPr>
      <w:r>
        <w:rPr>
          <w:b/>
          <w:bCs/>
          <w:lang w:val="en-US"/>
        </w:rPr>
        <w:t>DESTRUCTION OF INFORMATION</w:t>
      </w:r>
      <w:r w:rsidR="00E02087">
        <w:rPr>
          <w:b/>
          <w:bCs/>
          <w:lang w:val="en-US"/>
        </w:rPr>
        <w:t xml:space="preserve"> </w:t>
      </w:r>
    </w:p>
    <w:p w14:paraId="6DD20B6F" w14:textId="69EA8780" w:rsidR="00E02087" w:rsidRPr="00E02087" w:rsidRDefault="00431052" w:rsidP="00E56CC8">
      <w:pPr>
        <w:pStyle w:val="ListParagraph"/>
        <w:numPr>
          <w:ilvl w:val="1"/>
          <w:numId w:val="3"/>
        </w:numPr>
        <w:ind w:left="578" w:hanging="578"/>
        <w:contextualSpacing w:val="0"/>
        <w:jc w:val="both"/>
      </w:pPr>
      <w:r w:rsidRPr="00431052">
        <w:rPr>
          <w:rFonts w:ascii="Calibri" w:eastAsia="Calibri" w:hAnsi="Calibri" w:cs="Times New Roman"/>
          <w:kern w:val="0"/>
          <w:lang w:val="en-GB"/>
          <w14:ligatures w14:val="none"/>
        </w:rPr>
        <w:t xml:space="preserve">Within seven (7) days of the announcement of the ranked participants in the Project, if for any reasons </w:t>
      </w:r>
      <w:r w:rsidRPr="00431052">
        <w:rPr>
          <w:rFonts w:ascii="Calibri" w:eastAsia="Calibri" w:hAnsi="Calibri" w:cs="Times New Roman"/>
          <w:b/>
          <w:bCs/>
          <w:kern w:val="0"/>
          <w:lang w:val="en-GB"/>
          <w14:ligatures w14:val="none"/>
        </w:rPr>
        <w:t>Bulgargaz</w:t>
      </w:r>
      <w:r w:rsidRPr="00431052">
        <w:rPr>
          <w:rFonts w:ascii="Calibri" w:eastAsia="Calibri" w:hAnsi="Calibri" w:cs="Times New Roman"/>
          <w:kern w:val="0"/>
          <w:lang w:val="en-GB"/>
          <w14:ligatures w14:val="none"/>
        </w:rPr>
        <w:t xml:space="preserve"> and the </w:t>
      </w:r>
      <w:r w:rsidRPr="00431052">
        <w:rPr>
          <w:rFonts w:ascii="Calibri" w:eastAsia="Calibri" w:hAnsi="Calibri" w:cs="Times New Roman"/>
          <w:b/>
          <w:bCs/>
          <w:kern w:val="0"/>
          <w:lang w:val="en-GB"/>
          <w14:ligatures w14:val="none"/>
        </w:rPr>
        <w:t>Recipient</w:t>
      </w:r>
      <w:r w:rsidRPr="00431052">
        <w:rPr>
          <w:rFonts w:ascii="Calibri" w:eastAsia="Calibri" w:hAnsi="Calibri" w:cs="Times New Roman"/>
          <w:kern w:val="0"/>
          <w:lang w:val="en-GB"/>
          <w14:ligatures w14:val="none"/>
        </w:rPr>
        <w:t xml:space="preserve"> have not concluded the contract envisioned under the Project, the </w:t>
      </w:r>
      <w:r w:rsidRPr="00431052">
        <w:rPr>
          <w:rFonts w:ascii="Calibri" w:eastAsia="Calibri" w:hAnsi="Calibri" w:cs="Times New Roman"/>
          <w:b/>
          <w:kern w:val="0"/>
          <w:lang w:val="en-GB"/>
          <w14:ligatures w14:val="none"/>
        </w:rPr>
        <w:t>Recipient</w:t>
      </w:r>
      <w:r w:rsidRPr="00431052">
        <w:rPr>
          <w:rFonts w:ascii="Calibri" w:eastAsia="Calibri" w:hAnsi="Calibri" w:cs="Times New Roman"/>
          <w:kern w:val="0"/>
          <w:lang w:val="en-GB"/>
          <w14:ligatures w14:val="none"/>
        </w:rPr>
        <w:t xml:space="preserve"> shall promptly </w:t>
      </w:r>
      <w:bookmarkStart w:id="3" w:name="_DV_C33"/>
      <w:r w:rsidRPr="00431052">
        <w:rPr>
          <w:rFonts w:ascii="Calibri" w:eastAsia="Calibri" w:hAnsi="Calibri" w:cs="Times New Roman"/>
          <w:kern w:val="0"/>
          <w:lang w:val="en-GB"/>
          <w14:ligatures w14:val="none"/>
        </w:rPr>
        <w:t>destroy</w:t>
      </w:r>
      <w:bookmarkStart w:id="4" w:name="_DV_M45"/>
      <w:bookmarkEnd w:id="3"/>
      <w:bookmarkEnd w:id="4"/>
      <w:r w:rsidRPr="00431052">
        <w:rPr>
          <w:rFonts w:ascii="Calibri" w:eastAsia="Calibri" w:hAnsi="Calibri" w:cs="Times New Roman"/>
          <w:kern w:val="0"/>
          <w:lang w:val="en-GB"/>
          <w14:ligatures w14:val="none"/>
        </w:rPr>
        <w:t xml:space="preserve"> all Confidential Information along with all copies of the same in whatever form or any notes, summaries or other tangible material containing Confidential Information. The </w:t>
      </w:r>
      <w:r w:rsidRPr="00431052">
        <w:rPr>
          <w:rFonts w:ascii="Calibri" w:eastAsia="Calibri" w:hAnsi="Calibri" w:cs="Times New Roman"/>
          <w:b/>
          <w:bCs/>
          <w:kern w:val="0"/>
          <w:lang w:val="en-GB"/>
          <w14:ligatures w14:val="none"/>
        </w:rPr>
        <w:t>Recipient</w:t>
      </w:r>
      <w:r w:rsidRPr="00431052">
        <w:rPr>
          <w:rFonts w:ascii="Calibri" w:eastAsia="Calibri" w:hAnsi="Calibri" w:cs="Times New Roman"/>
          <w:kern w:val="0"/>
          <w:lang w:val="en-GB"/>
          <w14:ligatures w14:val="none"/>
        </w:rPr>
        <w:t xml:space="preserve"> shall provide a written statement to the effect that upon such </w:t>
      </w:r>
      <w:bookmarkStart w:id="5" w:name="_DV_C35"/>
      <w:r w:rsidRPr="00431052">
        <w:rPr>
          <w:rFonts w:ascii="Calibri" w:eastAsia="Calibri" w:hAnsi="Calibri" w:cs="Times New Roman"/>
          <w:kern w:val="0"/>
          <w:lang w:val="en-GB"/>
          <w14:ligatures w14:val="none"/>
        </w:rPr>
        <w:t>destruction</w:t>
      </w:r>
      <w:bookmarkStart w:id="6" w:name="_DV_M46"/>
      <w:bookmarkEnd w:id="5"/>
      <w:bookmarkEnd w:id="6"/>
      <w:r w:rsidRPr="00431052">
        <w:rPr>
          <w:rFonts w:ascii="Calibri" w:eastAsia="Calibri" w:hAnsi="Calibri" w:cs="Times New Roman"/>
          <w:kern w:val="0"/>
          <w:lang w:val="en-GB"/>
          <w14:ligatures w14:val="none"/>
        </w:rPr>
        <w:t xml:space="preserve"> it and its Representatives have not knowingly retained in their possession or under their control, either directly or indirectly, any Confidential Information</w:t>
      </w:r>
      <w:r w:rsidR="00E02087">
        <w:rPr>
          <w:lang w:val="en-US"/>
        </w:rPr>
        <w:t>.</w:t>
      </w:r>
    </w:p>
    <w:p w14:paraId="3DADC2FC" w14:textId="7080C539" w:rsidR="00B567EF" w:rsidRPr="002B05A1" w:rsidRDefault="00431052" w:rsidP="00E56CC8">
      <w:pPr>
        <w:pStyle w:val="ListParagraph"/>
        <w:numPr>
          <w:ilvl w:val="1"/>
          <w:numId w:val="3"/>
        </w:numPr>
        <w:ind w:left="578" w:hanging="578"/>
        <w:contextualSpacing w:val="0"/>
        <w:jc w:val="both"/>
      </w:pPr>
      <w:r w:rsidRPr="00431052">
        <w:rPr>
          <w:rFonts w:ascii="Calibri" w:eastAsia="Calibri" w:hAnsi="Calibri" w:cs="Times New Roman"/>
          <w:kern w:val="0"/>
          <w:lang w:val="en-GB"/>
          <w14:ligatures w14:val="none"/>
        </w:rPr>
        <w:lastRenderedPageBreak/>
        <w:t xml:space="preserve">Notwithstanding the above, </w:t>
      </w:r>
      <w:r w:rsidRPr="00431052">
        <w:rPr>
          <w:rFonts w:ascii="Calibri" w:eastAsia="Calibri" w:hAnsi="Calibri" w:cs="Times New Roman"/>
          <w:b/>
          <w:bCs/>
          <w:kern w:val="0"/>
          <w:lang w:val="en-GB"/>
          <w14:ligatures w14:val="none"/>
        </w:rPr>
        <w:t>Bulgargaz</w:t>
      </w:r>
      <w:r w:rsidRPr="00431052">
        <w:rPr>
          <w:rFonts w:ascii="Calibri" w:eastAsia="Calibri" w:hAnsi="Calibri" w:cs="Times New Roman"/>
          <w:kern w:val="0"/>
          <w:lang w:val="en-GB"/>
          <w14:ligatures w14:val="none"/>
        </w:rPr>
        <w:t xml:space="preserve"> is entitled to require in writing at any time that the Recipient returns or destroys the Confidential Information. The </w:t>
      </w:r>
      <w:r w:rsidRPr="00431052">
        <w:rPr>
          <w:rFonts w:ascii="Calibri" w:eastAsia="Calibri" w:hAnsi="Calibri" w:cs="Times New Roman"/>
          <w:b/>
          <w:kern w:val="0"/>
          <w:lang w:val="en-GB"/>
          <w14:ligatures w14:val="none"/>
        </w:rPr>
        <w:t>Recipient</w:t>
      </w:r>
      <w:r w:rsidRPr="00431052">
        <w:rPr>
          <w:rFonts w:ascii="Calibri" w:eastAsia="Calibri" w:hAnsi="Calibri" w:cs="Times New Roman"/>
          <w:kern w:val="0"/>
          <w:lang w:val="en-GB"/>
          <w14:ligatures w14:val="none"/>
        </w:rPr>
        <w:t xml:space="preserve"> shall comply with any such request within seven (7) days of receipt of such request</w:t>
      </w:r>
      <w:r w:rsidR="00E02087">
        <w:rPr>
          <w:lang w:val="en-US"/>
        </w:rPr>
        <w:t xml:space="preserve">. </w:t>
      </w:r>
    </w:p>
    <w:p w14:paraId="49B70517" w14:textId="4D881998" w:rsidR="00E02087" w:rsidRPr="002B05A1" w:rsidRDefault="00431052" w:rsidP="00E56CC8">
      <w:pPr>
        <w:numPr>
          <w:ilvl w:val="0"/>
          <w:numId w:val="3"/>
        </w:numPr>
        <w:spacing w:line="276" w:lineRule="auto"/>
        <w:jc w:val="both"/>
        <w:rPr>
          <w:b/>
          <w:bCs/>
        </w:rPr>
      </w:pPr>
      <w:r>
        <w:rPr>
          <w:b/>
          <w:bCs/>
          <w:lang w:val="en-US"/>
        </w:rPr>
        <w:t>REQUEST TO DISCLOSE</w:t>
      </w:r>
    </w:p>
    <w:p w14:paraId="19F074D8" w14:textId="35002546" w:rsidR="00807F5F" w:rsidRPr="00431052" w:rsidRDefault="00431052" w:rsidP="00431052">
      <w:pPr>
        <w:spacing w:line="276" w:lineRule="auto"/>
        <w:ind w:left="576"/>
        <w:jc w:val="both"/>
      </w:pPr>
      <w:proofErr w:type="gramStart"/>
      <w:r w:rsidRPr="00431052">
        <w:rPr>
          <w:rFonts w:ascii="Calibri" w:eastAsia="Calibri" w:hAnsi="Calibri" w:cs="Times New Roman"/>
          <w:kern w:val="0"/>
          <w:lang w:val="en-GB"/>
          <w14:ligatures w14:val="none"/>
        </w:rPr>
        <w:t>In the event that</w:t>
      </w:r>
      <w:proofErr w:type="gramEnd"/>
      <w:r w:rsidRPr="00431052">
        <w:rPr>
          <w:rFonts w:ascii="Calibri" w:eastAsia="Calibri" w:hAnsi="Calibri" w:cs="Times New Roman"/>
          <w:kern w:val="0"/>
          <w:lang w:val="en-GB"/>
          <w14:ligatures w14:val="none"/>
        </w:rPr>
        <w:t xml:space="preserve"> the </w:t>
      </w:r>
      <w:r w:rsidRPr="00431052">
        <w:rPr>
          <w:rFonts w:ascii="Calibri" w:eastAsia="Calibri" w:hAnsi="Calibri" w:cs="Times New Roman"/>
          <w:b/>
          <w:kern w:val="0"/>
          <w:lang w:val="en-GB"/>
          <w14:ligatures w14:val="none"/>
        </w:rPr>
        <w:t>Recipient</w:t>
      </w:r>
      <w:r w:rsidRPr="00431052">
        <w:rPr>
          <w:rFonts w:ascii="Calibri" w:eastAsia="Calibri" w:hAnsi="Calibri" w:cs="Times New Roman"/>
          <w:kern w:val="0"/>
          <w:lang w:val="en-GB"/>
          <w14:ligatures w14:val="none"/>
        </w:rPr>
        <w:t xml:space="preserve"> or anyone to whom the Confidential information has been supplied by the </w:t>
      </w:r>
      <w:r w:rsidRPr="00431052">
        <w:rPr>
          <w:rFonts w:ascii="Calibri" w:eastAsia="Calibri" w:hAnsi="Calibri" w:cs="Times New Roman"/>
          <w:b/>
          <w:kern w:val="0"/>
          <w:lang w:val="en-GB"/>
          <w14:ligatures w14:val="none"/>
        </w:rPr>
        <w:t>Recipient</w:t>
      </w:r>
      <w:r w:rsidRPr="00431052">
        <w:rPr>
          <w:rFonts w:ascii="Calibri" w:eastAsia="Calibri" w:hAnsi="Calibri" w:cs="Times New Roman"/>
          <w:kern w:val="0"/>
          <w:lang w:val="en-GB"/>
          <w14:ligatures w14:val="none"/>
        </w:rPr>
        <w:t xml:space="preserve"> receives a request to disclose under the terms of a subpoena, order, civil investigative demand or similar process issued by a court of competent jurisdiction or by a governmental body all or any part of the Confidential Information, such </w:t>
      </w:r>
      <w:r w:rsidRPr="00431052">
        <w:rPr>
          <w:rFonts w:ascii="Calibri" w:eastAsia="Calibri" w:hAnsi="Calibri" w:cs="Times New Roman"/>
          <w:b/>
          <w:kern w:val="0"/>
          <w:lang w:val="en-GB"/>
          <w14:ligatures w14:val="none"/>
        </w:rPr>
        <w:t>Recipient</w:t>
      </w:r>
      <w:r w:rsidRPr="00431052">
        <w:rPr>
          <w:rFonts w:ascii="Calibri" w:eastAsia="Calibri" w:hAnsi="Calibri" w:cs="Times New Roman"/>
          <w:kern w:val="0"/>
          <w:lang w:val="en-GB"/>
          <w14:ligatures w14:val="none"/>
        </w:rPr>
        <w:t xml:space="preserve"> shall</w:t>
      </w:r>
      <w:r>
        <w:rPr>
          <w:lang w:val="en-US"/>
        </w:rPr>
        <w:t>:</w:t>
      </w:r>
    </w:p>
    <w:p w14:paraId="3C517798" w14:textId="54F29D3B" w:rsidR="00431052" w:rsidRPr="00431052" w:rsidRDefault="00431052" w:rsidP="00431052">
      <w:pPr>
        <w:pStyle w:val="ListParagraph"/>
        <w:numPr>
          <w:ilvl w:val="0"/>
          <w:numId w:val="9"/>
        </w:numPr>
        <w:spacing w:line="276" w:lineRule="auto"/>
        <w:ind w:left="1298"/>
        <w:contextualSpacing w:val="0"/>
        <w:jc w:val="both"/>
      </w:pPr>
      <w:r w:rsidRPr="00431052">
        <w:rPr>
          <w:rFonts w:ascii="Calibri" w:eastAsia="Calibri" w:hAnsi="Calibri" w:cs="Times New Roman"/>
          <w:kern w:val="0"/>
          <w:lang w:val="en-GB"/>
          <w14:ligatures w14:val="none"/>
        </w:rPr>
        <w:t xml:space="preserve">notify </w:t>
      </w:r>
      <w:proofErr w:type="gramStart"/>
      <w:r w:rsidRPr="00431052">
        <w:rPr>
          <w:rFonts w:ascii="Calibri" w:eastAsia="Calibri" w:hAnsi="Calibri" w:cs="Times New Roman"/>
          <w:b/>
          <w:kern w:val="0"/>
          <w:lang w:val="en-US"/>
          <w14:ligatures w14:val="none"/>
        </w:rPr>
        <w:t>Bulgargaz</w:t>
      </w:r>
      <w:r w:rsidRPr="00431052">
        <w:rPr>
          <w:rFonts w:ascii="Calibri" w:eastAsia="Calibri" w:hAnsi="Calibri" w:cs="Times New Roman"/>
          <w:b/>
          <w:kern w:val="0"/>
          <w:lang w:val="en-GB"/>
          <w14:ligatures w14:val="none"/>
        </w:rPr>
        <w:t xml:space="preserve"> </w:t>
      </w:r>
      <w:r w:rsidRPr="00431052">
        <w:rPr>
          <w:rFonts w:ascii="Calibri" w:eastAsia="Calibri" w:hAnsi="Calibri" w:cs="Times New Roman"/>
          <w:kern w:val="0"/>
          <w:lang w:val="en-GB"/>
          <w14:ligatures w14:val="none"/>
        </w:rPr>
        <w:t xml:space="preserve"> promptly</w:t>
      </w:r>
      <w:proofErr w:type="gramEnd"/>
      <w:r w:rsidRPr="00431052">
        <w:rPr>
          <w:rFonts w:ascii="Calibri" w:eastAsia="Calibri" w:hAnsi="Calibri" w:cs="Times New Roman"/>
          <w:kern w:val="0"/>
          <w:lang w:val="en-GB"/>
          <w14:ligatures w14:val="none"/>
        </w:rPr>
        <w:t xml:space="preserve"> in writing of the existence, terms, and circumstances surrounding such request, </w:t>
      </w:r>
      <w:r w:rsidRPr="00431052">
        <w:rPr>
          <w:rFonts w:ascii="Calibri" w:eastAsia="Calibri" w:hAnsi="Calibri" w:cs="Times New Roman"/>
          <w:kern w:val="0"/>
          <w:lang w:val="en-US"/>
          <w14:ligatures w14:val="none"/>
        </w:rPr>
        <w:t>and</w:t>
      </w:r>
    </w:p>
    <w:p w14:paraId="78515B1A" w14:textId="48F63340" w:rsidR="00431052" w:rsidRPr="00431052" w:rsidRDefault="00431052" w:rsidP="00431052">
      <w:pPr>
        <w:pStyle w:val="ListParagraph"/>
        <w:numPr>
          <w:ilvl w:val="0"/>
          <w:numId w:val="9"/>
        </w:numPr>
        <w:spacing w:line="276" w:lineRule="auto"/>
        <w:ind w:left="1298"/>
        <w:contextualSpacing w:val="0"/>
        <w:jc w:val="both"/>
      </w:pPr>
      <w:r w:rsidRPr="00431052">
        <w:rPr>
          <w:rFonts w:ascii="Calibri" w:eastAsia="Calibri" w:hAnsi="Calibri" w:cs="Times New Roman"/>
          <w:kern w:val="0"/>
          <w:lang w:val="en-GB"/>
          <w14:ligatures w14:val="none"/>
        </w:rPr>
        <w:t xml:space="preserve">consult with </w:t>
      </w:r>
      <w:r w:rsidRPr="00431052">
        <w:rPr>
          <w:rFonts w:ascii="Calibri" w:eastAsia="Calibri" w:hAnsi="Calibri" w:cs="Times New Roman"/>
          <w:b/>
          <w:kern w:val="0"/>
          <w:lang w:val="en-US"/>
          <w14:ligatures w14:val="none"/>
        </w:rPr>
        <w:t>Bulgargaz</w:t>
      </w:r>
      <w:r w:rsidRPr="00431052">
        <w:rPr>
          <w:rFonts w:ascii="Calibri" w:eastAsia="Calibri" w:hAnsi="Calibri" w:cs="Times New Roman"/>
          <w:kern w:val="0"/>
          <w:lang w:val="en-GB"/>
          <w14:ligatures w14:val="none"/>
        </w:rPr>
        <w:t xml:space="preserve"> on the advisability of taking legally available steps to resist or narrow such request, and</w:t>
      </w:r>
    </w:p>
    <w:p w14:paraId="1E515958" w14:textId="6628A2A1" w:rsidR="00431052" w:rsidRPr="00431052" w:rsidRDefault="00431052" w:rsidP="00431052">
      <w:pPr>
        <w:pStyle w:val="ListParagraph"/>
        <w:numPr>
          <w:ilvl w:val="0"/>
          <w:numId w:val="9"/>
        </w:numPr>
        <w:spacing w:line="276" w:lineRule="auto"/>
        <w:ind w:left="1298"/>
        <w:contextualSpacing w:val="0"/>
        <w:jc w:val="both"/>
      </w:pPr>
      <w:r w:rsidRPr="00431052">
        <w:rPr>
          <w:rFonts w:ascii="Calibri" w:eastAsia="Calibri" w:hAnsi="Calibri" w:cs="Times New Roman"/>
          <w:kern w:val="0"/>
          <w:lang w:val="en-GB"/>
          <w14:ligatures w14:val="none"/>
        </w:rPr>
        <w:t xml:space="preserve">give </w:t>
      </w:r>
      <w:r w:rsidRPr="00431052">
        <w:rPr>
          <w:rFonts w:ascii="Calibri" w:eastAsia="Calibri" w:hAnsi="Calibri" w:cs="Times New Roman"/>
          <w:b/>
          <w:kern w:val="0"/>
          <w:lang w:val="en-US"/>
          <w14:ligatures w14:val="none"/>
        </w:rPr>
        <w:t>Bulgargaz</w:t>
      </w:r>
      <w:r w:rsidRPr="00431052">
        <w:rPr>
          <w:rFonts w:ascii="Calibri" w:eastAsia="Calibri" w:hAnsi="Calibri" w:cs="Times New Roman"/>
          <w:kern w:val="0"/>
          <w:lang w:val="en-GB"/>
          <w14:ligatures w14:val="none"/>
        </w:rPr>
        <w:t xml:space="preserve"> the opportunity to defend, limit or protect against such disclosure</w:t>
      </w:r>
      <w:r>
        <w:rPr>
          <w:rFonts w:ascii="Calibri" w:eastAsia="Calibri" w:hAnsi="Calibri" w:cs="Times New Roman"/>
          <w:kern w:val="0"/>
          <w:lang w:val="en-GB"/>
          <w14:ligatures w14:val="none"/>
        </w:rPr>
        <w:t>,</w:t>
      </w:r>
      <w:r w:rsidRPr="00431052">
        <w:rPr>
          <w:rFonts w:ascii="Calibri" w:eastAsia="Calibri" w:hAnsi="Calibri" w:cs="Times New Roman"/>
          <w:kern w:val="0"/>
          <w:lang w:val="en-GB"/>
          <w14:ligatures w14:val="none"/>
        </w:rPr>
        <w:t xml:space="preserve"> and</w:t>
      </w:r>
    </w:p>
    <w:p w14:paraId="7B275855" w14:textId="560E70E6" w:rsidR="002B05A1" w:rsidRPr="00431052" w:rsidRDefault="00431052" w:rsidP="00431052">
      <w:pPr>
        <w:pStyle w:val="ListParagraph"/>
        <w:numPr>
          <w:ilvl w:val="0"/>
          <w:numId w:val="9"/>
        </w:numPr>
        <w:spacing w:line="276" w:lineRule="auto"/>
        <w:ind w:left="1298"/>
        <w:contextualSpacing w:val="0"/>
        <w:jc w:val="both"/>
      </w:pPr>
      <w:r w:rsidRPr="00431052">
        <w:rPr>
          <w:rFonts w:ascii="Calibri" w:eastAsia="Calibri" w:hAnsi="Calibri" w:cs="Times New Roman"/>
          <w:kern w:val="0"/>
          <w:lang w:val="en-GB"/>
          <w14:ligatures w14:val="none"/>
        </w:rPr>
        <w:t>if disclosure of such information is lawfully required, furnish only that portion of the Confidential Information which is legally necessary, or, if disclosure is required for all circumstances, to require from the competent authority that the provided information is processed by observing the confidentiality regime between the Parties</w:t>
      </w:r>
      <w:r>
        <w:rPr>
          <w:rFonts w:ascii="Calibri" w:eastAsia="Calibri" w:hAnsi="Calibri" w:cs="Times New Roman"/>
          <w:kern w:val="0"/>
          <w:lang w:val="en-GB"/>
          <w14:ligatures w14:val="none"/>
        </w:rPr>
        <w:t>.</w:t>
      </w:r>
    </w:p>
    <w:p w14:paraId="58B44DF6" w14:textId="77777777" w:rsidR="00431052" w:rsidRPr="00431052" w:rsidRDefault="00431052" w:rsidP="00E56CC8">
      <w:pPr>
        <w:numPr>
          <w:ilvl w:val="0"/>
          <w:numId w:val="3"/>
        </w:numPr>
        <w:spacing w:line="276" w:lineRule="auto"/>
        <w:jc w:val="both"/>
        <w:rPr>
          <w:b/>
          <w:bCs/>
        </w:rPr>
      </w:pPr>
      <w:r>
        <w:rPr>
          <w:b/>
          <w:bCs/>
          <w:lang w:val="en-US"/>
        </w:rPr>
        <w:t>PUBLIC ANNOUNCEMENT</w:t>
      </w:r>
    </w:p>
    <w:p w14:paraId="4F163C98" w14:textId="086A8281" w:rsidR="00837A6F" w:rsidRPr="00837A6F" w:rsidRDefault="00431052" w:rsidP="00431052">
      <w:pPr>
        <w:spacing w:line="276" w:lineRule="auto"/>
        <w:ind w:left="432"/>
        <w:jc w:val="both"/>
        <w:rPr>
          <w:b/>
          <w:bCs/>
        </w:rPr>
      </w:pPr>
      <w:r w:rsidRPr="00431052">
        <w:rPr>
          <w:rFonts w:ascii="Calibri" w:eastAsia="Calibri" w:hAnsi="Calibri" w:cs="Times New Roman"/>
          <w:kern w:val="0"/>
          <w:lang w:val="en-GB"/>
          <w14:ligatures w14:val="none"/>
        </w:rPr>
        <w:t xml:space="preserve">Any public announcement relating to the existence of this Agreement and/or discussions between the Parties shall be agreed in advance between </w:t>
      </w:r>
      <w:r w:rsidRPr="00431052">
        <w:rPr>
          <w:rFonts w:ascii="Calibri" w:eastAsia="Calibri" w:hAnsi="Calibri" w:cs="Times New Roman"/>
          <w:b/>
          <w:kern w:val="0"/>
          <w:lang w:val="en-US"/>
          <w14:ligatures w14:val="none"/>
        </w:rPr>
        <w:t>Bulgargaz</w:t>
      </w:r>
      <w:r w:rsidRPr="00431052">
        <w:rPr>
          <w:rFonts w:ascii="Calibri" w:eastAsia="Calibri" w:hAnsi="Calibri" w:cs="Times New Roman"/>
          <w:kern w:val="0"/>
          <w:lang w:val="en-GB"/>
          <w14:ligatures w14:val="none"/>
        </w:rPr>
        <w:t xml:space="preserve"> and the </w:t>
      </w:r>
      <w:r w:rsidRPr="00431052">
        <w:rPr>
          <w:rFonts w:ascii="Calibri" w:eastAsia="Calibri" w:hAnsi="Calibri" w:cs="Times New Roman"/>
          <w:b/>
          <w:kern w:val="0"/>
          <w:lang w:val="en-GB"/>
          <w14:ligatures w14:val="none"/>
        </w:rPr>
        <w:t>Recipient</w:t>
      </w:r>
      <w:r w:rsidRPr="00431052">
        <w:rPr>
          <w:rFonts w:ascii="Calibri" w:eastAsia="Calibri" w:hAnsi="Calibri" w:cs="Times New Roman"/>
          <w:kern w:val="0"/>
          <w:lang w:val="en-GB"/>
          <w14:ligatures w14:val="none"/>
        </w:rPr>
        <w:t xml:space="preserve"> in writing</w:t>
      </w:r>
      <w:r>
        <w:rPr>
          <w:rFonts w:ascii="Calibri" w:eastAsia="Calibri" w:hAnsi="Calibri" w:cs="Times New Roman"/>
          <w:kern w:val="0"/>
          <w:lang w:val="en-GB"/>
          <w14:ligatures w14:val="none"/>
        </w:rPr>
        <w:t>.</w:t>
      </w:r>
    </w:p>
    <w:p w14:paraId="304BEEEB" w14:textId="71704F13" w:rsidR="008121A6" w:rsidRPr="008121A6" w:rsidRDefault="00431052" w:rsidP="00E56CC8">
      <w:pPr>
        <w:numPr>
          <w:ilvl w:val="0"/>
          <w:numId w:val="3"/>
        </w:numPr>
        <w:spacing w:line="276" w:lineRule="auto"/>
        <w:jc w:val="both"/>
        <w:rPr>
          <w:b/>
          <w:bCs/>
        </w:rPr>
      </w:pPr>
      <w:r>
        <w:rPr>
          <w:b/>
          <w:bCs/>
          <w:lang w:val="en-US"/>
        </w:rPr>
        <w:t>NO WAIVER</w:t>
      </w:r>
    </w:p>
    <w:p w14:paraId="79D30028" w14:textId="791FF5CE" w:rsidR="008121A6" w:rsidRDefault="00431052" w:rsidP="00431052">
      <w:pPr>
        <w:spacing w:line="276" w:lineRule="auto"/>
        <w:ind w:left="432"/>
        <w:jc w:val="both"/>
        <w:rPr>
          <w:lang w:val="en-US"/>
        </w:rPr>
      </w:pPr>
      <w:r w:rsidRPr="00431052">
        <w:rPr>
          <w:rFonts w:ascii="Calibri" w:eastAsia="Calibri" w:hAnsi="Calibri" w:cs="Times New Roman"/>
          <w:kern w:val="0"/>
          <w:lang w:val="en-GB"/>
          <w14:ligatures w14:val="none"/>
        </w:rPr>
        <w:t>The failure to exercise or delay in exercising a right or remedy provided by this Agreement or by law does not constitute a waiver of the right or remedy or a waiver of other rights or remedies.  No single or partial exercise of a right or remedy provided by this Agreement or by law prevents further exercise of the right or remedy or the exercise of another right or remedy</w:t>
      </w:r>
      <w:r w:rsidR="008121A6" w:rsidRPr="008121A6">
        <w:t xml:space="preserve">. </w:t>
      </w:r>
    </w:p>
    <w:p w14:paraId="11657B51" w14:textId="34A9ECBB" w:rsidR="00CE1E93" w:rsidRPr="00A86510" w:rsidRDefault="00431052" w:rsidP="00CE1E93">
      <w:pPr>
        <w:numPr>
          <w:ilvl w:val="0"/>
          <w:numId w:val="3"/>
        </w:numPr>
        <w:spacing w:line="276" w:lineRule="auto"/>
        <w:jc w:val="both"/>
        <w:rPr>
          <w:b/>
          <w:bCs/>
        </w:rPr>
      </w:pPr>
      <w:r>
        <w:rPr>
          <w:b/>
          <w:bCs/>
          <w:lang w:val="en-US"/>
        </w:rPr>
        <w:t>ENTRY INTO FORCE AND DURATION</w:t>
      </w:r>
    </w:p>
    <w:p w14:paraId="7D389509" w14:textId="2DD8F28D" w:rsidR="00CE1E93" w:rsidRPr="00A86510" w:rsidRDefault="00431052" w:rsidP="00431052">
      <w:pPr>
        <w:spacing w:line="276" w:lineRule="auto"/>
        <w:ind w:left="576"/>
        <w:jc w:val="both"/>
      </w:pPr>
      <w:r w:rsidRPr="00431052">
        <w:rPr>
          <w:lang w:val="en-US"/>
        </w:rPr>
        <w:t xml:space="preserve">This Agreement shall continue in full force and effect for a period of </w:t>
      </w:r>
      <w:bookmarkStart w:id="7" w:name="_DV_C45"/>
      <w:r w:rsidRPr="00431052">
        <w:rPr>
          <w:lang w:val="en-US"/>
        </w:rPr>
        <w:t xml:space="preserve">one </w:t>
      </w:r>
      <w:bookmarkStart w:id="8" w:name="_DV_M53"/>
      <w:bookmarkEnd w:id="7"/>
      <w:bookmarkEnd w:id="8"/>
      <w:r w:rsidRPr="00431052">
        <w:rPr>
          <w:lang w:val="en-US"/>
        </w:rPr>
        <w:t>(1) year from the effective date stated above. The Parties agree that the confidentiality obligations under articles 2, 4, 5, 7, 9</w:t>
      </w:r>
      <w:r w:rsidRPr="00431052">
        <w:t xml:space="preserve">, </w:t>
      </w:r>
      <w:r w:rsidRPr="00431052">
        <w:rPr>
          <w:lang w:val="en-US"/>
        </w:rPr>
        <w:t>1</w:t>
      </w:r>
      <w:r>
        <w:rPr>
          <w:lang w:val="en-US"/>
        </w:rPr>
        <w:t>1</w:t>
      </w:r>
      <w:r w:rsidRPr="00431052">
        <w:rPr>
          <w:lang w:val="en-US"/>
        </w:rPr>
        <w:t xml:space="preserve"> and 1</w:t>
      </w:r>
      <w:r>
        <w:rPr>
          <w:lang w:val="en-US"/>
        </w:rPr>
        <w:t>2</w:t>
      </w:r>
      <w:r w:rsidRPr="00431052">
        <w:rPr>
          <w:lang w:val="en-US"/>
        </w:rPr>
        <w:t xml:space="preserve"> of this Agreement shall survive the termination of the Agreement</w:t>
      </w:r>
      <w:r w:rsidR="00CE1E93" w:rsidRPr="00A86510">
        <w:t>.</w:t>
      </w:r>
    </w:p>
    <w:p w14:paraId="56B7DFC7" w14:textId="2E64E6D5" w:rsidR="008121A6" w:rsidRPr="008121A6" w:rsidRDefault="00431052" w:rsidP="00E56CC8">
      <w:pPr>
        <w:numPr>
          <w:ilvl w:val="0"/>
          <w:numId w:val="3"/>
        </w:numPr>
        <w:spacing w:line="276" w:lineRule="auto"/>
        <w:jc w:val="both"/>
        <w:rPr>
          <w:b/>
          <w:bCs/>
          <w:lang w:val="en-US"/>
        </w:rPr>
      </w:pPr>
      <w:r>
        <w:rPr>
          <w:b/>
          <w:bCs/>
          <w:lang w:val="en-US"/>
        </w:rPr>
        <w:t>APPLICABLE LAW</w:t>
      </w:r>
    </w:p>
    <w:p w14:paraId="53CCD5A1" w14:textId="1E3FCC0F" w:rsidR="00431052" w:rsidRDefault="00431052" w:rsidP="00431052">
      <w:pPr>
        <w:spacing w:line="276" w:lineRule="auto"/>
        <w:ind w:left="576"/>
        <w:jc w:val="both"/>
        <w:rPr>
          <w:lang w:val="en-US"/>
        </w:rPr>
      </w:pPr>
      <w:r w:rsidRPr="00431052">
        <w:rPr>
          <w:lang w:val="en-GB"/>
        </w:rPr>
        <w:t xml:space="preserve">This Agreement shall be </w:t>
      </w:r>
      <w:r w:rsidRPr="00431052">
        <w:rPr>
          <w:lang w:val="en-US"/>
        </w:rPr>
        <w:t>governed</w:t>
      </w:r>
      <w:r w:rsidRPr="00431052">
        <w:rPr>
          <w:lang w:val="en-GB"/>
        </w:rPr>
        <w:t xml:space="preserve"> and construed in accordance with the laws of Bulgaria.</w:t>
      </w:r>
    </w:p>
    <w:p w14:paraId="1A83FED7" w14:textId="688F2290" w:rsidR="003616F6" w:rsidRPr="00431052" w:rsidRDefault="00431052" w:rsidP="00E56CC8">
      <w:pPr>
        <w:numPr>
          <w:ilvl w:val="0"/>
          <w:numId w:val="3"/>
        </w:numPr>
        <w:spacing w:line="276" w:lineRule="auto"/>
        <w:jc w:val="both"/>
        <w:rPr>
          <w:b/>
          <w:bCs/>
        </w:rPr>
      </w:pPr>
      <w:r>
        <w:rPr>
          <w:b/>
          <w:bCs/>
          <w:lang w:val="en-US"/>
        </w:rPr>
        <w:t>DISPUTES</w:t>
      </w:r>
    </w:p>
    <w:p w14:paraId="3AE4D279" w14:textId="25DC9B60" w:rsidR="00431052" w:rsidRDefault="00431052" w:rsidP="00431052">
      <w:pPr>
        <w:spacing w:line="276" w:lineRule="auto"/>
        <w:ind w:left="432"/>
        <w:jc w:val="both"/>
        <w:rPr>
          <w:lang w:val="en-GB"/>
        </w:rPr>
      </w:pPr>
      <w:r w:rsidRPr="00431052">
        <w:rPr>
          <w:lang w:val="en-GB"/>
        </w:rPr>
        <w:t>All disputes arising out of or in connection with this Agreement shall be referred for resolution to the competent Bulgarian court in Sofia</w:t>
      </w:r>
      <w:r>
        <w:rPr>
          <w:lang w:val="en-GB"/>
        </w:rPr>
        <w:t>.</w:t>
      </w:r>
    </w:p>
    <w:p w14:paraId="38414F34" w14:textId="7499E939" w:rsidR="00431052" w:rsidRPr="00431052" w:rsidRDefault="00431052" w:rsidP="00431052">
      <w:pPr>
        <w:numPr>
          <w:ilvl w:val="0"/>
          <w:numId w:val="3"/>
        </w:numPr>
        <w:spacing w:line="276" w:lineRule="auto"/>
        <w:jc w:val="both"/>
        <w:rPr>
          <w:b/>
          <w:bCs/>
        </w:rPr>
      </w:pPr>
      <w:r w:rsidRPr="00431052">
        <w:rPr>
          <w:b/>
          <w:bCs/>
          <w:lang w:val="en-US"/>
        </w:rPr>
        <w:t>AMENDMENT</w:t>
      </w:r>
    </w:p>
    <w:p w14:paraId="3833B917" w14:textId="486670DE" w:rsidR="006A7036" w:rsidRPr="00557511" w:rsidRDefault="00431052" w:rsidP="00E56CC8">
      <w:pPr>
        <w:numPr>
          <w:ilvl w:val="1"/>
          <w:numId w:val="3"/>
        </w:numPr>
        <w:spacing w:line="276" w:lineRule="auto"/>
        <w:jc w:val="both"/>
        <w:rPr>
          <w:bCs/>
        </w:rPr>
      </w:pPr>
      <w:r w:rsidRPr="00431052">
        <w:rPr>
          <w:bCs/>
          <w:lang w:val="en-GB"/>
        </w:rPr>
        <w:lastRenderedPageBreak/>
        <w:t xml:space="preserve">No amendment, </w:t>
      </w:r>
      <w:proofErr w:type="gramStart"/>
      <w:r w:rsidRPr="00431052">
        <w:rPr>
          <w:bCs/>
          <w:lang w:val="en-GB"/>
        </w:rPr>
        <w:t>interpretation</w:t>
      </w:r>
      <w:proofErr w:type="gramEnd"/>
      <w:r w:rsidRPr="00431052">
        <w:rPr>
          <w:bCs/>
          <w:lang w:val="en-GB"/>
        </w:rPr>
        <w:t xml:space="preserve"> or waiver of any of the provisions of this Agreement shall be effective unless made in writing and signed by the Parties</w:t>
      </w:r>
      <w:r w:rsidR="006A7036">
        <w:rPr>
          <w:bCs/>
          <w:lang w:val="en-US"/>
        </w:rPr>
        <w:t xml:space="preserve">. </w:t>
      </w:r>
    </w:p>
    <w:p w14:paraId="7CDAC03D" w14:textId="5AC2A349" w:rsidR="00557511" w:rsidRPr="00431052" w:rsidRDefault="00431052" w:rsidP="00557511">
      <w:pPr>
        <w:numPr>
          <w:ilvl w:val="1"/>
          <w:numId w:val="3"/>
        </w:numPr>
        <w:spacing w:line="276" w:lineRule="auto"/>
        <w:jc w:val="both"/>
        <w:rPr>
          <w:bCs/>
        </w:rPr>
      </w:pPr>
      <w:proofErr w:type="gramStart"/>
      <w:r w:rsidRPr="00431052">
        <w:rPr>
          <w:bCs/>
          <w:lang w:val="en-GB"/>
        </w:rPr>
        <w:t>In the event that</w:t>
      </w:r>
      <w:proofErr w:type="gramEnd"/>
      <w:r w:rsidRPr="00431052">
        <w:rPr>
          <w:bCs/>
          <w:lang w:val="en-GB"/>
        </w:rPr>
        <w:t xml:space="preserve"> any one or more of the provisions contained in this Agreement shall be for any reason held to be invalid, illegal or unenforceable in any respect</w:t>
      </w:r>
      <w:r w:rsidR="00557511">
        <w:rPr>
          <w:bCs/>
          <w:lang w:val="en-US"/>
        </w:rPr>
        <w:t>.</w:t>
      </w:r>
      <w:r>
        <w:rPr>
          <w:bCs/>
          <w:lang w:val="en-US"/>
        </w:rPr>
        <w:t>:</w:t>
      </w:r>
    </w:p>
    <w:p w14:paraId="0ECF81FB" w14:textId="5C81CCB0" w:rsidR="00431052" w:rsidRPr="00431052" w:rsidRDefault="00431052" w:rsidP="00431052">
      <w:pPr>
        <w:pStyle w:val="ListParagraph"/>
        <w:numPr>
          <w:ilvl w:val="0"/>
          <w:numId w:val="10"/>
        </w:numPr>
        <w:spacing w:line="276" w:lineRule="auto"/>
        <w:jc w:val="both"/>
        <w:rPr>
          <w:bCs/>
        </w:rPr>
      </w:pPr>
      <w:r w:rsidRPr="00431052">
        <w:rPr>
          <w:bCs/>
          <w:lang w:val="en-GB"/>
        </w:rPr>
        <w:t>such invalidity, illegality or unenforceability shall not affect any other provisions of this Agreement</w:t>
      </w:r>
      <w:r>
        <w:rPr>
          <w:bCs/>
          <w:lang w:val="en-GB"/>
        </w:rPr>
        <w:t>,</w:t>
      </w:r>
    </w:p>
    <w:p w14:paraId="75095D97" w14:textId="134619E5" w:rsidR="00431052" w:rsidRPr="00431052" w:rsidRDefault="00431052" w:rsidP="00431052">
      <w:pPr>
        <w:pStyle w:val="ListParagraph"/>
        <w:numPr>
          <w:ilvl w:val="0"/>
          <w:numId w:val="10"/>
        </w:numPr>
        <w:spacing w:line="276" w:lineRule="auto"/>
        <w:jc w:val="both"/>
        <w:rPr>
          <w:bCs/>
        </w:rPr>
      </w:pPr>
      <w:r w:rsidRPr="00431052">
        <w:rPr>
          <w:bCs/>
          <w:lang w:val="en-GB"/>
        </w:rPr>
        <w:t>the Agreement shall be construed as if such invalid, illegal or unenforceable provision had never been set forth herein</w:t>
      </w:r>
      <w:r>
        <w:rPr>
          <w:bCs/>
          <w:lang w:val="en-GB"/>
        </w:rPr>
        <w:t>,</w:t>
      </w:r>
      <w:r w:rsidRPr="00431052">
        <w:rPr>
          <w:bCs/>
          <w:lang w:val="en-GB"/>
        </w:rPr>
        <w:t xml:space="preserve"> and</w:t>
      </w:r>
    </w:p>
    <w:p w14:paraId="024B4487" w14:textId="2636BC31" w:rsidR="00431052" w:rsidRPr="00431052" w:rsidRDefault="00431052" w:rsidP="00431052">
      <w:pPr>
        <w:pStyle w:val="ListParagraph"/>
        <w:numPr>
          <w:ilvl w:val="0"/>
          <w:numId w:val="10"/>
        </w:numPr>
        <w:spacing w:line="276" w:lineRule="auto"/>
        <w:jc w:val="both"/>
        <w:rPr>
          <w:bCs/>
        </w:rPr>
      </w:pPr>
      <w:r w:rsidRPr="00431052">
        <w:rPr>
          <w:bCs/>
          <w:lang w:val="en-GB"/>
        </w:rPr>
        <w:t>the Agreement shall be carried out as nearly as possible according to its original terms and intent. The same shall apply mutatis mutandis with respect to any situation not contemplated by the Parties in this Agreement</w:t>
      </w:r>
      <w:r>
        <w:rPr>
          <w:bCs/>
          <w:lang w:val="en-GB"/>
        </w:rPr>
        <w:t>.</w:t>
      </w:r>
    </w:p>
    <w:p w14:paraId="33415C1E" w14:textId="6A78BA7C" w:rsidR="00937FFE" w:rsidRPr="00011C7B" w:rsidRDefault="00431052" w:rsidP="00E56CC8">
      <w:pPr>
        <w:numPr>
          <w:ilvl w:val="0"/>
          <w:numId w:val="3"/>
        </w:numPr>
        <w:spacing w:line="276" w:lineRule="auto"/>
        <w:jc w:val="both"/>
        <w:rPr>
          <w:b/>
          <w:bCs/>
        </w:rPr>
      </w:pPr>
      <w:r>
        <w:rPr>
          <w:b/>
          <w:bCs/>
          <w:lang w:val="en-US"/>
        </w:rPr>
        <w:t>NOTICES</w:t>
      </w:r>
    </w:p>
    <w:p w14:paraId="47EFBC0A" w14:textId="34DAEE47" w:rsidR="00431052" w:rsidRPr="00177F44" w:rsidRDefault="00431052" w:rsidP="00177F44">
      <w:pPr>
        <w:spacing w:line="276" w:lineRule="auto"/>
        <w:ind w:left="576"/>
        <w:jc w:val="both"/>
        <w:rPr>
          <w:lang w:val="en-US"/>
        </w:rPr>
      </w:pPr>
      <w:bookmarkStart w:id="9" w:name="_Ref166104400"/>
      <w:r w:rsidRPr="00431052">
        <w:t>A notice under or in connection with this Agreement (a "Notice")</w:t>
      </w:r>
      <w:r w:rsidR="00177F44">
        <w:t xml:space="preserve"> </w:t>
      </w:r>
      <w:r w:rsidRPr="00177F44">
        <w:rPr>
          <w:lang w:val="en-GB"/>
        </w:rPr>
        <w:t>shall be in writing</w:t>
      </w:r>
      <w:r w:rsidR="00177F44">
        <w:t xml:space="preserve"> </w:t>
      </w:r>
      <w:r w:rsidRPr="00177F44">
        <w:rPr>
          <w:lang w:val="en-GB"/>
        </w:rPr>
        <w:t>and</w:t>
      </w:r>
      <w:r w:rsidR="00177F44">
        <w:t xml:space="preserve"> </w:t>
      </w:r>
      <w:r w:rsidRPr="00177F44">
        <w:rPr>
          <w:lang w:val="en-GB"/>
        </w:rPr>
        <w:t>delivered personally or sent by courier to the address specified below.</w:t>
      </w:r>
    </w:p>
    <w:p w14:paraId="17150B59" w14:textId="77777777" w:rsidR="00431052" w:rsidRDefault="00431052" w:rsidP="00431052">
      <w:pPr>
        <w:pStyle w:val="ListParagraph"/>
        <w:spacing w:line="276" w:lineRule="auto"/>
        <w:ind w:left="936"/>
        <w:jc w:val="both"/>
        <w:rPr>
          <w:lang w:val="en-GB"/>
        </w:rPr>
      </w:pPr>
    </w:p>
    <w:p w14:paraId="1DF7CC22" w14:textId="15517F9D" w:rsidR="00431052" w:rsidRPr="00431052" w:rsidRDefault="00431052" w:rsidP="00431052">
      <w:pPr>
        <w:spacing w:line="276" w:lineRule="auto"/>
        <w:ind w:left="578"/>
        <w:contextualSpacing/>
        <w:jc w:val="both"/>
        <w:rPr>
          <w:lang w:val="en-GB"/>
        </w:rPr>
      </w:pPr>
      <w:r w:rsidRPr="00431052">
        <w:rPr>
          <w:lang w:val="en-US"/>
        </w:rPr>
        <w:t xml:space="preserve">For </w:t>
      </w:r>
      <w:r w:rsidRPr="00431052">
        <w:rPr>
          <w:b/>
          <w:lang w:val="en-GB"/>
        </w:rPr>
        <w:t>Bulgargaz</w:t>
      </w:r>
      <w:r w:rsidRPr="00431052">
        <w:rPr>
          <w:lang w:val="en-GB"/>
        </w:rPr>
        <w:t>:</w:t>
      </w:r>
    </w:p>
    <w:p w14:paraId="465EFBE8" w14:textId="4EB0504B" w:rsidR="00431052" w:rsidRPr="00431052" w:rsidRDefault="00431052" w:rsidP="00431052">
      <w:pPr>
        <w:spacing w:line="276" w:lineRule="auto"/>
        <w:ind w:left="578"/>
        <w:contextualSpacing/>
        <w:jc w:val="both"/>
        <w:rPr>
          <w:lang w:val="en-GB"/>
        </w:rPr>
      </w:pPr>
      <w:bookmarkStart w:id="10" w:name="_DV_M73"/>
      <w:bookmarkEnd w:id="10"/>
      <w:proofErr w:type="gramStart"/>
      <w:r w:rsidRPr="00431052">
        <w:rPr>
          <w:lang w:val="fr-FR"/>
        </w:rPr>
        <w:t>Address:</w:t>
      </w:r>
      <w:proofErr w:type="gramEnd"/>
      <w:r w:rsidRPr="00431052">
        <w:rPr>
          <w:lang w:val="fr-FR"/>
        </w:rPr>
        <w:t xml:space="preserve"> </w:t>
      </w:r>
      <w:r w:rsidRPr="00431052">
        <w:rPr>
          <w:lang w:val="fr-FR"/>
        </w:rPr>
        <w:tab/>
      </w:r>
      <w:r w:rsidRPr="00431052">
        <w:rPr>
          <w:rFonts w:ascii="Calibri" w:eastAsia="Calibri" w:hAnsi="Calibri" w:cs="Times New Roman"/>
          <w:kern w:val="0"/>
          <w:lang w:val="en-GB"/>
          <w14:ligatures w14:val="none"/>
        </w:rPr>
        <w:t>Sofia, 47 Petar Parchevich</w:t>
      </w:r>
      <w:r>
        <w:rPr>
          <w:rFonts w:ascii="Calibri" w:eastAsia="Calibri" w:hAnsi="Calibri" w:cs="Times New Roman"/>
          <w:kern w:val="0"/>
          <w:lang w:val="en-GB"/>
          <w14:ligatures w14:val="none"/>
        </w:rPr>
        <w:t xml:space="preserve"> Str.</w:t>
      </w:r>
    </w:p>
    <w:p w14:paraId="44F2DF07" w14:textId="77777777" w:rsidR="00431052" w:rsidRPr="00431052" w:rsidRDefault="00431052" w:rsidP="00431052">
      <w:pPr>
        <w:spacing w:line="276" w:lineRule="auto"/>
        <w:ind w:left="578"/>
        <w:contextualSpacing/>
        <w:jc w:val="both"/>
        <w:rPr>
          <w:lang w:val="fr-FR"/>
        </w:rPr>
      </w:pPr>
      <w:bookmarkStart w:id="11" w:name="_DV_M75"/>
      <w:bookmarkEnd w:id="11"/>
      <w:proofErr w:type="gramStart"/>
      <w:r w:rsidRPr="00431052">
        <w:rPr>
          <w:lang w:val="fr-FR"/>
        </w:rPr>
        <w:t>E-mail:</w:t>
      </w:r>
      <w:proofErr w:type="gramEnd"/>
      <w:r w:rsidRPr="00431052">
        <w:rPr>
          <w:lang w:val="fr-FR"/>
        </w:rPr>
        <w:t xml:space="preserve"> </w:t>
      </w:r>
      <w:r w:rsidRPr="00431052">
        <w:rPr>
          <w:lang w:val="fr-FR"/>
        </w:rPr>
        <w:tab/>
      </w:r>
      <w:r w:rsidRPr="00431052">
        <w:rPr>
          <w:lang w:val="fr-FR"/>
        </w:rPr>
        <w:tab/>
        <w:t xml:space="preserve"> </w:t>
      </w:r>
    </w:p>
    <w:p w14:paraId="3462F107" w14:textId="77777777" w:rsidR="00431052" w:rsidRDefault="00431052" w:rsidP="00431052">
      <w:pPr>
        <w:spacing w:line="276" w:lineRule="auto"/>
        <w:ind w:left="578"/>
        <w:contextualSpacing/>
        <w:jc w:val="both"/>
        <w:rPr>
          <w:lang w:val="en-GB"/>
        </w:rPr>
      </w:pPr>
      <w:bookmarkStart w:id="12" w:name="_DV_M76"/>
      <w:bookmarkEnd w:id="12"/>
      <w:r w:rsidRPr="00431052">
        <w:rPr>
          <w:lang w:val="en-GB"/>
        </w:rPr>
        <w:t>Marked for the attention of ………………………</w:t>
      </w:r>
      <w:proofErr w:type="gramStart"/>
      <w:r w:rsidRPr="00431052">
        <w:rPr>
          <w:lang w:val="en-GB"/>
        </w:rPr>
        <w:t>…..</w:t>
      </w:r>
      <w:proofErr w:type="gramEnd"/>
    </w:p>
    <w:p w14:paraId="0018629A" w14:textId="77777777" w:rsidR="00431052" w:rsidRDefault="00431052" w:rsidP="00431052">
      <w:pPr>
        <w:spacing w:line="276" w:lineRule="auto"/>
        <w:ind w:left="576"/>
        <w:jc w:val="both"/>
        <w:rPr>
          <w:lang w:val="en-GB"/>
        </w:rPr>
      </w:pPr>
    </w:p>
    <w:p w14:paraId="6346C1CD" w14:textId="77777777" w:rsidR="00431052" w:rsidRPr="00431052" w:rsidRDefault="00431052" w:rsidP="00431052">
      <w:pPr>
        <w:spacing w:line="276" w:lineRule="auto"/>
        <w:ind w:left="578"/>
        <w:contextualSpacing/>
        <w:jc w:val="both"/>
        <w:rPr>
          <w:lang w:val="en-GB"/>
        </w:rPr>
      </w:pPr>
      <w:r w:rsidRPr="00431052">
        <w:rPr>
          <w:lang w:val="en-GB"/>
        </w:rPr>
        <w:t xml:space="preserve">For the </w:t>
      </w:r>
      <w:r w:rsidRPr="00431052">
        <w:rPr>
          <w:b/>
          <w:lang w:val="en-GB"/>
        </w:rPr>
        <w:t>Recipient</w:t>
      </w:r>
      <w:r w:rsidRPr="00431052">
        <w:rPr>
          <w:lang w:val="en-GB"/>
        </w:rPr>
        <w:t>:</w:t>
      </w:r>
    </w:p>
    <w:p w14:paraId="2C85BF59" w14:textId="445EC388" w:rsidR="00431052" w:rsidRPr="00431052" w:rsidRDefault="00431052" w:rsidP="00431052">
      <w:pPr>
        <w:spacing w:line="276" w:lineRule="auto"/>
        <w:ind w:left="578"/>
        <w:contextualSpacing/>
        <w:jc w:val="both"/>
        <w:rPr>
          <w:i/>
          <w:iCs/>
          <w:lang w:val="en-US"/>
        </w:rPr>
      </w:pPr>
      <w:bookmarkStart w:id="13" w:name="_DV_M78"/>
      <w:bookmarkEnd w:id="13"/>
      <w:r w:rsidRPr="00431052">
        <w:rPr>
          <w:lang w:val="en-US"/>
        </w:rPr>
        <w:t xml:space="preserve">Address: </w:t>
      </w:r>
    </w:p>
    <w:p w14:paraId="220A8610" w14:textId="77777777" w:rsidR="00431052" w:rsidRPr="00431052" w:rsidRDefault="00431052" w:rsidP="00431052">
      <w:pPr>
        <w:spacing w:line="276" w:lineRule="auto"/>
        <w:ind w:left="578"/>
        <w:contextualSpacing/>
        <w:jc w:val="both"/>
        <w:rPr>
          <w:lang w:val="en-GB"/>
        </w:rPr>
      </w:pPr>
      <w:bookmarkStart w:id="14" w:name="_DV_M79"/>
      <w:bookmarkEnd w:id="14"/>
      <w:r w:rsidRPr="00431052">
        <w:rPr>
          <w:lang w:val="en-GB"/>
        </w:rPr>
        <w:t xml:space="preserve">Email: </w:t>
      </w:r>
    </w:p>
    <w:p w14:paraId="08C5C74B" w14:textId="77777777" w:rsidR="00431052" w:rsidRPr="00431052" w:rsidRDefault="00431052" w:rsidP="00177F44">
      <w:pPr>
        <w:spacing w:after="120" w:line="276" w:lineRule="auto"/>
        <w:ind w:left="578"/>
        <w:jc w:val="both"/>
      </w:pPr>
      <w:bookmarkStart w:id="15" w:name="_DV_M80"/>
      <w:bookmarkStart w:id="16" w:name="_DV_C63"/>
      <w:bookmarkEnd w:id="15"/>
      <w:r w:rsidRPr="00431052">
        <w:rPr>
          <w:lang w:val="en-GB"/>
        </w:rPr>
        <w:t xml:space="preserve">Marked for the attention of </w:t>
      </w:r>
      <w:bookmarkEnd w:id="16"/>
      <w:r w:rsidRPr="00431052">
        <w:rPr>
          <w:lang w:val="en-GB"/>
        </w:rPr>
        <w:t>………………………</w:t>
      </w:r>
      <w:proofErr w:type="gramStart"/>
      <w:r w:rsidRPr="00431052">
        <w:rPr>
          <w:lang w:val="en-GB"/>
        </w:rPr>
        <w:t>…..</w:t>
      </w:r>
      <w:proofErr w:type="gramEnd"/>
    </w:p>
    <w:bookmarkEnd w:id="9"/>
    <w:p w14:paraId="512FADB8" w14:textId="2C0F3B92" w:rsidR="00937FFE" w:rsidRPr="00444F94" w:rsidRDefault="00431052" w:rsidP="00177F44">
      <w:pPr>
        <w:numPr>
          <w:ilvl w:val="0"/>
          <w:numId w:val="3"/>
        </w:numPr>
        <w:spacing w:after="120" w:line="276" w:lineRule="auto"/>
        <w:jc w:val="both"/>
        <w:rPr>
          <w:b/>
          <w:bCs/>
        </w:rPr>
      </w:pPr>
      <w:r>
        <w:rPr>
          <w:b/>
          <w:bCs/>
          <w:lang w:val="en-US"/>
        </w:rPr>
        <w:t>MISCELLANEOUS</w:t>
      </w:r>
    </w:p>
    <w:p w14:paraId="7358F059" w14:textId="0F79169E" w:rsidR="00444F94" w:rsidRPr="00444F94" w:rsidRDefault="00431052" w:rsidP="00444F94">
      <w:pPr>
        <w:spacing w:line="276" w:lineRule="auto"/>
        <w:ind w:left="576"/>
        <w:jc w:val="both"/>
      </w:pPr>
      <w:r w:rsidRPr="006A17E6">
        <w:rPr>
          <w:rFonts w:ascii="Calibri" w:eastAsia="Calibri" w:hAnsi="Calibri" w:cs="Times New Roman"/>
          <w:kern w:val="0"/>
          <w:lang w:val="en-GB"/>
          <w14:ligatures w14:val="none"/>
        </w:rPr>
        <w:t>This Agreement has been prepared and executed in two identical versions– one for each Party</w:t>
      </w:r>
      <w:r w:rsidR="00444F94" w:rsidRPr="006A17E6">
        <w:rPr>
          <w:lang w:val="en-US"/>
        </w:rPr>
        <w:t>.</w:t>
      </w:r>
    </w:p>
    <w:p w14:paraId="65C6CE1D" w14:textId="77777777" w:rsidR="00CD1B42" w:rsidRDefault="00CD1B42" w:rsidP="00E56CC8">
      <w:pPr>
        <w:spacing w:line="276" w:lineRule="auto"/>
        <w:ind w:left="576"/>
        <w:jc w:val="both"/>
        <w:rPr>
          <w:lang w:val="en-US"/>
        </w:rPr>
      </w:pPr>
    </w:p>
    <w:p w14:paraId="67351BE1" w14:textId="7FED0010" w:rsidR="00431052" w:rsidRDefault="00431052" w:rsidP="00431052">
      <w:pPr>
        <w:spacing w:line="276" w:lineRule="auto"/>
        <w:jc w:val="center"/>
        <w:rPr>
          <w:b/>
          <w:lang w:val="en-US"/>
        </w:rPr>
      </w:pPr>
      <w:r>
        <w:rPr>
          <w:b/>
          <w:lang w:val="en-US"/>
        </w:rPr>
        <w:t>For and on behalf of Bulgargaz EAD</w:t>
      </w:r>
    </w:p>
    <w:p w14:paraId="21F5A3C1" w14:textId="35A0B53B" w:rsidR="00431052" w:rsidRDefault="00431052" w:rsidP="00431052">
      <w:pPr>
        <w:spacing w:line="276" w:lineRule="auto"/>
        <w:jc w:val="center"/>
        <w:rPr>
          <w:b/>
          <w:lang w:val="en-US"/>
        </w:rPr>
      </w:pPr>
      <w:r>
        <w:rPr>
          <w:b/>
          <w:lang w:val="en-US"/>
        </w:rPr>
        <w:t>__________________________</w:t>
      </w:r>
    </w:p>
    <w:p w14:paraId="75B1BD3D" w14:textId="737964BA" w:rsidR="00431052" w:rsidRDefault="00431052" w:rsidP="00431052">
      <w:pPr>
        <w:spacing w:line="276" w:lineRule="auto"/>
        <w:jc w:val="center"/>
        <w:rPr>
          <w:b/>
          <w:lang w:val="en-US"/>
        </w:rPr>
      </w:pPr>
      <w:r>
        <w:rPr>
          <w:b/>
          <w:lang w:val="en-US"/>
        </w:rPr>
        <w:t>Veselin Sinabov</w:t>
      </w:r>
    </w:p>
    <w:p w14:paraId="6D83842F" w14:textId="69D781BD" w:rsidR="00431052" w:rsidRDefault="00431052" w:rsidP="00431052">
      <w:pPr>
        <w:spacing w:line="276" w:lineRule="auto"/>
        <w:jc w:val="center"/>
        <w:rPr>
          <w:b/>
          <w:lang w:val="en-US"/>
        </w:rPr>
      </w:pPr>
      <w:r>
        <w:rPr>
          <w:b/>
          <w:lang w:val="en-US"/>
        </w:rPr>
        <w:t>Executive Director</w:t>
      </w:r>
    </w:p>
    <w:p w14:paraId="0EA00508" w14:textId="77777777" w:rsidR="00431052" w:rsidRDefault="00431052" w:rsidP="00431052">
      <w:pPr>
        <w:spacing w:line="276" w:lineRule="auto"/>
        <w:jc w:val="center"/>
        <w:rPr>
          <w:b/>
          <w:lang w:val="en-US"/>
        </w:rPr>
      </w:pPr>
    </w:p>
    <w:p w14:paraId="3757CD6E" w14:textId="03ABEB9C" w:rsidR="00431052" w:rsidRDefault="00431052" w:rsidP="00431052">
      <w:pPr>
        <w:spacing w:line="276" w:lineRule="auto"/>
        <w:jc w:val="center"/>
        <w:rPr>
          <w:b/>
          <w:lang w:val="en-US"/>
        </w:rPr>
      </w:pPr>
      <w:r>
        <w:rPr>
          <w:b/>
          <w:lang w:val="en-US"/>
        </w:rPr>
        <w:t>For and on behalf of the Recipient</w:t>
      </w:r>
    </w:p>
    <w:p w14:paraId="3E70C463" w14:textId="77777777" w:rsidR="00431052" w:rsidRDefault="00431052" w:rsidP="00431052">
      <w:pPr>
        <w:spacing w:line="276" w:lineRule="auto"/>
        <w:jc w:val="center"/>
        <w:rPr>
          <w:b/>
          <w:lang w:val="en-US"/>
        </w:rPr>
      </w:pPr>
      <w:r>
        <w:rPr>
          <w:b/>
          <w:lang w:val="en-US"/>
        </w:rPr>
        <w:t>__________________________</w:t>
      </w:r>
    </w:p>
    <w:p w14:paraId="7CE2593D" w14:textId="3E92E311" w:rsidR="00810D6B" w:rsidRPr="00810D6B" w:rsidRDefault="00DF7989" w:rsidP="00431052">
      <w:pPr>
        <w:spacing w:line="276" w:lineRule="auto"/>
        <w:jc w:val="center"/>
        <w:rPr>
          <w:lang w:val="en-US"/>
        </w:rPr>
      </w:pPr>
      <w:r>
        <w:rPr>
          <w:b/>
          <w:lang w:val="en-US"/>
        </w:rPr>
        <w:t>Executive Director</w:t>
      </w:r>
    </w:p>
    <w:sectPr w:rsidR="00810D6B" w:rsidRPr="00810D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60AA2"/>
    <w:multiLevelType w:val="hybridMultilevel"/>
    <w:tmpl w:val="7DB2AFFC"/>
    <w:lvl w:ilvl="0" w:tplc="A4D4CDE6">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4290C16"/>
    <w:multiLevelType w:val="hybridMultilevel"/>
    <w:tmpl w:val="8D325BE4"/>
    <w:lvl w:ilvl="0" w:tplc="4E1E23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70ADC"/>
    <w:multiLevelType w:val="hybridMultilevel"/>
    <w:tmpl w:val="8086087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18FF33F7"/>
    <w:multiLevelType w:val="hybridMultilevel"/>
    <w:tmpl w:val="DFC05004"/>
    <w:lvl w:ilvl="0" w:tplc="D9FC1A5E">
      <w:start w:val="1"/>
      <w:numFmt w:val="lowerRoman"/>
      <w:lvlText w:val="(%1)"/>
      <w:lvlJc w:val="left"/>
      <w:pPr>
        <w:ind w:left="1296" w:hanging="720"/>
      </w:pPr>
      <w:rPr>
        <w:rFonts w:hint="default"/>
      </w:rPr>
    </w:lvl>
    <w:lvl w:ilvl="1" w:tplc="04020019" w:tentative="1">
      <w:start w:val="1"/>
      <w:numFmt w:val="lowerLetter"/>
      <w:lvlText w:val="%2."/>
      <w:lvlJc w:val="left"/>
      <w:pPr>
        <w:ind w:left="1656" w:hanging="360"/>
      </w:pPr>
    </w:lvl>
    <w:lvl w:ilvl="2" w:tplc="0402001B" w:tentative="1">
      <w:start w:val="1"/>
      <w:numFmt w:val="lowerRoman"/>
      <w:lvlText w:val="%3."/>
      <w:lvlJc w:val="right"/>
      <w:pPr>
        <w:ind w:left="2376" w:hanging="180"/>
      </w:pPr>
    </w:lvl>
    <w:lvl w:ilvl="3" w:tplc="0402000F" w:tentative="1">
      <w:start w:val="1"/>
      <w:numFmt w:val="decimal"/>
      <w:lvlText w:val="%4."/>
      <w:lvlJc w:val="left"/>
      <w:pPr>
        <w:ind w:left="3096" w:hanging="360"/>
      </w:pPr>
    </w:lvl>
    <w:lvl w:ilvl="4" w:tplc="04020019" w:tentative="1">
      <w:start w:val="1"/>
      <w:numFmt w:val="lowerLetter"/>
      <w:lvlText w:val="%5."/>
      <w:lvlJc w:val="left"/>
      <w:pPr>
        <w:ind w:left="3816" w:hanging="360"/>
      </w:pPr>
    </w:lvl>
    <w:lvl w:ilvl="5" w:tplc="0402001B" w:tentative="1">
      <w:start w:val="1"/>
      <w:numFmt w:val="lowerRoman"/>
      <w:lvlText w:val="%6."/>
      <w:lvlJc w:val="right"/>
      <w:pPr>
        <w:ind w:left="4536" w:hanging="180"/>
      </w:pPr>
    </w:lvl>
    <w:lvl w:ilvl="6" w:tplc="0402000F" w:tentative="1">
      <w:start w:val="1"/>
      <w:numFmt w:val="decimal"/>
      <w:lvlText w:val="%7."/>
      <w:lvlJc w:val="left"/>
      <w:pPr>
        <w:ind w:left="5256" w:hanging="360"/>
      </w:pPr>
    </w:lvl>
    <w:lvl w:ilvl="7" w:tplc="04020019" w:tentative="1">
      <w:start w:val="1"/>
      <w:numFmt w:val="lowerLetter"/>
      <w:lvlText w:val="%8."/>
      <w:lvlJc w:val="left"/>
      <w:pPr>
        <w:ind w:left="5976" w:hanging="360"/>
      </w:pPr>
    </w:lvl>
    <w:lvl w:ilvl="8" w:tplc="0402001B" w:tentative="1">
      <w:start w:val="1"/>
      <w:numFmt w:val="lowerRoman"/>
      <w:lvlText w:val="%9."/>
      <w:lvlJc w:val="right"/>
      <w:pPr>
        <w:ind w:left="6696" w:hanging="180"/>
      </w:pPr>
    </w:lvl>
  </w:abstractNum>
  <w:abstractNum w:abstractNumId="4" w15:restartNumberingAfterBreak="0">
    <w:nsid w:val="26CB05B2"/>
    <w:multiLevelType w:val="hybridMultilevel"/>
    <w:tmpl w:val="51FA4996"/>
    <w:lvl w:ilvl="0" w:tplc="0409001B">
      <w:start w:val="1"/>
      <w:numFmt w:val="lowerRoman"/>
      <w:lvlText w:val="%1."/>
      <w:lvlJc w:val="righ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15:restartNumberingAfterBreak="0">
    <w:nsid w:val="30655CE7"/>
    <w:multiLevelType w:val="hybridMultilevel"/>
    <w:tmpl w:val="35CEA278"/>
    <w:lvl w:ilvl="0" w:tplc="593A6D8C">
      <w:start w:val="1"/>
      <w:numFmt w:val="lowerRoman"/>
      <w:lvlText w:val="(%1)"/>
      <w:lvlJc w:val="left"/>
      <w:pPr>
        <w:ind w:left="1080" w:hanging="720"/>
      </w:pPr>
      <w:rPr>
        <w:rFonts w:asciiTheme="minorHAnsi" w:eastAsiaTheme="minorHAnsi" w:hAnsiTheme="minorHAnsi" w:cstheme="minorBid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A382BCA"/>
    <w:multiLevelType w:val="hybridMultilevel"/>
    <w:tmpl w:val="B09A9E14"/>
    <w:lvl w:ilvl="0" w:tplc="BCDE1316">
      <w:start w:val="1"/>
      <w:numFmt w:val="lowerRoman"/>
      <w:lvlText w:val="(%1)"/>
      <w:lvlJc w:val="left"/>
      <w:pPr>
        <w:ind w:left="1296" w:hanging="720"/>
      </w:pPr>
      <w:rPr>
        <w:rFonts w:hint="default"/>
      </w:rPr>
    </w:lvl>
    <w:lvl w:ilvl="1" w:tplc="04020019" w:tentative="1">
      <w:start w:val="1"/>
      <w:numFmt w:val="lowerLetter"/>
      <w:lvlText w:val="%2."/>
      <w:lvlJc w:val="left"/>
      <w:pPr>
        <w:ind w:left="1656" w:hanging="360"/>
      </w:pPr>
    </w:lvl>
    <w:lvl w:ilvl="2" w:tplc="0402001B" w:tentative="1">
      <w:start w:val="1"/>
      <w:numFmt w:val="lowerRoman"/>
      <w:lvlText w:val="%3."/>
      <w:lvlJc w:val="right"/>
      <w:pPr>
        <w:ind w:left="2376" w:hanging="180"/>
      </w:pPr>
    </w:lvl>
    <w:lvl w:ilvl="3" w:tplc="0402000F" w:tentative="1">
      <w:start w:val="1"/>
      <w:numFmt w:val="decimal"/>
      <w:lvlText w:val="%4."/>
      <w:lvlJc w:val="left"/>
      <w:pPr>
        <w:ind w:left="3096" w:hanging="360"/>
      </w:pPr>
    </w:lvl>
    <w:lvl w:ilvl="4" w:tplc="04020019" w:tentative="1">
      <w:start w:val="1"/>
      <w:numFmt w:val="lowerLetter"/>
      <w:lvlText w:val="%5."/>
      <w:lvlJc w:val="left"/>
      <w:pPr>
        <w:ind w:left="3816" w:hanging="360"/>
      </w:pPr>
    </w:lvl>
    <w:lvl w:ilvl="5" w:tplc="0402001B" w:tentative="1">
      <w:start w:val="1"/>
      <w:numFmt w:val="lowerRoman"/>
      <w:lvlText w:val="%6."/>
      <w:lvlJc w:val="right"/>
      <w:pPr>
        <w:ind w:left="4536" w:hanging="180"/>
      </w:pPr>
    </w:lvl>
    <w:lvl w:ilvl="6" w:tplc="0402000F" w:tentative="1">
      <w:start w:val="1"/>
      <w:numFmt w:val="decimal"/>
      <w:lvlText w:val="%7."/>
      <w:lvlJc w:val="left"/>
      <w:pPr>
        <w:ind w:left="5256" w:hanging="360"/>
      </w:pPr>
    </w:lvl>
    <w:lvl w:ilvl="7" w:tplc="04020019" w:tentative="1">
      <w:start w:val="1"/>
      <w:numFmt w:val="lowerLetter"/>
      <w:lvlText w:val="%8."/>
      <w:lvlJc w:val="left"/>
      <w:pPr>
        <w:ind w:left="5976" w:hanging="360"/>
      </w:pPr>
    </w:lvl>
    <w:lvl w:ilvl="8" w:tplc="0402001B" w:tentative="1">
      <w:start w:val="1"/>
      <w:numFmt w:val="lowerRoman"/>
      <w:lvlText w:val="%9."/>
      <w:lvlJc w:val="right"/>
      <w:pPr>
        <w:ind w:left="6696" w:hanging="180"/>
      </w:pPr>
    </w:lvl>
  </w:abstractNum>
  <w:abstractNum w:abstractNumId="7" w15:restartNumberingAfterBreak="0">
    <w:nsid w:val="4256263E"/>
    <w:multiLevelType w:val="multilevel"/>
    <w:tmpl w:val="FA2E44A0"/>
    <w:lvl w:ilvl="0">
      <w:start w:val="1"/>
      <w:numFmt w:val="decimal"/>
      <w:lvlText w:val="%1."/>
      <w:lvlJc w:val="left"/>
      <w:pPr>
        <w:tabs>
          <w:tab w:val="num" w:pos="432"/>
        </w:tabs>
        <w:ind w:left="432" w:hanging="432"/>
      </w:pPr>
      <w:rPr>
        <w:rFonts w:hint="default"/>
        <w:b/>
        <w:i w:val="0"/>
        <w:color w:val="000000"/>
        <w:sz w:val="22"/>
      </w:rPr>
    </w:lvl>
    <w:lvl w:ilvl="1">
      <w:start w:val="1"/>
      <w:numFmt w:val="decimal"/>
      <w:lvlText w:val="%1.%2."/>
      <w:lvlJc w:val="left"/>
      <w:pPr>
        <w:tabs>
          <w:tab w:val="num" w:pos="576"/>
        </w:tabs>
        <w:ind w:left="576" w:hanging="576"/>
      </w:pPr>
      <w:rPr>
        <w:rFonts w:ascii="Calibri" w:hAnsi="Calibri" w:cs="Calibri" w:hint="default"/>
        <w:b/>
        <w:i w:val="0"/>
        <w:sz w:val="22"/>
        <w:lang w:val="en-U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906123A"/>
    <w:multiLevelType w:val="hybridMultilevel"/>
    <w:tmpl w:val="A45CCBC4"/>
    <w:lvl w:ilvl="0" w:tplc="99DC34C8">
      <w:start w:val="1"/>
      <w:numFmt w:val="upperLetter"/>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1161A27"/>
    <w:multiLevelType w:val="hybridMultilevel"/>
    <w:tmpl w:val="3EE2EBFC"/>
    <w:lvl w:ilvl="0" w:tplc="EB4EAD26">
      <w:start w:val="1"/>
      <w:numFmt w:val="lowerLetter"/>
      <w:lvlText w:val="(%1)"/>
      <w:lvlJc w:val="left"/>
      <w:pPr>
        <w:ind w:left="936" w:hanging="360"/>
      </w:pPr>
      <w:rPr>
        <w:rFonts w:hint="default"/>
      </w:rPr>
    </w:lvl>
    <w:lvl w:ilvl="1" w:tplc="04020019" w:tentative="1">
      <w:start w:val="1"/>
      <w:numFmt w:val="lowerLetter"/>
      <w:lvlText w:val="%2."/>
      <w:lvlJc w:val="left"/>
      <w:pPr>
        <w:ind w:left="1656" w:hanging="360"/>
      </w:pPr>
    </w:lvl>
    <w:lvl w:ilvl="2" w:tplc="0402001B" w:tentative="1">
      <w:start w:val="1"/>
      <w:numFmt w:val="lowerRoman"/>
      <w:lvlText w:val="%3."/>
      <w:lvlJc w:val="right"/>
      <w:pPr>
        <w:ind w:left="2376" w:hanging="180"/>
      </w:pPr>
    </w:lvl>
    <w:lvl w:ilvl="3" w:tplc="0402000F" w:tentative="1">
      <w:start w:val="1"/>
      <w:numFmt w:val="decimal"/>
      <w:lvlText w:val="%4."/>
      <w:lvlJc w:val="left"/>
      <w:pPr>
        <w:ind w:left="3096" w:hanging="360"/>
      </w:pPr>
    </w:lvl>
    <w:lvl w:ilvl="4" w:tplc="04020019" w:tentative="1">
      <w:start w:val="1"/>
      <w:numFmt w:val="lowerLetter"/>
      <w:lvlText w:val="%5."/>
      <w:lvlJc w:val="left"/>
      <w:pPr>
        <w:ind w:left="3816" w:hanging="360"/>
      </w:pPr>
    </w:lvl>
    <w:lvl w:ilvl="5" w:tplc="0402001B" w:tentative="1">
      <w:start w:val="1"/>
      <w:numFmt w:val="lowerRoman"/>
      <w:lvlText w:val="%6."/>
      <w:lvlJc w:val="right"/>
      <w:pPr>
        <w:ind w:left="4536" w:hanging="180"/>
      </w:pPr>
    </w:lvl>
    <w:lvl w:ilvl="6" w:tplc="0402000F" w:tentative="1">
      <w:start w:val="1"/>
      <w:numFmt w:val="decimal"/>
      <w:lvlText w:val="%7."/>
      <w:lvlJc w:val="left"/>
      <w:pPr>
        <w:ind w:left="5256" w:hanging="360"/>
      </w:pPr>
    </w:lvl>
    <w:lvl w:ilvl="7" w:tplc="04020019" w:tentative="1">
      <w:start w:val="1"/>
      <w:numFmt w:val="lowerLetter"/>
      <w:lvlText w:val="%8."/>
      <w:lvlJc w:val="left"/>
      <w:pPr>
        <w:ind w:left="5976" w:hanging="360"/>
      </w:pPr>
    </w:lvl>
    <w:lvl w:ilvl="8" w:tplc="0402001B" w:tentative="1">
      <w:start w:val="1"/>
      <w:numFmt w:val="lowerRoman"/>
      <w:lvlText w:val="%9."/>
      <w:lvlJc w:val="right"/>
      <w:pPr>
        <w:ind w:left="6696" w:hanging="180"/>
      </w:pPr>
    </w:lvl>
  </w:abstractNum>
  <w:abstractNum w:abstractNumId="10" w15:restartNumberingAfterBreak="0">
    <w:nsid w:val="7593491E"/>
    <w:multiLevelType w:val="hybridMultilevel"/>
    <w:tmpl w:val="A342BB18"/>
    <w:lvl w:ilvl="0" w:tplc="0D167254">
      <w:start w:val="1"/>
      <w:numFmt w:val="lowerRoman"/>
      <w:lvlText w:val="(%1)"/>
      <w:lvlJc w:val="left"/>
      <w:pPr>
        <w:ind w:left="1296" w:hanging="720"/>
      </w:pPr>
      <w:rPr>
        <w:rFonts w:hint="default"/>
      </w:rPr>
    </w:lvl>
    <w:lvl w:ilvl="1" w:tplc="04020019" w:tentative="1">
      <w:start w:val="1"/>
      <w:numFmt w:val="lowerLetter"/>
      <w:lvlText w:val="%2."/>
      <w:lvlJc w:val="left"/>
      <w:pPr>
        <w:ind w:left="1656" w:hanging="360"/>
      </w:pPr>
    </w:lvl>
    <w:lvl w:ilvl="2" w:tplc="0402001B" w:tentative="1">
      <w:start w:val="1"/>
      <w:numFmt w:val="lowerRoman"/>
      <w:lvlText w:val="%3."/>
      <w:lvlJc w:val="right"/>
      <w:pPr>
        <w:ind w:left="2376" w:hanging="180"/>
      </w:pPr>
    </w:lvl>
    <w:lvl w:ilvl="3" w:tplc="0402000F" w:tentative="1">
      <w:start w:val="1"/>
      <w:numFmt w:val="decimal"/>
      <w:lvlText w:val="%4."/>
      <w:lvlJc w:val="left"/>
      <w:pPr>
        <w:ind w:left="3096" w:hanging="360"/>
      </w:pPr>
    </w:lvl>
    <w:lvl w:ilvl="4" w:tplc="04020019" w:tentative="1">
      <w:start w:val="1"/>
      <w:numFmt w:val="lowerLetter"/>
      <w:lvlText w:val="%5."/>
      <w:lvlJc w:val="left"/>
      <w:pPr>
        <w:ind w:left="3816" w:hanging="360"/>
      </w:pPr>
    </w:lvl>
    <w:lvl w:ilvl="5" w:tplc="0402001B" w:tentative="1">
      <w:start w:val="1"/>
      <w:numFmt w:val="lowerRoman"/>
      <w:lvlText w:val="%6."/>
      <w:lvlJc w:val="right"/>
      <w:pPr>
        <w:ind w:left="4536" w:hanging="180"/>
      </w:pPr>
    </w:lvl>
    <w:lvl w:ilvl="6" w:tplc="0402000F" w:tentative="1">
      <w:start w:val="1"/>
      <w:numFmt w:val="decimal"/>
      <w:lvlText w:val="%7."/>
      <w:lvlJc w:val="left"/>
      <w:pPr>
        <w:ind w:left="5256" w:hanging="360"/>
      </w:pPr>
    </w:lvl>
    <w:lvl w:ilvl="7" w:tplc="04020019" w:tentative="1">
      <w:start w:val="1"/>
      <w:numFmt w:val="lowerLetter"/>
      <w:lvlText w:val="%8."/>
      <w:lvlJc w:val="left"/>
      <w:pPr>
        <w:ind w:left="5976" w:hanging="360"/>
      </w:pPr>
    </w:lvl>
    <w:lvl w:ilvl="8" w:tplc="0402001B" w:tentative="1">
      <w:start w:val="1"/>
      <w:numFmt w:val="lowerRoman"/>
      <w:lvlText w:val="%9."/>
      <w:lvlJc w:val="right"/>
      <w:pPr>
        <w:ind w:left="6696" w:hanging="180"/>
      </w:pPr>
    </w:lvl>
  </w:abstractNum>
  <w:num w:numId="1" w16cid:durableId="180776972">
    <w:abstractNumId w:val="0"/>
  </w:num>
  <w:num w:numId="2" w16cid:durableId="151944334">
    <w:abstractNumId w:val="8"/>
  </w:num>
  <w:num w:numId="3" w16cid:durableId="61953107">
    <w:abstractNumId w:val="7"/>
  </w:num>
  <w:num w:numId="4" w16cid:durableId="1795446217">
    <w:abstractNumId w:val="2"/>
  </w:num>
  <w:num w:numId="5" w16cid:durableId="1271551455">
    <w:abstractNumId w:val="4"/>
  </w:num>
  <w:num w:numId="6" w16cid:durableId="382950743">
    <w:abstractNumId w:val="1"/>
  </w:num>
  <w:num w:numId="7" w16cid:durableId="1212113189">
    <w:abstractNumId w:val="5"/>
  </w:num>
  <w:num w:numId="8" w16cid:durableId="313721257">
    <w:abstractNumId w:val="3"/>
  </w:num>
  <w:num w:numId="9" w16cid:durableId="1371295077">
    <w:abstractNumId w:val="6"/>
  </w:num>
  <w:num w:numId="10" w16cid:durableId="362901951">
    <w:abstractNumId w:val="10"/>
  </w:num>
  <w:num w:numId="11" w16cid:durableId="20284836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D9F"/>
    <w:rsid w:val="00011C7B"/>
    <w:rsid w:val="000143BA"/>
    <w:rsid w:val="00094F32"/>
    <w:rsid w:val="000C5A6C"/>
    <w:rsid w:val="000C7D56"/>
    <w:rsid w:val="000E5E3D"/>
    <w:rsid w:val="00104420"/>
    <w:rsid w:val="001153FF"/>
    <w:rsid w:val="00116067"/>
    <w:rsid w:val="00127D5A"/>
    <w:rsid w:val="0015521E"/>
    <w:rsid w:val="00161FC3"/>
    <w:rsid w:val="00177F44"/>
    <w:rsid w:val="001966A2"/>
    <w:rsid w:val="001A2944"/>
    <w:rsid w:val="001D5F91"/>
    <w:rsid w:val="001F064C"/>
    <w:rsid w:val="002A17C8"/>
    <w:rsid w:val="002B05A1"/>
    <w:rsid w:val="002C7F8F"/>
    <w:rsid w:val="002D3CAC"/>
    <w:rsid w:val="002E74C0"/>
    <w:rsid w:val="002F3D72"/>
    <w:rsid w:val="003228EB"/>
    <w:rsid w:val="00360A30"/>
    <w:rsid w:val="003616F6"/>
    <w:rsid w:val="003640AC"/>
    <w:rsid w:val="00391450"/>
    <w:rsid w:val="003A2E11"/>
    <w:rsid w:val="003C2473"/>
    <w:rsid w:val="003E4C92"/>
    <w:rsid w:val="003F1E81"/>
    <w:rsid w:val="00416922"/>
    <w:rsid w:val="00431052"/>
    <w:rsid w:val="00441AEF"/>
    <w:rsid w:val="00444F94"/>
    <w:rsid w:val="00471903"/>
    <w:rsid w:val="004A202A"/>
    <w:rsid w:val="004A32A4"/>
    <w:rsid w:val="004A492B"/>
    <w:rsid w:val="004B4EA2"/>
    <w:rsid w:val="004B5AA5"/>
    <w:rsid w:val="004D47C3"/>
    <w:rsid w:val="004F6BA1"/>
    <w:rsid w:val="005132D8"/>
    <w:rsid w:val="005138E9"/>
    <w:rsid w:val="0051514E"/>
    <w:rsid w:val="005158A5"/>
    <w:rsid w:val="00533812"/>
    <w:rsid w:val="005444A4"/>
    <w:rsid w:val="00556140"/>
    <w:rsid w:val="00557511"/>
    <w:rsid w:val="00562570"/>
    <w:rsid w:val="00591061"/>
    <w:rsid w:val="005A3FAA"/>
    <w:rsid w:val="005B4FE7"/>
    <w:rsid w:val="005C4620"/>
    <w:rsid w:val="005D2FF2"/>
    <w:rsid w:val="005E2D4C"/>
    <w:rsid w:val="005F3911"/>
    <w:rsid w:val="00635565"/>
    <w:rsid w:val="00656A1E"/>
    <w:rsid w:val="00665B56"/>
    <w:rsid w:val="006A17E6"/>
    <w:rsid w:val="006A7036"/>
    <w:rsid w:val="006B1E3B"/>
    <w:rsid w:val="006B3DA6"/>
    <w:rsid w:val="006C00DF"/>
    <w:rsid w:val="006C39C5"/>
    <w:rsid w:val="006E0EEC"/>
    <w:rsid w:val="00711AC0"/>
    <w:rsid w:val="00723ACA"/>
    <w:rsid w:val="00741EBD"/>
    <w:rsid w:val="00765886"/>
    <w:rsid w:val="0079475F"/>
    <w:rsid w:val="007B30F3"/>
    <w:rsid w:val="007C26E5"/>
    <w:rsid w:val="007E0334"/>
    <w:rsid w:val="007E2556"/>
    <w:rsid w:val="00805770"/>
    <w:rsid w:val="00807F5F"/>
    <w:rsid w:val="00810D6B"/>
    <w:rsid w:val="008121A6"/>
    <w:rsid w:val="00812453"/>
    <w:rsid w:val="00836D5F"/>
    <w:rsid w:val="00837A6F"/>
    <w:rsid w:val="00860108"/>
    <w:rsid w:val="0086620E"/>
    <w:rsid w:val="008A5FDC"/>
    <w:rsid w:val="008A65F8"/>
    <w:rsid w:val="008D4003"/>
    <w:rsid w:val="008E08B3"/>
    <w:rsid w:val="00920C2E"/>
    <w:rsid w:val="0093768B"/>
    <w:rsid w:val="00937FFE"/>
    <w:rsid w:val="009579FC"/>
    <w:rsid w:val="00970DE2"/>
    <w:rsid w:val="009A598A"/>
    <w:rsid w:val="009B71EF"/>
    <w:rsid w:val="009D5E51"/>
    <w:rsid w:val="009E09E4"/>
    <w:rsid w:val="00A251E9"/>
    <w:rsid w:val="00A37B55"/>
    <w:rsid w:val="00A43DE1"/>
    <w:rsid w:val="00A44162"/>
    <w:rsid w:val="00A47489"/>
    <w:rsid w:val="00A50330"/>
    <w:rsid w:val="00A53BCB"/>
    <w:rsid w:val="00A6606D"/>
    <w:rsid w:val="00A66DB2"/>
    <w:rsid w:val="00A86510"/>
    <w:rsid w:val="00AE24F5"/>
    <w:rsid w:val="00AE4F0B"/>
    <w:rsid w:val="00AF005C"/>
    <w:rsid w:val="00AF315B"/>
    <w:rsid w:val="00B1179B"/>
    <w:rsid w:val="00B567EF"/>
    <w:rsid w:val="00B6723C"/>
    <w:rsid w:val="00B74A7D"/>
    <w:rsid w:val="00B812FD"/>
    <w:rsid w:val="00BC26E0"/>
    <w:rsid w:val="00C27A11"/>
    <w:rsid w:val="00C32D68"/>
    <w:rsid w:val="00C35535"/>
    <w:rsid w:val="00CC4C01"/>
    <w:rsid w:val="00CD1B42"/>
    <w:rsid w:val="00CD26A6"/>
    <w:rsid w:val="00CE1E93"/>
    <w:rsid w:val="00CE3499"/>
    <w:rsid w:val="00CE4C24"/>
    <w:rsid w:val="00CE500B"/>
    <w:rsid w:val="00CF1448"/>
    <w:rsid w:val="00CF593A"/>
    <w:rsid w:val="00D23A4F"/>
    <w:rsid w:val="00D449A9"/>
    <w:rsid w:val="00D6623F"/>
    <w:rsid w:val="00D73A3B"/>
    <w:rsid w:val="00DB7D9F"/>
    <w:rsid w:val="00DD6F17"/>
    <w:rsid w:val="00DF2740"/>
    <w:rsid w:val="00DF7989"/>
    <w:rsid w:val="00E02087"/>
    <w:rsid w:val="00E20655"/>
    <w:rsid w:val="00E56CC8"/>
    <w:rsid w:val="00E75F2C"/>
    <w:rsid w:val="00E80EB6"/>
    <w:rsid w:val="00E946B6"/>
    <w:rsid w:val="00EB0BFE"/>
    <w:rsid w:val="00ED6971"/>
    <w:rsid w:val="00EE6C99"/>
    <w:rsid w:val="00EF0329"/>
    <w:rsid w:val="00F06E41"/>
    <w:rsid w:val="00F20A94"/>
    <w:rsid w:val="00F332D1"/>
    <w:rsid w:val="00F53B1C"/>
    <w:rsid w:val="00F578B7"/>
    <w:rsid w:val="00F60005"/>
    <w:rsid w:val="00F6070B"/>
    <w:rsid w:val="00F61B7C"/>
    <w:rsid w:val="00F82868"/>
    <w:rsid w:val="00FA5467"/>
    <w:rsid w:val="00FA6BE3"/>
    <w:rsid w:val="00FB3AB9"/>
    <w:rsid w:val="00FB7FA9"/>
    <w:rsid w:val="00FC365A"/>
    <w:rsid w:val="00FE6DD3"/>
    <w:rsid w:val="00FF473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8ED9"/>
  <w15:chartTrackingRefBased/>
  <w15:docId w15:val="{BA1782AF-5008-4023-B273-55BDF3F4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D9F"/>
    <w:pPr>
      <w:ind w:left="720"/>
      <w:contextualSpacing/>
    </w:pPr>
  </w:style>
  <w:style w:type="character" w:styleId="Hyperlink">
    <w:name w:val="Hyperlink"/>
    <w:basedOn w:val="DefaultParagraphFont"/>
    <w:uiPriority w:val="99"/>
    <w:unhideWhenUsed/>
    <w:rsid w:val="003228EB"/>
    <w:rPr>
      <w:color w:val="0563C1" w:themeColor="hyperlink"/>
      <w:u w:val="single"/>
    </w:rPr>
  </w:style>
  <w:style w:type="character" w:customStyle="1" w:styleId="UnresolvedMention1">
    <w:name w:val="Unresolved Mention1"/>
    <w:basedOn w:val="DefaultParagraphFont"/>
    <w:uiPriority w:val="99"/>
    <w:semiHidden/>
    <w:unhideWhenUsed/>
    <w:rsid w:val="003228EB"/>
    <w:rPr>
      <w:color w:val="605E5C"/>
      <w:shd w:val="clear" w:color="auto" w:fill="E1DFDD"/>
    </w:rPr>
  </w:style>
  <w:style w:type="paragraph" w:styleId="Revision">
    <w:name w:val="Revision"/>
    <w:hidden/>
    <w:uiPriority w:val="99"/>
    <w:semiHidden/>
    <w:rsid w:val="000C5A6C"/>
    <w:pPr>
      <w:spacing w:after="0" w:line="240" w:lineRule="auto"/>
    </w:pPr>
  </w:style>
  <w:style w:type="character" w:styleId="CommentReference">
    <w:name w:val="annotation reference"/>
    <w:basedOn w:val="DefaultParagraphFont"/>
    <w:uiPriority w:val="99"/>
    <w:semiHidden/>
    <w:unhideWhenUsed/>
    <w:rsid w:val="00937FFE"/>
    <w:rPr>
      <w:sz w:val="16"/>
      <w:szCs w:val="16"/>
    </w:rPr>
  </w:style>
  <w:style w:type="paragraph" w:styleId="CommentText">
    <w:name w:val="annotation text"/>
    <w:basedOn w:val="Normal"/>
    <w:link w:val="CommentTextChar"/>
    <w:uiPriority w:val="99"/>
    <w:unhideWhenUsed/>
    <w:rsid w:val="00937FFE"/>
    <w:pPr>
      <w:spacing w:line="240" w:lineRule="auto"/>
    </w:pPr>
    <w:rPr>
      <w:sz w:val="20"/>
      <w:szCs w:val="20"/>
    </w:rPr>
  </w:style>
  <w:style w:type="character" w:customStyle="1" w:styleId="CommentTextChar">
    <w:name w:val="Comment Text Char"/>
    <w:basedOn w:val="DefaultParagraphFont"/>
    <w:link w:val="CommentText"/>
    <w:uiPriority w:val="99"/>
    <w:rsid w:val="00937FFE"/>
    <w:rPr>
      <w:sz w:val="20"/>
      <w:szCs w:val="20"/>
    </w:rPr>
  </w:style>
  <w:style w:type="paragraph" w:styleId="CommentSubject">
    <w:name w:val="annotation subject"/>
    <w:basedOn w:val="CommentText"/>
    <w:next w:val="CommentText"/>
    <w:link w:val="CommentSubjectChar"/>
    <w:uiPriority w:val="99"/>
    <w:semiHidden/>
    <w:unhideWhenUsed/>
    <w:rsid w:val="00937FFE"/>
    <w:rPr>
      <w:b/>
      <w:bCs/>
    </w:rPr>
  </w:style>
  <w:style w:type="character" w:customStyle="1" w:styleId="CommentSubjectChar">
    <w:name w:val="Comment Subject Char"/>
    <w:basedOn w:val="CommentTextChar"/>
    <w:link w:val="CommentSubject"/>
    <w:uiPriority w:val="99"/>
    <w:semiHidden/>
    <w:rsid w:val="00937F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Kiril Mitsev</cp:lastModifiedBy>
  <cp:revision>2</cp:revision>
  <dcterms:created xsi:type="dcterms:W3CDTF">2024-05-12T19:30:00Z</dcterms:created>
  <dcterms:modified xsi:type="dcterms:W3CDTF">2024-05-16T10:23:00Z</dcterms:modified>
</cp:coreProperties>
</file>