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220007C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</w:t>
      </w:r>
      <w:r w:rsidR="5079F9FD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TTF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1706D6CB" w:rsidR="00EC083D" w:rsidRPr="003A315D" w:rsidRDefault="00EC083D" w:rsidP="00157F4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за нуждите на „Булгаргаз“ ЕАД за</w:t>
      </w:r>
      <w:r w:rsidR="00BE5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м. март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2024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2D4E3346" w:rsidR="00D127C2" w:rsidRPr="003A315D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като сумарна стойност на </w:t>
      </w:r>
      <w:r w:rsidR="00D02DD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два</w:t>
      </w:r>
      <w:r w:rsidR="00D02DD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показателя по формулата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6A034EFF" w:rsidR="00D127C2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5D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1AACA2FE" w:rsidR="009036EE" w:rsidRPr="003A315D" w:rsidRDefault="00E84D28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К2 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43CF794C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3A315D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A27CF" w14:textId="66B025C0" w:rsidR="00B142AA" w:rsidRPr="003A315D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Ценово предложение</w:t>
      </w:r>
      <w:r w:rsidR="005D6C1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CCFD98" w14:textId="2C11BDE7" w:rsidR="000E470F" w:rsidRPr="003A315D" w:rsidRDefault="00B142AA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на показателя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7E2118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521E1"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673E87" w14:textId="24177EED" w:rsidR="002521E1" w:rsidRPr="003A315D" w:rsidRDefault="002521E1" w:rsidP="0026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Максимален възможен брой точки по комплексната оценка ще получи офертата на участника, който е предложил най-ниската цена. </w:t>
      </w:r>
    </w:p>
    <w:p w14:paraId="3A899910" w14:textId="77777777" w:rsidR="00264F86" w:rsidRPr="003A315D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B31099F" w14:textId="5D654565" w:rsidR="009036EE" w:rsidRPr="003A315D" w:rsidRDefault="00207BC3" w:rsidP="00D72F6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целите на оценката </w:t>
      </w:r>
      <w:r w:rsidR="003016E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се </w:t>
      </w:r>
      <w:r w:rsidR="00DA598D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</w:t>
      </w:r>
      <w:r w:rsidR="00CE473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смята</w:t>
      </w:r>
      <w:r w:rsidR="00FD3C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доставната цена, използвайки фючърса</w:t>
      </w:r>
      <w:r w:rsidR="00C4698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месеца на доставка на</w:t>
      </w:r>
      <w:r w:rsidR="00971E5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A19B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индекс </w:t>
      </w:r>
      <w:r w:rsidR="009A19BB" w:rsidRPr="003A315D">
        <w:rPr>
          <w:rFonts w:ascii="Times New Roman" w:eastAsia="Calibri" w:hAnsi="Times New Roman" w:cs="Times New Roman"/>
          <w:sz w:val="24"/>
          <w:szCs w:val="24"/>
        </w:rPr>
        <w:t>TTF fm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датата на </w:t>
      </w:r>
      <w:r w:rsidRPr="00E84D28">
        <w:rPr>
          <w:rFonts w:ascii="Times New Roman" w:eastAsia="Calibri" w:hAnsi="Times New Roman" w:cs="Times New Roman"/>
          <w:sz w:val="24"/>
          <w:szCs w:val="24"/>
          <w:lang w:val="bg-BG"/>
        </w:rPr>
        <w:t>отваряне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офертите.</w:t>
      </w:r>
      <w:r w:rsidR="00F9158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A307350" w14:textId="77777777" w:rsidR="009036EE" w:rsidRPr="00377425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FC48FF6" w14:textId="3FAF069B" w:rsidR="009036EE" w:rsidRPr="008B076E" w:rsidRDefault="009036EE" w:rsidP="00264F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="00304543"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= (</w:t>
      </w:r>
      <w:r w:rsidR="00CF06AD"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CF06AD"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r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="0013646E"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="00E84D28"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8B076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D3D0A5" w14:textId="6B1B1098" w:rsidR="009036EE" w:rsidRPr="008B076E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8B076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предложената </w:t>
      </w:r>
      <w:r w:rsidR="00E4136C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цена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конкретния участник</w:t>
      </w:r>
    </w:p>
    <w:p w14:paraId="174212DB" w14:textId="1096CF9E" w:rsidR="00FB5FE6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r w:rsidR="00B00BB0" w:rsidRPr="008B076E">
        <w:rPr>
          <w:rFonts w:ascii="Times New Roman" w:eastAsia="Calibri" w:hAnsi="Times New Roman" w:cs="Times New Roman"/>
          <w:b/>
          <w:bCs/>
          <w:sz w:val="24"/>
          <w:szCs w:val="24"/>
        </w:rPr>
        <w:t>in</w:t>
      </w:r>
      <w:r w:rsidRPr="008B07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A16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най</w:t>
      </w:r>
      <w:r w:rsidR="00810A16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="00B00BB0"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ниската цена </w:t>
      </w:r>
      <w:r w:rsidRPr="008B076E">
        <w:rPr>
          <w:rFonts w:ascii="Times New Roman" w:eastAsia="Calibri" w:hAnsi="Times New Roman" w:cs="Times New Roman"/>
          <w:sz w:val="24"/>
          <w:szCs w:val="24"/>
          <w:lang w:val="bg-BG"/>
        </w:rPr>
        <w:t>от всички оферти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781C641" w14:textId="329AF517" w:rsidR="00A76943" w:rsidRPr="003A315D" w:rsidRDefault="00E84D28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Условия за плащане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ED5BC95" w14:textId="0644235B" w:rsidR="00BF60D4" w:rsidRPr="003A315D" w:rsidRDefault="00A76943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9E5ADD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9E5ADD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</w:t>
      </w:r>
      <w:r w:rsidR="003F39C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точки. </w:t>
      </w:r>
    </w:p>
    <w:p w14:paraId="554747A4" w14:textId="4D413C23" w:rsidR="009036EE" w:rsidRPr="003A315D" w:rsidRDefault="003F39C5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</w:t>
      </w:r>
      <w:r w:rsidR="008B60C1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5F213AD7" w14:textId="77777777" w:rsidR="001D10E4" w:rsidRPr="003A315D" w:rsidRDefault="009036EE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="001D10E4"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944A8D" w14:textId="0D045A03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.1+К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5BE17AC6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6B52C847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4F5025A" w14:textId="77B3A8DD" w:rsidR="009036EE" w:rsidRDefault="009036EE" w:rsidP="00205CBE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 и К</w:t>
      </w:r>
      <w:r w:rsidR="008B60C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2D692A" w:rsidRPr="002D692A" w14:paraId="59E2AFBC" w14:textId="77777777" w:rsidTr="009F29C4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B6606A" w14:textId="12F2D8BB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92A">
              <w:rPr>
                <w:rFonts w:ascii="Times New Roman" w:hAnsi="Times New Roman" w:cs="Times New Roman"/>
              </w:rPr>
              <w:t>К2.1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D9ED2" w14:textId="5A07F235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92A">
              <w:rPr>
                <w:rFonts w:ascii="Times New Roman" w:hAnsi="Times New Roman" w:cs="Times New Roman"/>
              </w:rPr>
              <w:t>Точки</w:t>
            </w:r>
          </w:p>
        </w:tc>
      </w:tr>
      <w:tr w:rsidR="002D692A" w:rsidRPr="002D692A" w14:paraId="05A2035E" w14:textId="77777777" w:rsidTr="009F29C4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FAD349" w14:textId="25229A52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Банкова гаранция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8886A3" w14:textId="47419F93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0</w:t>
            </w:r>
          </w:p>
        </w:tc>
      </w:tr>
      <w:tr w:rsidR="002D692A" w:rsidRPr="002D692A" w14:paraId="1544858A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CAA24" w14:textId="2BCB5C48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50%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82808" w14:textId="1B62200A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1</w:t>
            </w:r>
          </w:p>
        </w:tc>
      </w:tr>
      <w:tr w:rsidR="002D692A" w:rsidRPr="002D692A" w14:paraId="44A2C22C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3AF51" w14:textId="5F50C9FE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40%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6208" w14:textId="0129CEA7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2</w:t>
            </w:r>
          </w:p>
        </w:tc>
      </w:tr>
      <w:tr w:rsidR="002D692A" w:rsidRPr="002D692A" w14:paraId="1EC97C99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DB57" w14:textId="0C1D582B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30 %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6BC7" w14:textId="1CDB8163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5</w:t>
            </w:r>
          </w:p>
        </w:tc>
      </w:tr>
      <w:tr w:rsidR="002D692A" w:rsidRPr="002D692A" w14:paraId="2A00BBEE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C21D" w14:textId="01E9D921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20 %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A5C8" w14:textId="1C1DD5AD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8</w:t>
            </w:r>
          </w:p>
        </w:tc>
      </w:tr>
      <w:tr w:rsidR="002D692A" w:rsidRPr="002D692A" w14:paraId="097DA09B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5DDE" w14:textId="37FEB749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10%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07A2" w14:textId="06DC7738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92A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2D692A" w:rsidRPr="002D692A" w14:paraId="1A88800D" w14:textId="77777777" w:rsidTr="009F29C4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70A1D" w14:textId="048184F7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К2.2 Срок за плащане след последен ден на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9BD007" w14:textId="7EBB4138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Точки</w:t>
            </w:r>
          </w:p>
        </w:tc>
      </w:tr>
      <w:tr w:rsidR="002D692A" w:rsidRPr="002D692A" w14:paraId="2C7A4EB9" w14:textId="77777777" w:rsidTr="009F29C4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A4B85B" w14:textId="5DAB2AA4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Банкова гаранция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41417E" w14:textId="45776B79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0</w:t>
            </w:r>
          </w:p>
        </w:tc>
      </w:tr>
      <w:tr w:rsidR="002D692A" w:rsidRPr="002D692A" w14:paraId="56067B32" w14:textId="77777777" w:rsidTr="009F29C4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67DC81" w14:textId="19FD43F0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10 до 11 дни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83093E" w14:textId="15521D92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1</w:t>
            </w:r>
          </w:p>
        </w:tc>
      </w:tr>
      <w:tr w:rsidR="002D692A" w:rsidRPr="002D692A" w14:paraId="4B8E85AC" w14:textId="77777777" w:rsidTr="009F29C4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2E98" w14:textId="185664F5" w:rsidR="002D692A" w:rsidRPr="002D692A" w:rsidRDefault="002D692A" w:rsidP="002D69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12 до 13 дни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35B7" w14:textId="51044B87" w:rsidR="002D692A" w:rsidRPr="002D692A" w:rsidRDefault="002D692A" w:rsidP="002D6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2</w:t>
            </w:r>
          </w:p>
        </w:tc>
      </w:tr>
      <w:tr w:rsidR="002D692A" w:rsidRPr="002D692A" w14:paraId="29CA5504" w14:textId="77777777" w:rsidTr="009F29C4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AF4C5" w14:textId="59938E9E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14</w:t>
            </w:r>
            <w:r w:rsidR="001C74CB">
              <w:rPr>
                <w:rFonts w:ascii="Times New Roman" w:hAnsi="Times New Roman" w:cs="Times New Roman"/>
              </w:rPr>
              <w:t xml:space="preserve"> </w:t>
            </w:r>
            <w:r w:rsidR="001C74CB">
              <w:rPr>
                <w:rFonts w:ascii="Times New Roman" w:hAnsi="Times New Roman" w:cs="Times New Roman"/>
                <w:lang w:val="bg-BG"/>
              </w:rPr>
              <w:t xml:space="preserve">до </w:t>
            </w:r>
            <w:r w:rsidRPr="002D692A">
              <w:rPr>
                <w:rFonts w:ascii="Times New Roman" w:hAnsi="Times New Roman" w:cs="Times New Roman"/>
              </w:rPr>
              <w:t xml:space="preserve">15 дни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08DF" w14:textId="249D2C9F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5</w:t>
            </w:r>
          </w:p>
        </w:tc>
      </w:tr>
      <w:tr w:rsidR="002D692A" w:rsidRPr="002D692A" w14:paraId="1FE6C26F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C339F" w14:textId="0EC8504B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16</w:t>
            </w:r>
            <w:r w:rsidR="001C74CB">
              <w:rPr>
                <w:rFonts w:ascii="Times New Roman" w:hAnsi="Times New Roman" w:cs="Times New Roman"/>
                <w:lang w:val="bg-BG"/>
              </w:rPr>
              <w:t xml:space="preserve"> до </w:t>
            </w:r>
            <w:r w:rsidRPr="002D692A">
              <w:rPr>
                <w:rFonts w:ascii="Times New Roman" w:hAnsi="Times New Roman" w:cs="Times New Roman"/>
              </w:rPr>
              <w:t>19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54B4F" w14:textId="61046BB8" w:rsidR="002D692A" w:rsidRPr="002D692A" w:rsidRDefault="002D692A" w:rsidP="002D6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8</w:t>
            </w:r>
          </w:p>
        </w:tc>
      </w:tr>
      <w:tr w:rsidR="002D692A" w:rsidRPr="002D692A" w14:paraId="061D1F4F" w14:textId="77777777" w:rsidTr="009F29C4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E0A8" w14:textId="3DE7E3A7" w:rsidR="002D692A" w:rsidRPr="002D692A" w:rsidRDefault="002D692A" w:rsidP="002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20 или повече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800B" w14:textId="3EF973D3" w:rsidR="002D692A" w:rsidRPr="002D692A" w:rsidRDefault="002D692A" w:rsidP="002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 xml:space="preserve">10 </w:t>
            </w:r>
          </w:p>
        </w:tc>
      </w:tr>
    </w:tbl>
    <w:p w14:paraId="14C4E939" w14:textId="77777777" w:rsidR="000835B0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20681DF8" w14:textId="77777777" w:rsidR="000835B0" w:rsidRPr="003A315D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11250AC1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23A04FC8" w:rsidR="009036EE" w:rsidRPr="003A315D" w:rsidRDefault="009036EE" w:rsidP="009C6E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 при по-висока предложена отстъпка в EUR за MWh към TTF front month;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FD6A92">
      <w:headerReference w:type="default" r:id="rId11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9297" w14:textId="77777777" w:rsidR="00FD6A92" w:rsidRDefault="00FD6A92" w:rsidP="00A343F3">
      <w:pPr>
        <w:spacing w:after="0" w:line="240" w:lineRule="auto"/>
      </w:pPr>
      <w:r>
        <w:separator/>
      </w:r>
    </w:p>
  </w:endnote>
  <w:endnote w:type="continuationSeparator" w:id="0">
    <w:p w14:paraId="233E2C00" w14:textId="77777777" w:rsidR="00FD6A92" w:rsidRDefault="00FD6A92" w:rsidP="00A343F3">
      <w:pPr>
        <w:spacing w:after="0" w:line="240" w:lineRule="auto"/>
      </w:pPr>
      <w:r>
        <w:continuationSeparator/>
      </w:r>
    </w:p>
  </w:endnote>
  <w:endnote w:type="continuationNotice" w:id="1">
    <w:p w14:paraId="3AB6E92B" w14:textId="77777777" w:rsidR="00FD6A92" w:rsidRDefault="00FD6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A8AA" w14:textId="77777777" w:rsidR="00FD6A92" w:rsidRDefault="00FD6A92" w:rsidP="00A343F3">
      <w:pPr>
        <w:spacing w:after="0" w:line="240" w:lineRule="auto"/>
      </w:pPr>
      <w:r>
        <w:separator/>
      </w:r>
    </w:p>
  </w:footnote>
  <w:footnote w:type="continuationSeparator" w:id="0">
    <w:p w14:paraId="378F2A64" w14:textId="77777777" w:rsidR="00FD6A92" w:rsidRDefault="00FD6A92" w:rsidP="00A343F3">
      <w:pPr>
        <w:spacing w:after="0" w:line="240" w:lineRule="auto"/>
      </w:pPr>
      <w:r>
        <w:continuationSeparator/>
      </w:r>
    </w:p>
  </w:footnote>
  <w:footnote w:type="continuationNotice" w:id="1">
    <w:p w14:paraId="3D04F64E" w14:textId="77777777" w:rsidR="00FD6A92" w:rsidRDefault="00FD6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2F2B3F04" w:rsidR="00A343F3" w:rsidRPr="00FE5155" w:rsidRDefault="00A343F3" w:rsidP="00502D87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B7956"/>
    <w:rsid w:val="000C3476"/>
    <w:rsid w:val="000D174B"/>
    <w:rsid w:val="000E14D2"/>
    <w:rsid w:val="000E348D"/>
    <w:rsid w:val="000E470F"/>
    <w:rsid w:val="000F4B14"/>
    <w:rsid w:val="0012151D"/>
    <w:rsid w:val="00122192"/>
    <w:rsid w:val="00134B3C"/>
    <w:rsid w:val="0013646E"/>
    <w:rsid w:val="00141562"/>
    <w:rsid w:val="00157F40"/>
    <w:rsid w:val="0016303D"/>
    <w:rsid w:val="00174287"/>
    <w:rsid w:val="00176840"/>
    <w:rsid w:val="0018220A"/>
    <w:rsid w:val="00183877"/>
    <w:rsid w:val="001C3A72"/>
    <w:rsid w:val="001C74CB"/>
    <w:rsid w:val="001D10E4"/>
    <w:rsid w:val="001E2718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C5B4E"/>
    <w:rsid w:val="002D692A"/>
    <w:rsid w:val="002D6E24"/>
    <w:rsid w:val="002E6B20"/>
    <w:rsid w:val="003016EB"/>
    <w:rsid w:val="00302AB3"/>
    <w:rsid w:val="00304543"/>
    <w:rsid w:val="00317109"/>
    <w:rsid w:val="00340054"/>
    <w:rsid w:val="0035151A"/>
    <w:rsid w:val="00354A4B"/>
    <w:rsid w:val="00364C2C"/>
    <w:rsid w:val="00377425"/>
    <w:rsid w:val="003A315D"/>
    <w:rsid w:val="003A31F2"/>
    <w:rsid w:val="003A370D"/>
    <w:rsid w:val="003F39C5"/>
    <w:rsid w:val="00407F81"/>
    <w:rsid w:val="00416E73"/>
    <w:rsid w:val="00421C39"/>
    <w:rsid w:val="004520B4"/>
    <w:rsid w:val="00474978"/>
    <w:rsid w:val="0047750B"/>
    <w:rsid w:val="00477E41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9181C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D7212"/>
    <w:rsid w:val="006E028E"/>
    <w:rsid w:val="007213A6"/>
    <w:rsid w:val="00721866"/>
    <w:rsid w:val="00724D45"/>
    <w:rsid w:val="00736E39"/>
    <w:rsid w:val="00737FB2"/>
    <w:rsid w:val="0074448C"/>
    <w:rsid w:val="007471CE"/>
    <w:rsid w:val="007517FF"/>
    <w:rsid w:val="00794EBD"/>
    <w:rsid w:val="007A2128"/>
    <w:rsid w:val="007A5452"/>
    <w:rsid w:val="007B66FC"/>
    <w:rsid w:val="007E2118"/>
    <w:rsid w:val="007E5D35"/>
    <w:rsid w:val="00807C74"/>
    <w:rsid w:val="00810A16"/>
    <w:rsid w:val="00847E87"/>
    <w:rsid w:val="008546CD"/>
    <w:rsid w:val="0085499B"/>
    <w:rsid w:val="00856F02"/>
    <w:rsid w:val="00857F33"/>
    <w:rsid w:val="0086301F"/>
    <w:rsid w:val="0088293F"/>
    <w:rsid w:val="00887707"/>
    <w:rsid w:val="008B076E"/>
    <w:rsid w:val="008B60C1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C5FC7"/>
    <w:rsid w:val="009C6E02"/>
    <w:rsid w:val="009D25F8"/>
    <w:rsid w:val="009E22C8"/>
    <w:rsid w:val="009E5ADD"/>
    <w:rsid w:val="009F6058"/>
    <w:rsid w:val="00A262EB"/>
    <w:rsid w:val="00A343F3"/>
    <w:rsid w:val="00A4616A"/>
    <w:rsid w:val="00A62BA4"/>
    <w:rsid w:val="00A657F9"/>
    <w:rsid w:val="00A76943"/>
    <w:rsid w:val="00A84021"/>
    <w:rsid w:val="00A85FA9"/>
    <w:rsid w:val="00AA0A98"/>
    <w:rsid w:val="00AA7EC7"/>
    <w:rsid w:val="00AB6660"/>
    <w:rsid w:val="00AB6AE4"/>
    <w:rsid w:val="00AC3487"/>
    <w:rsid w:val="00AE5659"/>
    <w:rsid w:val="00AE6076"/>
    <w:rsid w:val="00AF0054"/>
    <w:rsid w:val="00AF6501"/>
    <w:rsid w:val="00B00BB0"/>
    <w:rsid w:val="00B13CFC"/>
    <w:rsid w:val="00B142AA"/>
    <w:rsid w:val="00B2178F"/>
    <w:rsid w:val="00B2624D"/>
    <w:rsid w:val="00B3203C"/>
    <w:rsid w:val="00B34C15"/>
    <w:rsid w:val="00B3536D"/>
    <w:rsid w:val="00B40CE1"/>
    <w:rsid w:val="00B6217E"/>
    <w:rsid w:val="00B65F60"/>
    <w:rsid w:val="00B73AB8"/>
    <w:rsid w:val="00B948D8"/>
    <w:rsid w:val="00B9503B"/>
    <w:rsid w:val="00B96A5A"/>
    <w:rsid w:val="00BC0A7A"/>
    <w:rsid w:val="00BE5460"/>
    <w:rsid w:val="00BF0F93"/>
    <w:rsid w:val="00BF52DF"/>
    <w:rsid w:val="00BF60D4"/>
    <w:rsid w:val="00C46980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43EE"/>
    <w:rsid w:val="00CD1331"/>
    <w:rsid w:val="00CD4E08"/>
    <w:rsid w:val="00CE473E"/>
    <w:rsid w:val="00CF06AD"/>
    <w:rsid w:val="00D02DDF"/>
    <w:rsid w:val="00D06C45"/>
    <w:rsid w:val="00D127C2"/>
    <w:rsid w:val="00D15A4B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4C99"/>
    <w:rsid w:val="00DE7ACF"/>
    <w:rsid w:val="00DF4DEA"/>
    <w:rsid w:val="00E0250A"/>
    <w:rsid w:val="00E067BA"/>
    <w:rsid w:val="00E4136C"/>
    <w:rsid w:val="00E4286F"/>
    <w:rsid w:val="00E45C5E"/>
    <w:rsid w:val="00E518EB"/>
    <w:rsid w:val="00E75F6F"/>
    <w:rsid w:val="00E76230"/>
    <w:rsid w:val="00E84D28"/>
    <w:rsid w:val="00E92E96"/>
    <w:rsid w:val="00E93494"/>
    <w:rsid w:val="00EA2E59"/>
    <w:rsid w:val="00EA4936"/>
    <w:rsid w:val="00EA7413"/>
    <w:rsid w:val="00EB1D7A"/>
    <w:rsid w:val="00EB2778"/>
    <w:rsid w:val="00EC083D"/>
    <w:rsid w:val="00EC3EBC"/>
    <w:rsid w:val="00EF7211"/>
    <w:rsid w:val="00F03DC1"/>
    <w:rsid w:val="00F04CC4"/>
    <w:rsid w:val="00F100AD"/>
    <w:rsid w:val="00F20924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3C57"/>
    <w:rsid w:val="00FD6377"/>
    <w:rsid w:val="00FD6A92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4" ma:contentTypeDescription="Създаване на нов документ" ma:contentTypeScope="" ma:versionID="72e19bb3fcf7efffb699749e66cd608b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cd4dba2bf3bcf76c1036a0c7ace5c129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Props1.xml><?xml version="1.0" encoding="utf-8"?>
<ds:datastoreItem xmlns:ds="http://schemas.openxmlformats.org/officeDocument/2006/customXml" ds:itemID="{64957569-54A7-444D-8BDB-8521F9BF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B3620-331F-44CC-9D16-99F9C31F6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lyudmila vitanova</cp:lastModifiedBy>
  <cp:revision>5</cp:revision>
  <cp:lastPrinted>2024-01-15T13:51:00Z</cp:lastPrinted>
  <dcterms:created xsi:type="dcterms:W3CDTF">2024-01-15T15:00:00Z</dcterms:created>
  <dcterms:modified xsi:type="dcterms:W3CDTF">2024-01-16T08:17:00Z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</Properties>
</file>