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12CF" w14:textId="77777777" w:rsidR="00BF0F93" w:rsidRPr="003A315D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МЕТОДИКА </w:t>
      </w:r>
    </w:p>
    <w:p w14:paraId="597BEB67" w14:textId="4220007C" w:rsidR="00A343F3" w:rsidRPr="003A315D" w:rsidRDefault="00213F87" w:rsidP="1F905DD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ОПРЕДЕЛЯНЕ НА КОМПЛЕКСНАТА ОЦЕНКА НА ОФЕРТИТЕ</w:t>
      </w:r>
      <w:r w:rsidR="00C54C31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РЕФЕРИРАЩИ</w:t>
      </w:r>
      <w:r w:rsidR="000B237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КЪМ ИНДЕКС</w:t>
      </w:r>
      <w:r w:rsidR="5079F9FD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TTF</w:t>
      </w:r>
    </w:p>
    <w:p w14:paraId="0BE9E62C" w14:textId="5428E6FB" w:rsidR="00213F87" w:rsidRPr="003A315D" w:rsidRDefault="00F65CE0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</w:t>
      </w:r>
      <w:r w:rsidR="00213F87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процедура с предмет:</w:t>
      </w:r>
    </w:p>
    <w:p w14:paraId="403211E9" w14:textId="008198D5" w:rsidR="00EC083D" w:rsidRPr="003A315D" w:rsidRDefault="00EC083D" w:rsidP="00157F4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„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Доставка на втечнен природен газ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(LNG) 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за нуждите на „Булгаргаз“ ЕАД за </w:t>
      </w:r>
      <w:r w:rsidR="00AF0054"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2024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г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Pr="003A31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“</w:t>
      </w:r>
    </w:p>
    <w:p w14:paraId="21E05BAB" w14:textId="77777777" w:rsidR="00EC083D" w:rsidRPr="003A315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BDBD5F9" w14:textId="64F70975" w:rsidR="00D127C2" w:rsidRPr="003A315D" w:rsidRDefault="009036EE" w:rsidP="003A31F2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Комплексната оценка на офертите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(KO)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ще се определя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като сумарна стойност на </w:t>
      </w:r>
      <w:r w:rsidR="000E470F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четири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показателя по формулата</w:t>
      </w:r>
      <w:r w:rsidR="00D127C2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1795FB53" w14:textId="6A034EFF" w:rsidR="00D127C2" w:rsidRPr="003A315D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O=K1+K2</w:t>
      </w:r>
      <w:r w:rsidR="00D127C2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,</w:t>
      </w:r>
    </w:p>
    <w:p w14:paraId="749002E0" w14:textId="59F24E4F" w:rsidR="009036EE" w:rsidRPr="003A315D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53CB43B5" w14:textId="77777777" w:rsidR="009036EE" w:rsidRPr="003A315D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К1 е предложената цена</w:t>
      </w:r>
    </w:p>
    <w:p w14:paraId="37F16C2B" w14:textId="1AACA2FE" w:rsidR="009036EE" w:rsidRPr="003A315D" w:rsidRDefault="00E84D28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К2 </w:t>
      </w:r>
      <w:r w:rsidR="009036E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са предложените условия за плащане</w:t>
      </w:r>
    </w:p>
    <w:p w14:paraId="43CF794C" w14:textId="77777777" w:rsidR="009036EE" w:rsidRPr="003A315D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5D930" w14:textId="77777777" w:rsidR="009036EE" w:rsidRPr="003A315D" w:rsidRDefault="009036EE" w:rsidP="00CA53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всеки показател се определя, както следва:</w:t>
      </w:r>
    </w:p>
    <w:p w14:paraId="09F9DA96" w14:textId="77777777" w:rsidR="009036EE" w:rsidRPr="003A315D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7A27CF" w14:textId="66B025C0" w:rsidR="00B142AA" w:rsidRPr="003A315D" w:rsidRDefault="009036EE" w:rsidP="005D6C1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К1 Ценово предложение</w:t>
      </w:r>
      <w:r w:rsidR="005D6C13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BCCFD98" w14:textId="0DF1D015" w:rsidR="000E470F" w:rsidRPr="003A315D" w:rsidRDefault="00B142AA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9036E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тносителна тежест на показателя в комплексната оценка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="00901102">
        <w:rPr>
          <w:rFonts w:ascii="Times New Roman" w:eastAsia="Calibri" w:hAnsi="Times New Roman" w:cs="Times New Roman"/>
          <w:sz w:val="24"/>
          <w:szCs w:val="24"/>
          <w:lang w:val="bg-BG"/>
        </w:rPr>
        <w:t>7</w:t>
      </w:r>
      <w:r w:rsidR="002521E1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0 точки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2521E1" w:rsidRPr="003A315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ACDFF39" w14:textId="77777777" w:rsidR="000E470F" w:rsidRPr="003A315D" w:rsidRDefault="000E470F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B673E87" w14:textId="22297082" w:rsidR="002521E1" w:rsidRPr="003A315D" w:rsidRDefault="002521E1" w:rsidP="00264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15D">
        <w:rPr>
          <w:rFonts w:ascii="Times New Roman" w:hAnsi="Times New Roman" w:cs="Times New Roman"/>
          <w:sz w:val="24"/>
          <w:szCs w:val="24"/>
          <w:lang w:val="bg-BG"/>
        </w:rPr>
        <w:t>Максимален възможен брой точки по комплексната оценка ще получи офертата на участника, който е предложил най-ниската цена. Най-ниска цена е предложената цена с най-голяма отстъпка в евро за MWh към TTF front month</w:t>
      </w:r>
      <w:r w:rsidRPr="003A315D">
        <w:rPr>
          <w:rFonts w:ascii="Times New Roman" w:hAnsi="Times New Roman" w:cs="Times New Roman"/>
          <w:sz w:val="24"/>
          <w:szCs w:val="24"/>
        </w:rPr>
        <w:t>.</w:t>
      </w:r>
    </w:p>
    <w:p w14:paraId="3A899910" w14:textId="77777777" w:rsidR="00264F86" w:rsidRPr="003A315D" w:rsidRDefault="00264F86" w:rsidP="00264F86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2B31099F" w14:textId="378343B9" w:rsidR="009036EE" w:rsidRPr="003A315D" w:rsidRDefault="00207BC3" w:rsidP="00D72F67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целите на оценката </w:t>
      </w:r>
      <w:r w:rsidR="003016EB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се </w:t>
      </w:r>
      <w:r w:rsidR="00DA598D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пре</w:t>
      </w:r>
      <w:r w:rsidR="00CE473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смятат </w:t>
      </w:r>
      <w:r w:rsidR="00971E55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предоставени отстъпки към </w:t>
      </w:r>
      <w:r w:rsidR="009A19BB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индекс </w:t>
      </w:r>
      <w:r w:rsidR="009A19BB" w:rsidRPr="003A315D">
        <w:rPr>
          <w:rFonts w:ascii="Times New Roman" w:eastAsia="Calibri" w:hAnsi="Times New Roman" w:cs="Times New Roman"/>
          <w:sz w:val="24"/>
          <w:szCs w:val="24"/>
        </w:rPr>
        <w:t xml:space="preserve">TTF </w:t>
      </w:r>
      <w:proofErr w:type="spellStart"/>
      <w:r w:rsidR="009A19BB" w:rsidRPr="003A315D">
        <w:rPr>
          <w:rFonts w:ascii="Times New Roman" w:eastAsia="Calibri" w:hAnsi="Times New Roman" w:cs="Times New Roman"/>
          <w:sz w:val="24"/>
          <w:szCs w:val="24"/>
        </w:rPr>
        <w:t>fm</w:t>
      </w:r>
      <w:proofErr w:type="spellEnd"/>
      <w:r w:rsidR="009A19BB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</w:t>
      </w:r>
      <w:r w:rsidR="00E84D28">
        <w:rPr>
          <w:rFonts w:ascii="Times New Roman" w:eastAsia="Calibri" w:hAnsi="Times New Roman" w:cs="Times New Roman"/>
          <w:sz w:val="24"/>
          <w:szCs w:val="24"/>
          <w:lang w:val="bg-BG"/>
        </w:rPr>
        <w:t>всеки месец поотделно</w:t>
      </w:r>
      <w:r w:rsidR="0059181C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като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бъде използвана стойността на борсовите индекси към датата на </w:t>
      </w:r>
      <w:r w:rsidRPr="00E84D28">
        <w:rPr>
          <w:rFonts w:ascii="Times New Roman" w:eastAsia="Calibri" w:hAnsi="Times New Roman" w:cs="Times New Roman"/>
          <w:sz w:val="24"/>
          <w:szCs w:val="24"/>
          <w:lang w:val="bg-BG"/>
        </w:rPr>
        <w:t>отваряне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офертите.</w:t>
      </w:r>
      <w:r w:rsidR="00F91582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3A307350" w14:textId="77777777" w:rsidR="009036EE" w:rsidRPr="003A315D" w:rsidRDefault="009036EE" w:rsidP="004D25FD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</w:t>
      </w:r>
    </w:p>
    <w:p w14:paraId="6FC48FF6" w14:textId="34C217BC" w:rsidR="009036EE" w:rsidRPr="003A315D" w:rsidRDefault="009036EE" w:rsidP="00264F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К1</w:t>
      </w:r>
      <w:r w:rsidR="00304543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= (n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Х/</w:t>
      </w:r>
      <w:proofErr w:type="spellStart"/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nMax</w:t>
      </w:r>
      <w:proofErr w:type="spellEnd"/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)*</w:t>
      </w:r>
      <w:r w:rsidR="00E84D28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70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, където</w:t>
      </w:r>
      <w:r w:rsidRPr="003A315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2D3D0A5" w14:textId="2F5DAD78" w:rsidR="009036EE" w:rsidRPr="003A315D" w:rsidRDefault="009036EE" w:rsidP="003A315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предложената отстъпка на конкретния участник</w:t>
      </w:r>
    </w:p>
    <w:p w14:paraId="174212DB" w14:textId="7337E0E2" w:rsidR="00FB5FE6" w:rsidRPr="003A315D" w:rsidRDefault="009036EE" w:rsidP="003A315D">
      <w:pPr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proofErr w:type="spellStart"/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nMax</w:t>
      </w:r>
      <w:proofErr w:type="spellEnd"/>
      <w:r w:rsidRPr="003A31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0A16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най</w:t>
      </w:r>
      <w:r w:rsidR="00810A16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високата отстъпка, от всички оферти с цени рефериращи към </w:t>
      </w:r>
      <w:r w:rsidRPr="003A315D">
        <w:rPr>
          <w:rFonts w:ascii="Times New Roman" w:eastAsia="Calibri" w:hAnsi="Times New Roman" w:cs="Times New Roman"/>
          <w:sz w:val="24"/>
          <w:szCs w:val="24"/>
        </w:rPr>
        <w:t xml:space="preserve">TTF </w:t>
      </w:r>
      <w:proofErr w:type="spellStart"/>
      <w:r w:rsidRPr="003A315D">
        <w:rPr>
          <w:rFonts w:ascii="Times New Roman" w:eastAsia="Calibri" w:hAnsi="Times New Roman" w:cs="Times New Roman"/>
          <w:sz w:val="24"/>
          <w:szCs w:val="24"/>
        </w:rPr>
        <w:t>fm</w:t>
      </w:r>
      <w:proofErr w:type="spellEnd"/>
      <w:r w:rsidR="00FB5FE6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1F509D20" w14:textId="77777777" w:rsidR="00A76943" w:rsidRPr="003A315D" w:rsidRDefault="00A76943" w:rsidP="00A7694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38C7BD8" w14:textId="77777777" w:rsidR="00264F86" w:rsidRPr="003A315D" w:rsidRDefault="00264F86" w:rsidP="004D25FD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</w:p>
    <w:p w14:paraId="0781C641" w14:textId="329AF517" w:rsidR="00A76943" w:rsidRPr="003A315D" w:rsidRDefault="00E84D28" w:rsidP="004D25FD">
      <w:p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9036EE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Условия за плащане</w:t>
      </w:r>
      <w:r w:rsidR="009036EE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3ED5BC95" w14:textId="7DB93510" w:rsidR="00BF60D4" w:rsidRPr="003A315D" w:rsidRDefault="00A76943" w:rsidP="00264F86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9036E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тносителна тежест в комплексната оценка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="00E84D28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3F39C5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0 точки. </w:t>
      </w:r>
    </w:p>
    <w:p w14:paraId="554747A4" w14:textId="4D413C23" w:rsidR="009036EE" w:rsidRPr="003A315D" w:rsidRDefault="003F39C5" w:rsidP="00264F86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Максимален възможен брой точки по показател К</w:t>
      </w:r>
      <w:r w:rsidR="008B60C1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получи офертата на участник, който е предложил най-изгодни условия за плащане. Най-изгодни условия за плащане са: най-нисък % авансово плащане и най-дълъг срок за плащане след доставката.</w:t>
      </w:r>
    </w:p>
    <w:p w14:paraId="5F213AD7" w14:textId="77777777" w:rsidR="001D10E4" w:rsidRPr="003A315D" w:rsidRDefault="009036EE" w:rsidP="004D25F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Оценката по този показател се определя въз основа на сумарната стойност на два подпоказателя, по формулата</w:t>
      </w:r>
      <w:r w:rsidR="001D10E4" w:rsidRPr="003A315D">
        <w:rPr>
          <w:rFonts w:ascii="Times New Roman" w:eastAsia="Calibri" w:hAnsi="Times New Roman" w:cs="Times New Roman"/>
          <w:sz w:val="24"/>
          <w:szCs w:val="24"/>
        </w:rPr>
        <w:t>: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A944A8D" w14:textId="0D045A03" w:rsidR="009036EE" w:rsidRPr="003A315D" w:rsidRDefault="009036EE" w:rsidP="003A315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="008B60C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=K</w:t>
      </w:r>
      <w:r w:rsidR="008B60C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.1+К</w:t>
      </w:r>
      <w:r w:rsidR="008B60C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.2,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15FCD340" w14:textId="5BE17AC6" w:rsidR="009036EE" w:rsidRPr="003A315D" w:rsidRDefault="009036EE" w:rsidP="003A315D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="008B60C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размер на авансовото плащане в % от цената</w:t>
      </w:r>
    </w:p>
    <w:p w14:paraId="1F40F16E" w14:textId="6B52C847" w:rsidR="009036EE" w:rsidRPr="003A315D" w:rsidRDefault="009036EE" w:rsidP="003A315D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="008B60C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срок за плащане на цената след доставката, определен в дни.</w:t>
      </w:r>
    </w:p>
    <w:p w14:paraId="14F5025A" w14:textId="77B3A8DD" w:rsidR="009036EE" w:rsidRPr="003A315D" w:rsidRDefault="009036EE" w:rsidP="00205CBE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Начин за определяне на оценката по подпоказатели К</w:t>
      </w:r>
      <w:r w:rsidR="008B60C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 и К</w:t>
      </w:r>
      <w:r w:rsidR="008B60C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9036EE" w:rsidRPr="003A315D" w14:paraId="62D34A93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8036D" w14:textId="48A24FA5" w:rsidR="009036EE" w:rsidRPr="003A315D" w:rsidRDefault="009036EE" w:rsidP="00BF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</w:t>
            </w:r>
            <w:r w:rsidR="008B6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</w:t>
            </w: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.1 Авансово плащане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82013" w14:textId="77777777" w:rsidR="009036EE" w:rsidRPr="003A315D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Точки</w:t>
            </w:r>
          </w:p>
        </w:tc>
      </w:tr>
      <w:tr w:rsidR="009036EE" w:rsidRPr="003A315D" w14:paraId="70D715DA" w14:textId="77777777" w:rsidTr="00264F86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99AAC" w14:textId="1065DA43" w:rsidR="009036EE" w:rsidRPr="003A315D" w:rsidRDefault="006A40AC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50%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79F9" w14:textId="2DDB847A" w:rsidR="009036EE" w:rsidRPr="003A315D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036EE" w:rsidRPr="003A315D" w14:paraId="56E8BE89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4895" w14:textId="2E7304CC" w:rsidR="009036EE" w:rsidRPr="003A315D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="00D3478D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610988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="00D3478D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1D52" w14:textId="49F9618B" w:rsidR="009036EE" w:rsidRPr="003A315D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</w:p>
        </w:tc>
      </w:tr>
      <w:tr w:rsidR="009036EE" w:rsidRPr="003A315D" w14:paraId="38884335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6F40" w14:textId="0D8BD264" w:rsidR="009036EE" w:rsidRPr="003A315D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624D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D027" w14:textId="4619A192" w:rsidR="009036EE" w:rsidRPr="00AC5319" w:rsidRDefault="00AC5319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036EE" w:rsidRPr="003A315D" w14:paraId="18D318E3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1654" w14:textId="4812F65B" w:rsidR="009036EE" w:rsidRPr="003A315D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567F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78B1" w14:textId="18C44611" w:rsidR="009036EE" w:rsidRPr="00AC5319" w:rsidRDefault="00AC5319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036EE" w:rsidRPr="003A315D" w14:paraId="7B191D0F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763B" w14:textId="1A81EB76" w:rsidR="009036EE" w:rsidRPr="003A315D" w:rsidRDefault="0023567F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 10</w:t>
            </w:r>
            <w:r w:rsidR="00941BCC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B75C" w14:textId="64D6899A" w:rsidR="009036EE" w:rsidRPr="00AC5319" w:rsidRDefault="00AC5319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9036EE" w:rsidRPr="003A315D" w14:paraId="3DC8E768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CC416" w14:textId="58CAD3CD" w:rsidR="009036EE" w:rsidRPr="003A315D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</w:t>
            </w:r>
            <w:r w:rsidR="008B6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</w:t>
            </w: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.2 Срок за плащане след </w:t>
            </w:r>
            <w:r w:rsidR="00E067BA"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последен ден на </w:t>
            </w: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доставка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B2862" w14:textId="77777777" w:rsidR="009036EE" w:rsidRPr="003A315D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Точки</w:t>
            </w:r>
          </w:p>
        </w:tc>
      </w:tr>
      <w:tr w:rsidR="009036EE" w:rsidRPr="003A315D" w14:paraId="75DD75B4" w14:textId="77777777" w:rsidTr="00264F86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80CF1" w14:textId="64D45053" w:rsidR="009036EE" w:rsidRPr="003A315D" w:rsidRDefault="008B60C1" w:rsidP="00E067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Под </w:t>
            </w:r>
            <w:r w:rsidR="00B40CE1" w:rsidRPr="003A315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 дни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781B" w14:textId="72F04641" w:rsidR="009036EE" w:rsidRPr="003A315D" w:rsidRDefault="00597DA2" w:rsidP="00E067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</w:t>
            </w:r>
          </w:p>
        </w:tc>
      </w:tr>
      <w:tr w:rsidR="009036EE" w:rsidRPr="003A315D" w14:paraId="27E32A5A" w14:textId="77777777" w:rsidTr="00264F86">
        <w:trPr>
          <w:trHeight w:val="300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968AF" w14:textId="1ACAB189" w:rsidR="009036EE" w:rsidRPr="003A315D" w:rsidRDefault="008B60C1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10-</w:t>
            </w:r>
            <w:r w:rsidR="000E14D2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</w:t>
            </w:r>
            <w:r w:rsidR="00597DA2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  <w:r w:rsidR="009036EE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36EE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E9CD" w14:textId="152481DD" w:rsidR="009036EE" w:rsidRPr="00AC5319" w:rsidRDefault="00AC5319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9036EE" w:rsidRPr="003A315D" w14:paraId="3D319D16" w14:textId="77777777" w:rsidTr="00264F86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801B" w14:textId="3F2ADBF0" w:rsidR="009036EE" w:rsidRPr="003A315D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</w:t>
            </w:r>
            <w:r w:rsidR="00597DA2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B7B9A" w14:textId="30CFAAA5" w:rsidR="009036EE" w:rsidRPr="00AC5319" w:rsidRDefault="00AC5319" w:rsidP="00E067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9036EE" w:rsidRPr="003A315D" w14:paraId="7D7E9455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1C2D" w14:textId="7385466F" w:rsidR="009036EE" w:rsidRPr="003A315D" w:rsidRDefault="008B60C1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14-15</w:t>
            </w:r>
            <w:r w:rsidR="009036EE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36EE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B341" w14:textId="1B099022" w:rsidR="009036EE" w:rsidRPr="00AC5319" w:rsidRDefault="00AC5319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9036EE" w:rsidRPr="003A315D" w14:paraId="01D18871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D8B45" w14:textId="6F9E290D" w:rsidR="009036EE" w:rsidRPr="003A315D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над </w:t>
            </w:r>
            <w:r w:rsidR="00A62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15</w:t>
            </w:r>
            <w:r w:rsidR="00BF60D4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C2CA" w14:textId="58EB2605" w:rsidR="009036EE" w:rsidRPr="003A315D" w:rsidRDefault="00AC5319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D37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</w:tbl>
    <w:p w14:paraId="14C4E939" w14:textId="77777777" w:rsidR="000835B0" w:rsidRPr="003A315D" w:rsidRDefault="000835B0" w:rsidP="000835B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</w:p>
    <w:p w14:paraId="20681DF8" w14:textId="77777777" w:rsidR="000835B0" w:rsidRPr="003A315D" w:rsidRDefault="000835B0" w:rsidP="000835B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9A77C98" w14:textId="74C02136" w:rsidR="00FD37AE" w:rsidRPr="00FD37AE" w:rsidRDefault="00FD37AE" w:rsidP="00205CB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FD37A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Крайно класиране</w:t>
      </w:r>
    </w:p>
    <w:p w14:paraId="5D08C45A" w14:textId="11250AC1" w:rsidR="009036EE" w:rsidRPr="003A315D" w:rsidRDefault="009036EE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34619DDE" w14:textId="77777777" w:rsidR="009036EE" w:rsidRPr="003A315D" w:rsidRDefault="009036EE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Когато комплексните оценки на две или повече оферти са равни, с предимство се класира офертата, в която се съдържат по-изгодни предложения, преценени в следния ред: </w:t>
      </w:r>
    </w:p>
    <w:p w14:paraId="66933FC5" w14:textId="23A04FC8" w:rsidR="009036EE" w:rsidRPr="003A315D" w:rsidRDefault="009036EE" w:rsidP="009C6E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 по-ниска предложена цена при по-висока предложена отстъпка в EUR за MWh към TTF front month;</w:t>
      </w:r>
    </w:p>
    <w:p w14:paraId="539C7502" w14:textId="77777777" w:rsidR="00605498" w:rsidRPr="003A315D" w:rsidRDefault="00605498" w:rsidP="00857F3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C1C2C6F" w14:textId="77777777" w:rsidR="00F51502" w:rsidRDefault="009036EE" w:rsidP="00F51502">
      <w:pPr>
        <w:ind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 по-изгодни условия за плащане</w:t>
      </w:r>
      <w:r w:rsidR="00AA0A98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3FBEF83" w14:textId="395F13E0" w:rsidR="00FC4EF1" w:rsidRPr="00F51502" w:rsidRDefault="00F51502" w:rsidP="00F515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51502">
        <w:rPr>
          <w:rFonts w:ascii="Times New Roman" w:eastAsia="Calibri" w:hAnsi="Times New Roman" w:cs="Times New Roman"/>
          <w:sz w:val="24"/>
          <w:szCs w:val="24"/>
          <w:lang w:val="bg-BG"/>
        </w:rPr>
        <w:t>по-изгодни условия за доставка</w:t>
      </w:r>
      <w:r w:rsidR="009036EE" w:rsidRPr="00F5150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sectPr w:rsidR="00FC4EF1" w:rsidRPr="00F51502" w:rsidSect="009036EE">
      <w:headerReference w:type="default" r:id="rId10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31F0" w14:textId="77777777" w:rsidR="002B3ADF" w:rsidRDefault="002B3ADF" w:rsidP="00A343F3">
      <w:pPr>
        <w:spacing w:after="0" w:line="240" w:lineRule="auto"/>
      </w:pPr>
      <w:r>
        <w:separator/>
      </w:r>
    </w:p>
  </w:endnote>
  <w:endnote w:type="continuationSeparator" w:id="0">
    <w:p w14:paraId="0BB273EC" w14:textId="77777777" w:rsidR="002B3ADF" w:rsidRDefault="002B3ADF" w:rsidP="00A343F3">
      <w:pPr>
        <w:spacing w:after="0" w:line="240" w:lineRule="auto"/>
      </w:pPr>
      <w:r>
        <w:continuationSeparator/>
      </w:r>
    </w:p>
  </w:endnote>
  <w:endnote w:type="continuationNotice" w:id="1">
    <w:p w14:paraId="5BAF5A47" w14:textId="77777777" w:rsidR="002B3ADF" w:rsidRDefault="002B3A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06BB" w14:textId="77777777" w:rsidR="002B3ADF" w:rsidRDefault="002B3ADF" w:rsidP="00A343F3">
      <w:pPr>
        <w:spacing w:after="0" w:line="240" w:lineRule="auto"/>
      </w:pPr>
      <w:r>
        <w:separator/>
      </w:r>
    </w:p>
  </w:footnote>
  <w:footnote w:type="continuationSeparator" w:id="0">
    <w:p w14:paraId="6C00D118" w14:textId="77777777" w:rsidR="002B3ADF" w:rsidRDefault="002B3ADF" w:rsidP="00A343F3">
      <w:pPr>
        <w:spacing w:after="0" w:line="240" w:lineRule="auto"/>
      </w:pPr>
      <w:r>
        <w:continuationSeparator/>
      </w:r>
    </w:p>
  </w:footnote>
  <w:footnote w:type="continuationNotice" w:id="1">
    <w:p w14:paraId="3BC70B58" w14:textId="77777777" w:rsidR="002B3ADF" w:rsidRDefault="002B3A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D286" w14:textId="2F2B3F04" w:rsidR="00A343F3" w:rsidRPr="00FE5155" w:rsidRDefault="00A343F3" w:rsidP="00502D87">
    <w:pPr>
      <w:pStyle w:val="Header"/>
      <w:jc w:val="both"/>
      <w:rPr>
        <w:sz w:val="20"/>
        <w:szCs w:val="20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Приложение № </w:t>
    </w:r>
    <w:r w:rsidR="000933C1">
      <w:rPr>
        <w:rFonts w:ascii="Times New Roman" w:hAnsi="Times New Roman" w:cs="Times New Roman"/>
        <w:i/>
        <w:iCs/>
        <w:sz w:val="20"/>
        <w:szCs w:val="20"/>
        <w:lang w:val="bg-BG"/>
      </w:rPr>
      <w:t xml:space="preserve">4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Методика за определяне на комплексната оценка на офертите</w:t>
    </w:r>
    <w:r w:rsidR="00271287">
      <w:rPr>
        <w:rFonts w:ascii="Times New Roman" w:eastAsia="Calibri" w:hAnsi="Times New Roman" w:cs="Times New Roman"/>
        <w:i/>
        <w:iCs/>
        <w:sz w:val="20"/>
        <w:szCs w:val="20"/>
      </w:rPr>
      <w:t xml:space="preserve"> </w:t>
    </w:r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рефериращи към индекс </w:t>
    </w:r>
    <w:r w:rsidR="00FE5155">
      <w:rPr>
        <w:rFonts w:ascii="Times New Roman" w:eastAsia="Calibri" w:hAnsi="Times New Roman" w:cs="Times New Roman"/>
        <w:i/>
        <w:iCs/>
        <w:sz w:val="20"/>
        <w:szCs w:val="20"/>
      </w:rPr>
      <w:t>TTF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E4E47"/>
    <w:multiLevelType w:val="hybridMultilevel"/>
    <w:tmpl w:val="82849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01401BB"/>
    <w:multiLevelType w:val="hybridMultilevel"/>
    <w:tmpl w:val="3B28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C48ED"/>
    <w:multiLevelType w:val="hybridMultilevel"/>
    <w:tmpl w:val="E1586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3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6"/>
  </w:num>
  <w:num w:numId="5" w16cid:durableId="110827313">
    <w:abstractNumId w:val="4"/>
  </w:num>
  <w:num w:numId="6" w16cid:durableId="937448352">
    <w:abstractNumId w:val="5"/>
  </w:num>
  <w:num w:numId="7" w16cid:durableId="90094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04592"/>
    <w:rsid w:val="0000774D"/>
    <w:rsid w:val="000137FA"/>
    <w:rsid w:val="00033E64"/>
    <w:rsid w:val="00040E28"/>
    <w:rsid w:val="00046355"/>
    <w:rsid w:val="0005073D"/>
    <w:rsid w:val="00050883"/>
    <w:rsid w:val="00054A25"/>
    <w:rsid w:val="000747CC"/>
    <w:rsid w:val="000835B0"/>
    <w:rsid w:val="000933C1"/>
    <w:rsid w:val="000A23F3"/>
    <w:rsid w:val="000B237A"/>
    <w:rsid w:val="000B547E"/>
    <w:rsid w:val="000D174B"/>
    <w:rsid w:val="000E14D2"/>
    <w:rsid w:val="000E348D"/>
    <w:rsid w:val="000E470F"/>
    <w:rsid w:val="000F4B14"/>
    <w:rsid w:val="00134B3C"/>
    <w:rsid w:val="00141562"/>
    <w:rsid w:val="00157F40"/>
    <w:rsid w:val="0016303D"/>
    <w:rsid w:val="00174287"/>
    <w:rsid w:val="0018220A"/>
    <w:rsid w:val="00183877"/>
    <w:rsid w:val="001C3A72"/>
    <w:rsid w:val="001D10E4"/>
    <w:rsid w:val="001E2718"/>
    <w:rsid w:val="00200C33"/>
    <w:rsid w:val="00205CBE"/>
    <w:rsid w:val="00207BC3"/>
    <w:rsid w:val="002116C6"/>
    <w:rsid w:val="00213F87"/>
    <w:rsid w:val="0023567F"/>
    <w:rsid w:val="00247BFD"/>
    <w:rsid w:val="002521E1"/>
    <w:rsid w:val="00264F86"/>
    <w:rsid w:val="00271287"/>
    <w:rsid w:val="002B3ADF"/>
    <w:rsid w:val="002C5B4E"/>
    <w:rsid w:val="002D6E24"/>
    <w:rsid w:val="002E6B20"/>
    <w:rsid w:val="003016EB"/>
    <w:rsid w:val="00302AB3"/>
    <w:rsid w:val="00304543"/>
    <w:rsid w:val="00317109"/>
    <w:rsid w:val="00354A4B"/>
    <w:rsid w:val="00364C2C"/>
    <w:rsid w:val="003A315D"/>
    <w:rsid w:val="003A31F2"/>
    <w:rsid w:val="003A370D"/>
    <w:rsid w:val="003F39C5"/>
    <w:rsid w:val="00407F81"/>
    <w:rsid w:val="00416E73"/>
    <w:rsid w:val="00421C39"/>
    <w:rsid w:val="004520B4"/>
    <w:rsid w:val="00474978"/>
    <w:rsid w:val="0047750B"/>
    <w:rsid w:val="00477E41"/>
    <w:rsid w:val="004A6A41"/>
    <w:rsid w:val="004B6A1A"/>
    <w:rsid w:val="004C239E"/>
    <w:rsid w:val="004C5061"/>
    <w:rsid w:val="004D25FD"/>
    <w:rsid w:val="004D59CA"/>
    <w:rsid w:val="004E0EC1"/>
    <w:rsid w:val="004F5711"/>
    <w:rsid w:val="00502D87"/>
    <w:rsid w:val="0055045F"/>
    <w:rsid w:val="0055714A"/>
    <w:rsid w:val="0059181C"/>
    <w:rsid w:val="00597DA2"/>
    <w:rsid w:val="005A0CEA"/>
    <w:rsid w:val="005A3A80"/>
    <w:rsid w:val="005D6C13"/>
    <w:rsid w:val="005D7190"/>
    <w:rsid w:val="005D7B63"/>
    <w:rsid w:val="005E38C4"/>
    <w:rsid w:val="005E4309"/>
    <w:rsid w:val="005F6777"/>
    <w:rsid w:val="005F67F2"/>
    <w:rsid w:val="00605498"/>
    <w:rsid w:val="00610988"/>
    <w:rsid w:val="00610CA2"/>
    <w:rsid w:val="0061275A"/>
    <w:rsid w:val="00637D43"/>
    <w:rsid w:val="00651ED8"/>
    <w:rsid w:val="006A40AC"/>
    <w:rsid w:val="006A64DE"/>
    <w:rsid w:val="006C0679"/>
    <w:rsid w:val="006D7212"/>
    <w:rsid w:val="006E028E"/>
    <w:rsid w:val="007213A6"/>
    <w:rsid w:val="00721866"/>
    <w:rsid w:val="00724D45"/>
    <w:rsid w:val="00737FB2"/>
    <w:rsid w:val="007471CE"/>
    <w:rsid w:val="007517FF"/>
    <w:rsid w:val="00794EBD"/>
    <w:rsid w:val="007A5452"/>
    <w:rsid w:val="007B66FC"/>
    <w:rsid w:val="007E5D35"/>
    <w:rsid w:val="00807C74"/>
    <w:rsid w:val="00810A16"/>
    <w:rsid w:val="00847E87"/>
    <w:rsid w:val="008546CD"/>
    <w:rsid w:val="00856F02"/>
    <w:rsid w:val="00857F33"/>
    <w:rsid w:val="0086301F"/>
    <w:rsid w:val="0088293F"/>
    <w:rsid w:val="00887707"/>
    <w:rsid w:val="008B60C1"/>
    <w:rsid w:val="008C2538"/>
    <w:rsid w:val="008D6AEC"/>
    <w:rsid w:val="008E2B23"/>
    <w:rsid w:val="008E61F2"/>
    <w:rsid w:val="008F568D"/>
    <w:rsid w:val="00901102"/>
    <w:rsid w:val="009036EE"/>
    <w:rsid w:val="0090679D"/>
    <w:rsid w:val="00916FAD"/>
    <w:rsid w:val="009264DF"/>
    <w:rsid w:val="0093432A"/>
    <w:rsid w:val="00935C7C"/>
    <w:rsid w:val="009408EC"/>
    <w:rsid w:val="00941BCC"/>
    <w:rsid w:val="00951EC1"/>
    <w:rsid w:val="009526CD"/>
    <w:rsid w:val="00963917"/>
    <w:rsid w:val="00971E55"/>
    <w:rsid w:val="00992647"/>
    <w:rsid w:val="009964C0"/>
    <w:rsid w:val="009A19BB"/>
    <w:rsid w:val="009A34C1"/>
    <w:rsid w:val="009C5FC7"/>
    <w:rsid w:val="009C6E02"/>
    <w:rsid w:val="009D25F8"/>
    <w:rsid w:val="009F6058"/>
    <w:rsid w:val="00A262EB"/>
    <w:rsid w:val="00A343F3"/>
    <w:rsid w:val="00A4616A"/>
    <w:rsid w:val="00A62BA4"/>
    <w:rsid w:val="00A657F9"/>
    <w:rsid w:val="00A76943"/>
    <w:rsid w:val="00A84021"/>
    <w:rsid w:val="00AA0A98"/>
    <w:rsid w:val="00AA7EC7"/>
    <w:rsid w:val="00AB6660"/>
    <w:rsid w:val="00AB6AE4"/>
    <w:rsid w:val="00AC3487"/>
    <w:rsid w:val="00AC5319"/>
    <w:rsid w:val="00AE5659"/>
    <w:rsid w:val="00AF0054"/>
    <w:rsid w:val="00AF6501"/>
    <w:rsid w:val="00B13CFC"/>
    <w:rsid w:val="00B142AA"/>
    <w:rsid w:val="00B2178F"/>
    <w:rsid w:val="00B2624D"/>
    <w:rsid w:val="00B3203C"/>
    <w:rsid w:val="00B34C15"/>
    <w:rsid w:val="00B3536D"/>
    <w:rsid w:val="00B40CE1"/>
    <w:rsid w:val="00B6217E"/>
    <w:rsid w:val="00B65F60"/>
    <w:rsid w:val="00B73AB8"/>
    <w:rsid w:val="00B9503B"/>
    <w:rsid w:val="00B96A5A"/>
    <w:rsid w:val="00BC0A7A"/>
    <w:rsid w:val="00BF0F93"/>
    <w:rsid w:val="00BF52DF"/>
    <w:rsid w:val="00BF60D4"/>
    <w:rsid w:val="00C5349A"/>
    <w:rsid w:val="00C53794"/>
    <w:rsid w:val="00C54930"/>
    <w:rsid w:val="00C54C31"/>
    <w:rsid w:val="00C63A50"/>
    <w:rsid w:val="00C65566"/>
    <w:rsid w:val="00C745AE"/>
    <w:rsid w:val="00C85685"/>
    <w:rsid w:val="00C9007A"/>
    <w:rsid w:val="00CA534A"/>
    <w:rsid w:val="00CC43EE"/>
    <w:rsid w:val="00CD1331"/>
    <w:rsid w:val="00CD4E08"/>
    <w:rsid w:val="00CE473E"/>
    <w:rsid w:val="00D06C45"/>
    <w:rsid w:val="00D127C2"/>
    <w:rsid w:val="00D15A4B"/>
    <w:rsid w:val="00D30D32"/>
    <w:rsid w:val="00D342F5"/>
    <w:rsid w:val="00D3478D"/>
    <w:rsid w:val="00D406EC"/>
    <w:rsid w:val="00D622CF"/>
    <w:rsid w:val="00D72F67"/>
    <w:rsid w:val="00D808FD"/>
    <w:rsid w:val="00DA598D"/>
    <w:rsid w:val="00DB5A67"/>
    <w:rsid w:val="00DC4C99"/>
    <w:rsid w:val="00DF4DEA"/>
    <w:rsid w:val="00E0250A"/>
    <w:rsid w:val="00E067BA"/>
    <w:rsid w:val="00E4286F"/>
    <w:rsid w:val="00E45C5E"/>
    <w:rsid w:val="00E518EB"/>
    <w:rsid w:val="00E75F6F"/>
    <w:rsid w:val="00E76230"/>
    <w:rsid w:val="00E84D28"/>
    <w:rsid w:val="00E93494"/>
    <w:rsid w:val="00EA2E59"/>
    <w:rsid w:val="00EA4936"/>
    <w:rsid w:val="00EA7413"/>
    <w:rsid w:val="00EB1D7A"/>
    <w:rsid w:val="00EB2778"/>
    <w:rsid w:val="00EC083D"/>
    <w:rsid w:val="00EC3EBC"/>
    <w:rsid w:val="00EF7211"/>
    <w:rsid w:val="00F03DC1"/>
    <w:rsid w:val="00F04CC4"/>
    <w:rsid w:val="00F100AD"/>
    <w:rsid w:val="00F20924"/>
    <w:rsid w:val="00F51502"/>
    <w:rsid w:val="00F65CE0"/>
    <w:rsid w:val="00F91582"/>
    <w:rsid w:val="00F929F5"/>
    <w:rsid w:val="00F9369B"/>
    <w:rsid w:val="00FB5FE6"/>
    <w:rsid w:val="00FC101B"/>
    <w:rsid w:val="00FC4EF1"/>
    <w:rsid w:val="00FD37AE"/>
    <w:rsid w:val="00FD6377"/>
    <w:rsid w:val="00FE5155"/>
    <w:rsid w:val="1273FD24"/>
    <w:rsid w:val="192E910D"/>
    <w:rsid w:val="1F905DDE"/>
    <w:rsid w:val="3837B8C5"/>
    <w:rsid w:val="5079F9FD"/>
    <w:rsid w:val="52AF80F2"/>
    <w:rsid w:val="703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  <w:style w:type="table" w:styleId="TableGrid">
    <w:name w:val="Table Grid"/>
    <w:basedOn w:val="TableNormal"/>
    <w:uiPriority w:val="59"/>
    <w:rsid w:val="00354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046776-82ee-4047-a515-e57251fd2c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B0F98DCAF46040BF06E853AF2E3BD5" ma:contentTypeVersion="14" ma:contentTypeDescription="Създаване на нов документ" ma:contentTypeScope="" ma:versionID="72e19bb3fcf7efffb699749e66cd608b">
  <xsd:schema xmlns:xsd="http://www.w3.org/2001/XMLSchema" xmlns:xs="http://www.w3.org/2001/XMLSchema" xmlns:p="http://schemas.microsoft.com/office/2006/metadata/properties" xmlns:ns3="80046776-82ee-4047-a515-e57251fd2c48" xmlns:ns4="1273e4db-c16e-4aa4-8dc3-f5d3d9b11c8e" targetNamespace="http://schemas.microsoft.com/office/2006/metadata/properties" ma:root="true" ma:fieldsID="cd4dba2bf3bcf76c1036a0c7ace5c129" ns3:_="" ns4:_="">
    <xsd:import namespace="80046776-82ee-4047-a515-e57251fd2c48"/>
    <xsd:import namespace="1273e4db-c16e-4aa4-8dc3-f5d3d9b11c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46776-82ee-4047-a515-e57251fd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3e4db-c16e-4aa4-8dc3-f5d3d9b1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еширане на подсказване за споделян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  <ds:schemaRef ds:uri="80046776-82ee-4047-a515-e57251fd2c48"/>
  </ds:schemaRefs>
</ds:datastoreItem>
</file>

<file path=customXml/itemProps2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57569-54A7-444D-8BDB-8521F9BFC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46776-82ee-4047-a515-e57251fd2c48"/>
    <ds:schemaRef ds:uri="1273e4db-c16e-4aa4-8dc3-f5d3d9b1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Nikolay Andreev</cp:lastModifiedBy>
  <cp:revision>3</cp:revision>
  <cp:lastPrinted>2023-10-02T11:51:00Z</cp:lastPrinted>
  <dcterms:created xsi:type="dcterms:W3CDTF">2023-10-02T11:58:00Z</dcterms:created>
  <dcterms:modified xsi:type="dcterms:W3CDTF">2023-10-17T10:39:00Z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0x01010071B0F98DCAF46040BF06E853AF2E3BD5</vt:lpwstr>
  </property>
</Properties>
</file>