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90CB5" w14:textId="316439A8" w:rsidR="003D5F67" w:rsidRPr="00242588" w:rsidRDefault="003557C2">
      <w:pPr>
        <w:shd w:val="clear" w:color="auto" w:fill="FFFFFF"/>
        <w:spacing w:after="0" w:line="240" w:lineRule="auto"/>
        <w:jc w:val="center"/>
        <w:rPr>
          <w:rFonts w:ascii="Times New Roman" w:eastAsia="Calibri" w:hAnsi="Times New Roman" w:cs="Times New Roman"/>
          <w:b/>
          <w:bCs/>
          <w:sz w:val="24"/>
          <w:szCs w:val="24"/>
          <w:lang w:val="en-US"/>
        </w:rPr>
      </w:pPr>
      <w:r w:rsidRPr="00242588">
        <w:rPr>
          <w:rFonts w:ascii="Times New Roman" w:eastAsia="Calibri" w:hAnsi="Times New Roman" w:cs="Times New Roman"/>
          <w:b/>
          <w:bCs/>
          <w:sz w:val="24"/>
          <w:szCs w:val="24"/>
          <w:lang w:val="en-GB"/>
        </w:rPr>
        <w:t xml:space="preserve">TERMS AND CONDITIONS </w:t>
      </w:r>
      <w:r w:rsidR="00190BE8" w:rsidRPr="00242588">
        <w:rPr>
          <w:rFonts w:ascii="Times New Roman" w:eastAsia="Calibri" w:hAnsi="Times New Roman" w:cs="Times New Roman"/>
          <w:b/>
          <w:bCs/>
          <w:sz w:val="24"/>
          <w:szCs w:val="24"/>
          <w:lang w:val="en-GB"/>
        </w:rPr>
        <w:t xml:space="preserve">FOR SUBMISSION OF FINAL </w:t>
      </w:r>
      <w:r w:rsidR="007F55D5" w:rsidRPr="00242588">
        <w:rPr>
          <w:rFonts w:ascii="Times New Roman" w:eastAsia="Calibri" w:hAnsi="Times New Roman" w:cs="Times New Roman"/>
          <w:b/>
          <w:bCs/>
          <w:sz w:val="24"/>
          <w:szCs w:val="24"/>
          <w:lang w:val="en-GB"/>
        </w:rPr>
        <w:t>OFFERS</w:t>
      </w:r>
    </w:p>
    <w:p w14:paraId="0F894809" w14:textId="17B3BE33" w:rsidR="003D5F67" w:rsidRPr="00242588" w:rsidRDefault="003F0D3D">
      <w:pPr>
        <w:shd w:val="clear" w:color="auto" w:fill="FFFFFF"/>
        <w:spacing w:after="0" w:line="240" w:lineRule="auto"/>
        <w:jc w:val="center"/>
        <w:rPr>
          <w:rFonts w:ascii="Times New Roman" w:eastAsia="Calibri" w:hAnsi="Times New Roman" w:cs="Times New Roman"/>
          <w:b/>
          <w:bCs/>
          <w:sz w:val="24"/>
          <w:szCs w:val="24"/>
          <w:lang w:val="en-GB"/>
        </w:rPr>
      </w:pPr>
      <w:r w:rsidRPr="00242588">
        <w:rPr>
          <w:rFonts w:ascii="Times New Roman" w:eastAsia="Calibri" w:hAnsi="Times New Roman" w:cs="Times New Roman"/>
          <w:b/>
          <w:bCs/>
          <w:sz w:val="24"/>
          <w:szCs w:val="24"/>
          <w:lang w:val="en-GB"/>
        </w:rPr>
        <w:t>FOR HOLDING A TENDER FOR THE SUPPLY OF LIQUEFIED NATURAL GAS (LNG)</w:t>
      </w:r>
    </w:p>
    <w:p w14:paraId="209D314D" w14:textId="6D18AD75" w:rsidR="003D5F67" w:rsidRPr="00242588" w:rsidRDefault="00614652">
      <w:pPr>
        <w:jc w:val="center"/>
        <w:rPr>
          <w:rFonts w:ascii="Times New Roman" w:eastAsia="Calibri" w:hAnsi="Times New Roman" w:cs="Times New Roman"/>
          <w:b/>
          <w:bCs/>
          <w:sz w:val="24"/>
          <w:szCs w:val="24"/>
          <w:lang w:val="en-GB"/>
        </w:rPr>
      </w:pPr>
      <w:r w:rsidRPr="00242588">
        <w:rPr>
          <w:rFonts w:ascii="Times New Roman" w:eastAsia="Calibri" w:hAnsi="Times New Roman" w:cs="Times New Roman"/>
          <w:b/>
          <w:bCs/>
          <w:sz w:val="24"/>
          <w:szCs w:val="24"/>
          <w:lang w:val="en-GB"/>
        </w:rPr>
        <w:t xml:space="preserve">FOR THE NEEDS OF BULGARGAZ </w:t>
      </w:r>
      <w:r w:rsidR="00547CCF">
        <w:rPr>
          <w:rFonts w:ascii="Times New Roman" w:eastAsia="Calibri" w:hAnsi="Times New Roman" w:cs="Times New Roman"/>
          <w:b/>
          <w:bCs/>
          <w:sz w:val="24"/>
          <w:szCs w:val="24"/>
          <w:lang w:val="en-GB"/>
        </w:rPr>
        <w:t>PLC</w:t>
      </w:r>
      <w:r w:rsidRPr="00242588">
        <w:rPr>
          <w:rFonts w:ascii="Times New Roman" w:eastAsia="Calibri" w:hAnsi="Times New Roman" w:cs="Times New Roman"/>
          <w:b/>
          <w:bCs/>
          <w:sz w:val="24"/>
          <w:szCs w:val="24"/>
          <w:lang w:val="en-GB"/>
        </w:rPr>
        <w:t xml:space="preserve"> FOR THE </w:t>
      </w:r>
      <w:r w:rsidR="00D8060E" w:rsidRPr="00242588">
        <w:rPr>
          <w:rFonts w:ascii="Times New Roman" w:eastAsia="Calibri" w:hAnsi="Times New Roman" w:cs="Times New Roman"/>
          <w:b/>
          <w:bCs/>
          <w:sz w:val="24"/>
          <w:szCs w:val="24"/>
          <w:lang w:val="en-GB"/>
        </w:rPr>
        <w:t>PERIOD 2024-2034</w:t>
      </w:r>
      <w:r w:rsidR="004A10FF" w:rsidRPr="00242588">
        <w:rPr>
          <w:rFonts w:ascii="Times New Roman" w:eastAsia="Calibri" w:hAnsi="Times New Roman" w:cs="Times New Roman"/>
          <w:b/>
          <w:bCs/>
          <w:sz w:val="24"/>
          <w:szCs w:val="24"/>
          <w:lang w:val="en-GB"/>
        </w:rPr>
        <w:t xml:space="preserve">. </w:t>
      </w:r>
    </w:p>
    <w:p w14:paraId="3D4E554C" w14:textId="77777777" w:rsidR="006F1A91" w:rsidRPr="00242588" w:rsidRDefault="006F1A91" w:rsidP="00DA2971">
      <w:pPr>
        <w:pStyle w:val="ListParagraph"/>
        <w:ind w:left="390" w:hanging="390"/>
        <w:rPr>
          <w:b/>
          <w:bCs/>
          <w:lang w:val="en-GB"/>
        </w:rPr>
      </w:pPr>
    </w:p>
    <w:p w14:paraId="49791B02" w14:textId="6B91A7A9" w:rsidR="003D5F67" w:rsidRPr="00242588" w:rsidRDefault="00614652">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GB"/>
        </w:rPr>
      </w:pPr>
      <w:r w:rsidRPr="00242588">
        <w:rPr>
          <w:rFonts w:ascii="Times New Roman" w:eastAsia="Calibri" w:hAnsi="Times New Roman" w:cs="Times New Roman"/>
          <w:b/>
          <w:bCs/>
          <w:sz w:val="24"/>
          <w:szCs w:val="24"/>
          <w:lang w:val="en-GB"/>
        </w:rPr>
        <w:t>SUBJECT OF THE TENDER</w:t>
      </w:r>
      <w:r w:rsidR="00D85856" w:rsidRPr="00242588">
        <w:rPr>
          <w:rFonts w:ascii="Times New Roman" w:eastAsia="Calibri" w:hAnsi="Times New Roman" w:cs="Times New Roman"/>
          <w:b/>
          <w:bCs/>
          <w:sz w:val="24"/>
          <w:szCs w:val="24"/>
          <w:lang w:val="en-GB"/>
        </w:rPr>
        <w:t xml:space="preserve">: </w:t>
      </w:r>
      <w:r w:rsidR="00D85856" w:rsidRPr="00242588">
        <w:rPr>
          <w:rFonts w:ascii="Times New Roman" w:eastAsia="Calibri" w:hAnsi="Times New Roman" w:cs="Times New Roman"/>
          <w:sz w:val="24"/>
          <w:szCs w:val="24"/>
          <w:lang w:val="en-GB"/>
        </w:rPr>
        <w:t xml:space="preserve">supply of liquefied natural gas (LNG) for the needs of </w:t>
      </w:r>
      <w:proofErr w:type="spellStart"/>
      <w:r w:rsidR="00B45251" w:rsidRPr="00242588">
        <w:rPr>
          <w:rFonts w:ascii="Times New Roman" w:eastAsia="Calibri" w:hAnsi="Times New Roman" w:cs="Times New Roman"/>
          <w:sz w:val="24"/>
          <w:szCs w:val="24"/>
          <w:lang w:val="en-GB"/>
        </w:rPr>
        <w:t>Bulgargaz</w:t>
      </w:r>
      <w:proofErr w:type="spellEnd"/>
      <w:r w:rsidR="00D85856" w:rsidRPr="00242588">
        <w:rPr>
          <w:rFonts w:ascii="Times New Roman" w:eastAsia="Calibri" w:hAnsi="Times New Roman" w:cs="Times New Roman"/>
          <w:sz w:val="24"/>
          <w:szCs w:val="24"/>
          <w:lang w:val="en-GB"/>
        </w:rPr>
        <w:t xml:space="preserve"> </w:t>
      </w:r>
      <w:r w:rsidR="00547CCF">
        <w:rPr>
          <w:rFonts w:ascii="Times New Roman" w:eastAsia="Calibri" w:hAnsi="Times New Roman" w:cs="Times New Roman"/>
          <w:sz w:val="24"/>
          <w:szCs w:val="24"/>
          <w:lang w:val="en-GB"/>
        </w:rPr>
        <w:t>PLC</w:t>
      </w:r>
      <w:r w:rsidR="00D85856" w:rsidRPr="00242588">
        <w:rPr>
          <w:rFonts w:ascii="Times New Roman" w:eastAsia="Calibri" w:hAnsi="Times New Roman" w:cs="Times New Roman"/>
          <w:sz w:val="24"/>
          <w:szCs w:val="24"/>
          <w:lang w:val="en-GB"/>
        </w:rPr>
        <w:t xml:space="preserve"> for the period 2024-2034. </w:t>
      </w:r>
    </w:p>
    <w:p w14:paraId="32CB449E" w14:textId="77777777" w:rsidR="00657375" w:rsidRPr="00242588" w:rsidRDefault="00657375" w:rsidP="00657375">
      <w:pPr>
        <w:shd w:val="clear" w:color="auto" w:fill="FFFFFF"/>
        <w:spacing w:line="240" w:lineRule="auto"/>
        <w:contextualSpacing/>
        <w:jc w:val="both"/>
        <w:rPr>
          <w:rFonts w:ascii="Times New Roman" w:hAnsi="Times New Roman" w:cs="Times New Roman"/>
          <w:sz w:val="24"/>
          <w:szCs w:val="24"/>
          <w:lang w:val="en-GB"/>
        </w:rPr>
      </w:pPr>
    </w:p>
    <w:p w14:paraId="460DF2DE" w14:textId="77777777" w:rsidR="003D5F67" w:rsidRPr="00242588" w:rsidRDefault="00614652">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GB"/>
        </w:rPr>
      </w:pPr>
      <w:r w:rsidRPr="00242588">
        <w:rPr>
          <w:rFonts w:ascii="Times New Roman" w:hAnsi="Times New Roman" w:cs="Times New Roman"/>
          <w:b/>
          <w:bCs/>
          <w:sz w:val="24"/>
          <w:szCs w:val="24"/>
          <w:lang w:val="en-GB"/>
        </w:rPr>
        <w:t>TERMS OF DELIVERY</w:t>
      </w:r>
      <w:r w:rsidR="00C105AB" w:rsidRPr="00242588">
        <w:rPr>
          <w:rFonts w:ascii="Times New Roman" w:hAnsi="Times New Roman" w:cs="Times New Roman"/>
          <w:b/>
          <w:bCs/>
          <w:sz w:val="24"/>
          <w:szCs w:val="24"/>
          <w:lang w:val="en-GB"/>
        </w:rPr>
        <w:t>:</w:t>
      </w:r>
    </w:p>
    <w:p w14:paraId="3C8901F7" w14:textId="77777777" w:rsidR="00C26151" w:rsidRPr="00242588" w:rsidRDefault="00C26151" w:rsidP="00C26151">
      <w:pPr>
        <w:pStyle w:val="ListParagraph"/>
        <w:rPr>
          <w:rFonts w:ascii="Times New Roman" w:hAnsi="Times New Roman" w:cs="Times New Roman"/>
          <w:b/>
          <w:bCs/>
          <w:sz w:val="24"/>
          <w:szCs w:val="24"/>
          <w:lang w:val="en-GB"/>
        </w:rPr>
      </w:pPr>
    </w:p>
    <w:p w14:paraId="202B1201" w14:textId="77777777" w:rsidR="003D5F67" w:rsidRPr="00242588" w:rsidRDefault="005E14A6">
      <w:pPr>
        <w:pStyle w:val="ListParagraph"/>
        <w:numPr>
          <w:ilvl w:val="0"/>
          <w:numId w:val="16"/>
        </w:numPr>
        <w:shd w:val="clear" w:color="auto" w:fill="FFFFFF" w:themeFill="background1"/>
        <w:spacing w:line="240" w:lineRule="auto"/>
        <w:ind w:left="0" w:firstLine="426"/>
        <w:jc w:val="both"/>
        <w:rPr>
          <w:rFonts w:ascii="Times New Roman" w:hAnsi="Times New Roman" w:cs="Times New Roman"/>
          <w:i/>
          <w:iCs/>
          <w:sz w:val="24"/>
          <w:szCs w:val="24"/>
          <w:lang w:val="en-GB"/>
        </w:rPr>
      </w:pPr>
      <w:r w:rsidRPr="00242588">
        <w:rPr>
          <w:rFonts w:ascii="Times New Roman" w:hAnsi="Times New Roman" w:cs="Times New Roman"/>
          <w:b/>
          <w:bCs/>
          <w:sz w:val="24"/>
          <w:szCs w:val="24"/>
          <w:lang w:val="en-GB"/>
        </w:rPr>
        <w:t>Annual Quantities Required</w:t>
      </w:r>
      <w:r w:rsidR="006C1230" w:rsidRPr="00242588">
        <w:rPr>
          <w:rFonts w:ascii="Times New Roman" w:hAnsi="Times New Roman" w:cs="Times New Roman"/>
          <w:b/>
          <w:bCs/>
          <w:sz w:val="24"/>
          <w:szCs w:val="24"/>
          <w:lang w:val="en-GB"/>
        </w:rPr>
        <w:t xml:space="preserve">: </w:t>
      </w:r>
      <w:r w:rsidR="009F4044" w:rsidRPr="00242588">
        <w:rPr>
          <w:rFonts w:ascii="Times New Roman" w:hAnsi="Times New Roman" w:cs="Times New Roman"/>
          <w:sz w:val="24"/>
          <w:szCs w:val="24"/>
          <w:lang w:val="en-GB"/>
        </w:rPr>
        <w:t xml:space="preserve">34,000,000 </w:t>
      </w:r>
      <w:proofErr w:type="spellStart"/>
      <w:r w:rsidR="001D54D8" w:rsidRPr="00242588">
        <w:rPr>
          <w:rFonts w:ascii="Times New Roman" w:hAnsi="Times New Roman" w:cs="Times New Roman"/>
          <w:sz w:val="24"/>
          <w:szCs w:val="24"/>
          <w:lang w:val="en-GB"/>
        </w:rPr>
        <w:t>MMbtu</w:t>
      </w:r>
      <w:proofErr w:type="spellEnd"/>
      <w:r w:rsidR="001D54D8" w:rsidRPr="00242588">
        <w:rPr>
          <w:rFonts w:ascii="Times New Roman" w:hAnsi="Times New Roman" w:cs="Times New Roman"/>
          <w:sz w:val="24"/>
          <w:szCs w:val="24"/>
          <w:lang w:val="en-GB"/>
        </w:rPr>
        <w:t xml:space="preserve"> </w:t>
      </w:r>
    </w:p>
    <w:p w14:paraId="4E76916F" w14:textId="77777777" w:rsidR="00BB4827" w:rsidRPr="00242588" w:rsidRDefault="00BB4827" w:rsidP="00BB4827">
      <w:pPr>
        <w:pStyle w:val="ListParagraph"/>
        <w:spacing w:line="240" w:lineRule="auto"/>
        <w:ind w:left="0"/>
        <w:jc w:val="both"/>
        <w:rPr>
          <w:rFonts w:ascii="Times New Roman" w:hAnsi="Times New Roman" w:cs="Times New Roman"/>
          <w:b/>
          <w:bCs/>
          <w:sz w:val="24"/>
          <w:szCs w:val="24"/>
          <w:lang w:val="en-GB"/>
        </w:rPr>
      </w:pPr>
    </w:p>
    <w:p w14:paraId="2F5E84A9" w14:textId="77777777" w:rsidR="003D5F67" w:rsidRPr="00242588" w:rsidRDefault="00614652">
      <w:pPr>
        <w:pStyle w:val="ListParagraph"/>
        <w:numPr>
          <w:ilvl w:val="0"/>
          <w:numId w:val="16"/>
        </w:numPr>
        <w:spacing w:line="240" w:lineRule="auto"/>
        <w:jc w:val="both"/>
        <w:rPr>
          <w:rFonts w:ascii="Times New Roman" w:hAnsi="Times New Roman" w:cs="Times New Roman"/>
          <w:sz w:val="24"/>
          <w:szCs w:val="24"/>
          <w:lang w:val="en-GB"/>
        </w:rPr>
      </w:pPr>
      <w:r w:rsidRPr="00242588">
        <w:rPr>
          <w:rFonts w:ascii="Times New Roman" w:hAnsi="Times New Roman" w:cs="Times New Roman"/>
          <w:b/>
          <w:bCs/>
          <w:sz w:val="24"/>
          <w:szCs w:val="24"/>
          <w:lang w:val="en-GB"/>
        </w:rPr>
        <w:t>Flexibility in terms of the requested size of cargo</w:t>
      </w:r>
      <w:r w:rsidRPr="00242588">
        <w:rPr>
          <w:rFonts w:ascii="Times New Roman" w:hAnsi="Times New Roman" w:cs="Times New Roman"/>
          <w:sz w:val="24"/>
          <w:szCs w:val="24"/>
          <w:lang w:val="en-GB"/>
        </w:rPr>
        <w:t>:</w:t>
      </w:r>
    </w:p>
    <w:p w14:paraId="58140822" w14:textId="2DB4AAA7" w:rsidR="003D5F67" w:rsidRPr="00242588" w:rsidRDefault="00614652">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en-GB"/>
        </w:rPr>
      </w:pPr>
      <w:r w:rsidRPr="00242588">
        <w:rPr>
          <w:rFonts w:ascii="Times New Roman" w:hAnsi="Times New Roman" w:cs="Times New Roman"/>
          <w:b/>
          <w:bCs/>
          <w:sz w:val="24"/>
          <w:szCs w:val="24"/>
          <w:lang w:val="en-GB"/>
        </w:rPr>
        <w:t xml:space="preserve">Maximum </w:t>
      </w:r>
      <w:r w:rsidR="004167AF" w:rsidRPr="00242588">
        <w:rPr>
          <w:rFonts w:ascii="Times New Roman" w:hAnsi="Times New Roman" w:cs="Times New Roman"/>
          <w:b/>
          <w:bCs/>
          <w:sz w:val="24"/>
          <w:szCs w:val="24"/>
          <w:lang w:val="en-GB"/>
        </w:rPr>
        <w:t>cargo</w:t>
      </w:r>
      <w:r w:rsidRPr="00242588">
        <w:rPr>
          <w:rFonts w:ascii="Times New Roman" w:hAnsi="Times New Roman" w:cs="Times New Roman"/>
          <w:b/>
          <w:bCs/>
          <w:sz w:val="24"/>
          <w:szCs w:val="24"/>
          <w:lang w:val="en-GB"/>
        </w:rPr>
        <w:t xml:space="preserve"> size </w:t>
      </w:r>
      <w:r w:rsidRPr="00242588">
        <w:rPr>
          <w:rFonts w:ascii="Times New Roman" w:hAnsi="Times New Roman" w:cs="Times New Roman"/>
          <w:sz w:val="24"/>
          <w:szCs w:val="24"/>
          <w:lang w:val="en-GB"/>
        </w:rPr>
        <w:t xml:space="preserve">- </w:t>
      </w:r>
      <w:r w:rsidR="1CBE9F27" w:rsidRPr="00242588">
        <w:rPr>
          <w:rFonts w:ascii="Times New Roman" w:hAnsi="Times New Roman" w:cs="Times New Roman"/>
          <w:sz w:val="24"/>
          <w:szCs w:val="24"/>
          <w:lang w:val="en-GB"/>
        </w:rPr>
        <w:t>1</w:t>
      </w:r>
      <w:r w:rsidR="00E61C68" w:rsidRPr="00242588">
        <w:rPr>
          <w:rFonts w:ascii="Times New Roman" w:hAnsi="Times New Roman" w:cs="Times New Roman"/>
          <w:sz w:val="24"/>
          <w:szCs w:val="24"/>
          <w:lang w:val="en-GB"/>
        </w:rPr>
        <w:t>,000</w:t>
      </w:r>
      <w:r w:rsidR="23B68432" w:rsidRPr="00242588">
        <w:rPr>
          <w:rFonts w:ascii="Times New Roman" w:hAnsi="Times New Roman" w:cs="Times New Roman"/>
          <w:sz w:val="24"/>
          <w:szCs w:val="24"/>
          <w:lang w:val="en-GB"/>
        </w:rPr>
        <w:t xml:space="preserve">,000 </w:t>
      </w:r>
      <w:r w:rsidR="009F31C7" w:rsidRPr="00242588">
        <w:rPr>
          <w:rFonts w:ascii="Times New Roman" w:hAnsi="Times New Roman" w:cs="Times New Roman"/>
          <w:sz w:val="24"/>
          <w:szCs w:val="24"/>
          <w:lang w:val="en-GB"/>
        </w:rPr>
        <w:t xml:space="preserve">MWh/ ≈ 3,400,000 </w:t>
      </w:r>
      <w:proofErr w:type="spellStart"/>
      <w:proofErr w:type="gramStart"/>
      <w:r w:rsidR="009F31C7" w:rsidRPr="00242588">
        <w:rPr>
          <w:rFonts w:ascii="Times New Roman" w:hAnsi="Times New Roman" w:cs="Times New Roman"/>
          <w:sz w:val="24"/>
          <w:szCs w:val="24"/>
          <w:lang w:val="en-GB"/>
        </w:rPr>
        <w:t>MMbtu</w:t>
      </w:r>
      <w:proofErr w:type="spellEnd"/>
      <w:r w:rsidR="00322263" w:rsidRPr="00242588">
        <w:rPr>
          <w:rFonts w:ascii="Times New Roman" w:hAnsi="Times New Roman" w:cs="Times New Roman"/>
          <w:sz w:val="24"/>
          <w:szCs w:val="24"/>
          <w:lang w:val="en-GB"/>
        </w:rPr>
        <w:t>;</w:t>
      </w:r>
      <w:proofErr w:type="gramEnd"/>
    </w:p>
    <w:p w14:paraId="1388D7CC" w14:textId="19D1BF7B" w:rsidR="003D5F67" w:rsidRPr="00242588" w:rsidRDefault="00614652">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en-GB"/>
        </w:rPr>
      </w:pPr>
      <w:r w:rsidRPr="00242588">
        <w:rPr>
          <w:rFonts w:ascii="Times New Roman" w:hAnsi="Times New Roman" w:cs="Times New Roman"/>
          <w:b/>
          <w:bCs/>
          <w:sz w:val="24"/>
          <w:szCs w:val="24"/>
          <w:lang w:val="en-GB"/>
        </w:rPr>
        <w:t xml:space="preserve">Minimum </w:t>
      </w:r>
      <w:r w:rsidR="004167AF" w:rsidRPr="00242588">
        <w:rPr>
          <w:rFonts w:ascii="Times New Roman" w:hAnsi="Times New Roman" w:cs="Times New Roman"/>
          <w:b/>
          <w:bCs/>
          <w:sz w:val="24"/>
          <w:szCs w:val="24"/>
          <w:lang w:val="en-GB"/>
        </w:rPr>
        <w:t>cargo</w:t>
      </w:r>
      <w:r w:rsidRPr="00242588">
        <w:rPr>
          <w:rFonts w:ascii="Times New Roman" w:hAnsi="Times New Roman" w:cs="Times New Roman"/>
          <w:b/>
          <w:bCs/>
          <w:sz w:val="24"/>
          <w:szCs w:val="24"/>
          <w:lang w:val="en-GB"/>
        </w:rPr>
        <w:t xml:space="preserve"> Size </w:t>
      </w:r>
      <w:r w:rsidRPr="00242588">
        <w:rPr>
          <w:rFonts w:ascii="Times New Roman" w:hAnsi="Times New Roman" w:cs="Times New Roman"/>
          <w:sz w:val="24"/>
          <w:szCs w:val="24"/>
          <w:lang w:val="en-GB"/>
        </w:rPr>
        <w:t xml:space="preserve">- 500,000 </w:t>
      </w:r>
      <w:r w:rsidR="00143385" w:rsidRPr="00242588">
        <w:rPr>
          <w:rFonts w:ascii="Times New Roman" w:hAnsi="Times New Roman" w:cs="Times New Roman"/>
          <w:sz w:val="24"/>
          <w:szCs w:val="24"/>
          <w:lang w:val="en-GB"/>
        </w:rPr>
        <w:t xml:space="preserve">MWh/≈ 1,700,000 </w:t>
      </w:r>
      <w:proofErr w:type="spellStart"/>
      <w:proofErr w:type="gramStart"/>
      <w:r w:rsidR="00143385" w:rsidRPr="00242588">
        <w:rPr>
          <w:rFonts w:ascii="Times New Roman" w:hAnsi="Times New Roman" w:cs="Times New Roman"/>
          <w:sz w:val="24"/>
          <w:szCs w:val="24"/>
          <w:lang w:val="en-GB"/>
        </w:rPr>
        <w:t>MMbtu</w:t>
      </w:r>
      <w:proofErr w:type="spellEnd"/>
      <w:r w:rsidR="00C108D6" w:rsidRPr="00242588">
        <w:rPr>
          <w:rFonts w:ascii="Times New Roman" w:hAnsi="Times New Roman" w:cs="Times New Roman"/>
          <w:sz w:val="24"/>
          <w:szCs w:val="24"/>
          <w:lang w:val="en-GB"/>
        </w:rPr>
        <w:t>;</w:t>
      </w:r>
      <w:proofErr w:type="gramEnd"/>
    </w:p>
    <w:p w14:paraId="03CB5F9D" w14:textId="77777777" w:rsidR="003D5F67" w:rsidRPr="00242588" w:rsidRDefault="00614652">
      <w:pPr>
        <w:pStyle w:val="ListParagraph"/>
        <w:numPr>
          <w:ilvl w:val="0"/>
          <w:numId w:val="9"/>
        </w:numPr>
        <w:shd w:val="clear" w:color="auto" w:fill="FFFFFF"/>
        <w:spacing w:after="0" w:line="240" w:lineRule="auto"/>
        <w:ind w:hanging="390"/>
        <w:jc w:val="both"/>
        <w:rPr>
          <w:rFonts w:ascii="Times New Roman" w:hAnsi="Times New Roman" w:cs="Times New Roman"/>
          <w:sz w:val="24"/>
          <w:szCs w:val="24"/>
          <w:lang w:val="en-GB"/>
        </w:rPr>
      </w:pPr>
      <w:bookmarkStart w:id="0" w:name="_Hlk114670028"/>
      <w:r w:rsidRPr="00242588">
        <w:rPr>
          <w:rFonts w:ascii="Times New Roman" w:hAnsi="Times New Roman" w:cs="Times New Roman"/>
          <w:b/>
          <w:bCs/>
          <w:sz w:val="24"/>
          <w:szCs w:val="24"/>
          <w:lang w:val="en-GB"/>
        </w:rPr>
        <w:t xml:space="preserve">Minimum/maximum deviation of the delivered quantity from the requested quantity </w:t>
      </w:r>
      <w:r w:rsidRPr="00242588">
        <w:rPr>
          <w:rFonts w:ascii="Times New Roman" w:hAnsi="Times New Roman" w:cs="Times New Roman"/>
          <w:sz w:val="24"/>
          <w:szCs w:val="24"/>
          <w:lang w:val="en-GB"/>
        </w:rPr>
        <w:t xml:space="preserve">- to be declared but not more than +/- </w:t>
      </w:r>
      <w:r w:rsidR="00322263" w:rsidRPr="00242588">
        <w:rPr>
          <w:rFonts w:ascii="Times New Roman" w:hAnsi="Times New Roman" w:cs="Times New Roman"/>
          <w:sz w:val="24"/>
          <w:szCs w:val="24"/>
          <w:lang w:val="en-GB"/>
        </w:rPr>
        <w:t xml:space="preserve">5%; </w:t>
      </w:r>
    </w:p>
    <w:bookmarkEnd w:id="0"/>
    <w:p w14:paraId="716B7897" w14:textId="77777777" w:rsidR="00C449D5" w:rsidRPr="00242588" w:rsidRDefault="00C449D5" w:rsidP="009C4468">
      <w:pPr>
        <w:shd w:val="clear" w:color="auto" w:fill="FFFFFF"/>
        <w:spacing w:after="0" w:line="240" w:lineRule="auto"/>
        <w:jc w:val="both"/>
        <w:rPr>
          <w:rFonts w:ascii="Times New Roman" w:hAnsi="Times New Roman" w:cs="Times New Roman"/>
          <w:sz w:val="24"/>
          <w:szCs w:val="24"/>
          <w:lang w:val="en-GB"/>
        </w:rPr>
      </w:pPr>
    </w:p>
    <w:p w14:paraId="455D3BE5" w14:textId="55F2C6B2" w:rsidR="003D5F67" w:rsidRPr="00242588" w:rsidRDefault="00614652">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r w:rsidRPr="00242588">
        <w:rPr>
          <w:rFonts w:ascii="Times New Roman" w:eastAsia="Calibri" w:hAnsi="Times New Roman" w:cs="Times New Roman"/>
          <w:b/>
          <w:bCs/>
          <w:sz w:val="24"/>
          <w:szCs w:val="24"/>
          <w:lang w:val="en-GB"/>
        </w:rPr>
        <w:t xml:space="preserve">LNG quality: </w:t>
      </w:r>
      <w:r w:rsidRPr="00242588">
        <w:rPr>
          <w:rFonts w:ascii="Times New Roman" w:eastAsia="Calibri" w:hAnsi="Times New Roman" w:cs="Times New Roman"/>
          <w:sz w:val="24"/>
          <w:szCs w:val="24"/>
          <w:lang w:val="en-GB"/>
        </w:rPr>
        <w:t xml:space="preserve">in full compliance with </w:t>
      </w:r>
      <w:r w:rsidR="00367448" w:rsidRPr="00242588">
        <w:rPr>
          <w:rFonts w:ascii="Times New Roman" w:eastAsia="Calibri" w:hAnsi="Times New Roman" w:cs="Times New Roman"/>
          <w:sz w:val="24"/>
          <w:szCs w:val="24"/>
          <w:lang w:val="en-GB"/>
        </w:rPr>
        <w:t>DESFA'</w:t>
      </w:r>
      <w:r w:rsidRPr="00242588">
        <w:rPr>
          <w:rFonts w:ascii="Times New Roman" w:eastAsia="Calibri" w:hAnsi="Times New Roman" w:cs="Times New Roman"/>
          <w:sz w:val="24"/>
          <w:szCs w:val="24"/>
          <w:lang w:val="en-GB"/>
        </w:rPr>
        <w:t>s and Alexandroupolis INGS's general natural</w:t>
      </w:r>
      <w:r w:rsidR="006E0350" w:rsidRPr="00242588">
        <w:rPr>
          <w:rFonts w:ascii="Times New Roman" w:eastAsia="Calibri" w:hAnsi="Times New Roman" w:cs="Times New Roman"/>
          <w:sz w:val="24"/>
          <w:szCs w:val="24"/>
          <w:lang w:val="en-GB"/>
        </w:rPr>
        <w:t xml:space="preserve"> </w:t>
      </w:r>
      <w:r w:rsidRPr="00242588">
        <w:rPr>
          <w:rFonts w:ascii="Times New Roman" w:eastAsia="Calibri" w:hAnsi="Times New Roman" w:cs="Times New Roman"/>
          <w:sz w:val="24"/>
          <w:szCs w:val="24"/>
          <w:lang w:val="en-GB"/>
        </w:rPr>
        <w:t xml:space="preserve">gas specifications at the </w:t>
      </w:r>
      <w:proofErr w:type="gramStart"/>
      <w:r w:rsidRPr="00242588">
        <w:rPr>
          <w:rFonts w:ascii="Times New Roman" w:eastAsia="Calibri" w:hAnsi="Times New Roman" w:cs="Times New Roman"/>
          <w:sz w:val="24"/>
          <w:szCs w:val="24"/>
          <w:lang w:val="en-GB"/>
        </w:rPr>
        <w:t>entry;</w:t>
      </w:r>
      <w:proofErr w:type="gramEnd"/>
    </w:p>
    <w:p w14:paraId="12ADA48F" w14:textId="77777777" w:rsidR="00C449D5" w:rsidRPr="00242588" w:rsidRDefault="00C449D5" w:rsidP="00C449D5">
      <w:pPr>
        <w:pStyle w:val="ListParagraph"/>
        <w:shd w:val="clear" w:color="auto" w:fill="FFFFFF"/>
        <w:spacing w:after="0" w:line="240" w:lineRule="auto"/>
        <w:ind w:left="644"/>
        <w:jc w:val="both"/>
        <w:rPr>
          <w:rFonts w:ascii="Times New Roman" w:hAnsi="Times New Roman" w:cs="Times New Roman"/>
          <w:sz w:val="24"/>
          <w:szCs w:val="24"/>
          <w:lang w:val="en-GB"/>
        </w:rPr>
      </w:pPr>
    </w:p>
    <w:p w14:paraId="24CF935D" w14:textId="77777777" w:rsidR="003D5F67" w:rsidRPr="00242588" w:rsidRDefault="00614652">
      <w:pPr>
        <w:pStyle w:val="ListParagraph"/>
        <w:numPr>
          <w:ilvl w:val="0"/>
          <w:numId w:val="16"/>
        </w:numPr>
        <w:shd w:val="clear" w:color="auto" w:fill="FFFFFF"/>
        <w:spacing w:line="240" w:lineRule="auto"/>
        <w:jc w:val="both"/>
        <w:rPr>
          <w:rFonts w:ascii="Times New Roman" w:hAnsi="Times New Roman" w:cs="Times New Roman"/>
          <w:sz w:val="24"/>
          <w:szCs w:val="24"/>
          <w:lang w:val="en-GB"/>
        </w:rPr>
      </w:pPr>
      <w:r w:rsidRPr="00242588">
        <w:rPr>
          <w:rFonts w:ascii="Times New Roman" w:hAnsi="Times New Roman" w:cs="Times New Roman"/>
          <w:b/>
          <w:bCs/>
          <w:sz w:val="24"/>
          <w:szCs w:val="24"/>
          <w:lang w:val="en-GB"/>
        </w:rPr>
        <w:t>Delivery period</w:t>
      </w:r>
      <w:r w:rsidRPr="00242588">
        <w:rPr>
          <w:rFonts w:ascii="Times New Roman" w:hAnsi="Times New Roman" w:cs="Times New Roman"/>
          <w:sz w:val="24"/>
          <w:szCs w:val="24"/>
          <w:lang w:val="en-GB"/>
        </w:rPr>
        <w:t xml:space="preserve">: 1 January 2024* </w:t>
      </w:r>
      <w:r w:rsidR="00C105AB" w:rsidRPr="00242588">
        <w:rPr>
          <w:rFonts w:ascii="Times New Roman" w:hAnsi="Times New Roman" w:cs="Times New Roman"/>
          <w:sz w:val="24"/>
          <w:szCs w:val="24"/>
          <w:lang w:val="en-GB"/>
        </w:rPr>
        <w:t xml:space="preserve">- </w:t>
      </w:r>
      <w:r w:rsidRPr="00242588">
        <w:rPr>
          <w:rFonts w:ascii="Times New Roman" w:hAnsi="Times New Roman" w:cs="Times New Roman"/>
          <w:sz w:val="24"/>
          <w:szCs w:val="24"/>
          <w:lang w:val="en-GB"/>
        </w:rPr>
        <w:t>1 January 2034.</w:t>
      </w:r>
    </w:p>
    <w:p w14:paraId="4A552216" w14:textId="77777777" w:rsidR="003D5F67" w:rsidRPr="00242588" w:rsidRDefault="00614652">
      <w:pPr>
        <w:shd w:val="clear" w:color="auto" w:fill="FFFFFF"/>
        <w:tabs>
          <w:tab w:val="left" w:pos="284"/>
        </w:tabs>
        <w:spacing w:line="240" w:lineRule="auto"/>
        <w:contextualSpacing/>
        <w:jc w:val="both"/>
        <w:rPr>
          <w:rFonts w:ascii="Times New Roman" w:hAnsi="Times New Roman" w:cs="Times New Roman"/>
          <w:b/>
          <w:bCs/>
          <w:i/>
          <w:iCs/>
          <w:color w:val="FF0000"/>
          <w:sz w:val="24"/>
          <w:szCs w:val="24"/>
          <w:lang w:val="en-GB"/>
        </w:rPr>
      </w:pPr>
      <w:r w:rsidRPr="00242588">
        <w:rPr>
          <w:rFonts w:ascii="Times New Roman" w:hAnsi="Times New Roman" w:cs="Times New Roman"/>
          <w:color w:val="000000" w:themeColor="text1"/>
          <w:sz w:val="24"/>
          <w:szCs w:val="24"/>
          <w:lang w:val="en-GB"/>
        </w:rPr>
        <w:t xml:space="preserve">* </w:t>
      </w:r>
      <w:r w:rsidR="00920CCB" w:rsidRPr="00242588">
        <w:rPr>
          <w:rFonts w:ascii="Times New Roman" w:hAnsi="Times New Roman" w:cs="Times New Roman"/>
          <w:i/>
          <w:iCs/>
          <w:color w:val="000000" w:themeColor="text1"/>
          <w:sz w:val="24"/>
          <w:szCs w:val="24"/>
          <w:lang w:val="en-GB"/>
        </w:rPr>
        <w:t>Note</w:t>
      </w:r>
      <w:r w:rsidRPr="00242588">
        <w:rPr>
          <w:rFonts w:ascii="Times New Roman" w:hAnsi="Times New Roman" w:cs="Times New Roman"/>
          <w:color w:val="000000" w:themeColor="text1"/>
          <w:sz w:val="24"/>
          <w:szCs w:val="24"/>
          <w:lang w:val="en-GB"/>
        </w:rPr>
        <w:t xml:space="preserve">: </w:t>
      </w:r>
      <w:r w:rsidRPr="00242588">
        <w:rPr>
          <w:rFonts w:ascii="Times New Roman" w:hAnsi="Times New Roman" w:cs="Times New Roman"/>
          <w:i/>
          <w:iCs/>
          <w:color w:val="000000" w:themeColor="text1"/>
          <w:sz w:val="24"/>
          <w:szCs w:val="24"/>
          <w:lang w:val="en-GB"/>
        </w:rPr>
        <w:t xml:space="preserve">no later than the date </w:t>
      </w:r>
      <w:r w:rsidRPr="00242588">
        <w:rPr>
          <w:rFonts w:ascii="Times New Roman" w:hAnsi="Times New Roman" w:cs="Times New Roman"/>
          <w:i/>
          <w:iCs/>
          <w:sz w:val="24"/>
          <w:szCs w:val="24"/>
          <w:lang w:val="en-GB"/>
        </w:rPr>
        <w:t xml:space="preserve">of </w:t>
      </w:r>
      <w:r w:rsidRPr="00242588">
        <w:rPr>
          <w:rFonts w:ascii="Times New Roman" w:hAnsi="Times New Roman" w:cs="Times New Roman"/>
          <w:i/>
          <w:iCs/>
          <w:color w:val="000000" w:themeColor="text1"/>
          <w:sz w:val="24"/>
          <w:szCs w:val="24"/>
          <w:lang w:val="en-GB"/>
        </w:rPr>
        <w:t xml:space="preserve">commercial </w:t>
      </w:r>
      <w:r w:rsidR="009F3E1E" w:rsidRPr="00242588">
        <w:rPr>
          <w:rFonts w:ascii="Times New Roman" w:hAnsi="Times New Roman" w:cs="Times New Roman"/>
          <w:i/>
          <w:iCs/>
          <w:color w:val="000000" w:themeColor="text1"/>
          <w:sz w:val="24"/>
          <w:szCs w:val="24"/>
          <w:lang w:val="en-GB"/>
        </w:rPr>
        <w:t xml:space="preserve">operation of </w:t>
      </w:r>
      <w:r w:rsidRPr="00242588">
        <w:rPr>
          <w:rFonts w:ascii="Times New Roman" w:hAnsi="Times New Roman" w:cs="Times New Roman"/>
          <w:i/>
          <w:iCs/>
          <w:color w:val="000000" w:themeColor="text1"/>
          <w:sz w:val="24"/>
          <w:szCs w:val="24"/>
          <w:lang w:val="en-GB"/>
        </w:rPr>
        <w:t>INGS Alexandroupolis</w:t>
      </w:r>
      <w:r w:rsidR="002B1621" w:rsidRPr="00242588">
        <w:rPr>
          <w:rFonts w:ascii="Times New Roman" w:hAnsi="Times New Roman" w:cs="Times New Roman"/>
          <w:i/>
          <w:iCs/>
          <w:color w:val="000000" w:themeColor="text1"/>
          <w:sz w:val="24"/>
          <w:szCs w:val="24"/>
          <w:lang w:val="en-GB"/>
        </w:rPr>
        <w:t xml:space="preserve">. </w:t>
      </w:r>
    </w:p>
    <w:p w14:paraId="0CE47B61" w14:textId="77777777" w:rsidR="002B1621" w:rsidRPr="00242588" w:rsidRDefault="002B1621" w:rsidP="00996BC8">
      <w:pPr>
        <w:shd w:val="clear" w:color="auto" w:fill="FFFFFF"/>
        <w:tabs>
          <w:tab w:val="left" w:pos="284"/>
        </w:tabs>
        <w:spacing w:after="0" w:line="240" w:lineRule="auto"/>
        <w:contextualSpacing/>
        <w:jc w:val="both"/>
        <w:rPr>
          <w:rFonts w:ascii="Times New Roman" w:hAnsi="Times New Roman" w:cs="Times New Roman"/>
          <w:b/>
          <w:bCs/>
          <w:i/>
          <w:iCs/>
          <w:color w:val="000000" w:themeColor="text1"/>
          <w:sz w:val="24"/>
          <w:szCs w:val="24"/>
          <w:lang w:val="en-GB"/>
        </w:rPr>
      </w:pPr>
    </w:p>
    <w:p w14:paraId="3F0994E3" w14:textId="3D067C67" w:rsidR="003D5F67" w:rsidRPr="00242588" w:rsidRDefault="00614652">
      <w:pPr>
        <w:pStyle w:val="ListParagraph"/>
        <w:numPr>
          <w:ilvl w:val="0"/>
          <w:numId w:val="16"/>
        </w:numPr>
        <w:shd w:val="clear" w:color="auto" w:fill="FFFFFF"/>
        <w:tabs>
          <w:tab w:val="left" w:pos="284"/>
        </w:tabs>
        <w:spacing w:after="0" w:line="240" w:lineRule="auto"/>
        <w:jc w:val="both"/>
        <w:rPr>
          <w:rFonts w:ascii="Times New Roman" w:hAnsi="Times New Roman" w:cs="Times New Roman"/>
          <w:b/>
          <w:bCs/>
          <w:color w:val="000000" w:themeColor="text1"/>
          <w:sz w:val="24"/>
          <w:szCs w:val="24"/>
          <w:lang w:val="en-GB"/>
        </w:rPr>
      </w:pPr>
      <w:bookmarkStart w:id="1" w:name="_Hlk119417863"/>
      <w:r w:rsidRPr="00242588">
        <w:rPr>
          <w:rFonts w:ascii="Times New Roman" w:eastAsia="Calibri" w:hAnsi="Times New Roman" w:cs="Times New Roman"/>
          <w:b/>
          <w:bCs/>
          <w:color w:val="000000" w:themeColor="text1"/>
          <w:sz w:val="24"/>
          <w:szCs w:val="24"/>
          <w:lang w:val="en-GB"/>
        </w:rPr>
        <w:t>Place of delivery (unloading)</w:t>
      </w:r>
      <w:r w:rsidR="005E14A6" w:rsidRPr="00242588">
        <w:rPr>
          <w:color w:val="000000" w:themeColor="text1"/>
          <w:lang w:val="en-GB"/>
        </w:rPr>
        <w:t xml:space="preserve">: </w:t>
      </w:r>
      <w:r w:rsidR="005E14A6" w:rsidRPr="00242588">
        <w:rPr>
          <w:rFonts w:ascii="Times New Roman" w:hAnsi="Times New Roman" w:cs="Times New Roman"/>
          <w:color w:val="000000" w:themeColor="text1"/>
          <w:sz w:val="24"/>
          <w:szCs w:val="24"/>
          <w:lang w:val="en-GB"/>
        </w:rPr>
        <w:t xml:space="preserve">Alexandroupolis INGS </w:t>
      </w:r>
      <w:r w:rsidR="002C35A6" w:rsidRPr="00242588">
        <w:rPr>
          <w:rFonts w:ascii="Times New Roman" w:hAnsi="Times New Roman" w:cs="Times New Roman"/>
          <w:color w:val="000000" w:themeColor="text1"/>
          <w:sz w:val="24"/>
          <w:szCs w:val="24"/>
          <w:lang w:val="en-GB"/>
        </w:rPr>
        <w:t xml:space="preserve">or, exceptionally and upon </w:t>
      </w:r>
      <w:r w:rsidR="00F80A96" w:rsidRPr="00242588">
        <w:rPr>
          <w:rFonts w:ascii="Times New Roman" w:hAnsi="Times New Roman" w:cs="Times New Roman"/>
          <w:color w:val="000000" w:themeColor="text1"/>
          <w:sz w:val="24"/>
          <w:szCs w:val="24"/>
          <w:lang w:val="en-GB"/>
        </w:rPr>
        <w:t xml:space="preserve">request </w:t>
      </w:r>
      <w:r w:rsidR="00410B61" w:rsidRPr="00242588">
        <w:rPr>
          <w:rFonts w:ascii="Times New Roman" w:hAnsi="Times New Roman" w:cs="Times New Roman"/>
          <w:color w:val="000000" w:themeColor="text1"/>
          <w:sz w:val="24"/>
          <w:szCs w:val="24"/>
          <w:lang w:val="en-GB"/>
        </w:rPr>
        <w:t xml:space="preserve">by </w:t>
      </w:r>
      <w:proofErr w:type="spellStart"/>
      <w:r w:rsidR="007F28EF" w:rsidRPr="00242588">
        <w:rPr>
          <w:rFonts w:ascii="Times New Roman" w:hAnsi="Times New Roman" w:cs="Times New Roman"/>
          <w:color w:val="000000" w:themeColor="text1"/>
          <w:sz w:val="24"/>
          <w:szCs w:val="24"/>
          <w:lang w:val="en-GB"/>
        </w:rPr>
        <w:t>Bulgarga</w:t>
      </w:r>
      <w:r w:rsidR="005441E7" w:rsidRPr="00242588">
        <w:rPr>
          <w:rFonts w:ascii="Times New Roman" w:hAnsi="Times New Roman" w:cs="Times New Roman"/>
          <w:color w:val="000000" w:themeColor="text1"/>
          <w:sz w:val="24"/>
          <w:szCs w:val="24"/>
          <w:lang w:val="en-GB"/>
        </w:rPr>
        <w:t>z</w:t>
      </w:r>
      <w:proofErr w:type="spellEnd"/>
      <w:r w:rsidR="007F28EF" w:rsidRPr="00242588">
        <w:rPr>
          <w:rFonts w:ascii="Times New Roman" w:hAnsi="Times New Roman" w:cs="Times New Roman"/>
          <w:color w:val="000000" w:themeColor="text1"/>
          <w:sz w:val="24"/>
          <w:szCs w:val="24"/>
          <w:lang w:val="en-GB"/>
        </w:rPr>
        <w:t xml:space="preserve"> </w:t>
      </w:r>
      <w:r w:rsidR="00547CCF">
        <w:rPr>
          <w:rFonts w:ascii="Times New Roman" w:hAnsi="Times New Roman" w:cs="Times New Roman"/>
          <w:color w:val="000000" w:themeColor="text1"/>
          <w:sz w:val="24"/>
          <w:szCs w:val="24"/>
          <w:lang w:val="en-GB"/>
        </w:rPr>
        <w:t>PLC</w:t>
      </w:r>
      <w:r w:rsidR="007F28EF" w:rsidRPr="00242588">
        <w:rPr>
          <w:rFonts w:ascii="Times New Roman" w:hAnsi="Times New Roman" w:cs="Times New Roman"/>
          <w:color w:val="000000" w:themeColor="text1"/>
          <w:sz w:val="24"/>
          <w:szCs w:val="24"/>
          <w:lang w:val="en-GB"/>
        </w:rPr>
        <w:t xml:space="preserve"> </w:t>
      </w:r>
      <w:r w:rsidR="00AB11FB" w:rsidRPr="00242588">
        <w:rPr>
          <w:rFonts w:ascii="Times New Roman" w:hAnsi="Times New Roman" w:cs="Times New Roman"/>
          <w:color w:val="000000" w:themeColor="text1"/>
          <w:sz w:val="24"/>
          <w:szCs w:val="24"/>
          <w:lang w:val="en-GB"/>
        </w:rPr>
        <w:t>–</w:t>
      </w:r>
      <w:r w:rsidR="004E1A96" w:rsidRPr="00242588">
        <w:rPr>
          <w:rFonts w:ascii="Times New Roman" w:hAnsi="Times New Roman" w:cs="Times New Roman"/>
          <w:color w:val="000000" w:themeColor="text1"/>
          <w:sz w:val="24"/>
          <w:szCs w:val="24"/>
          <w:lang w:val="en-GB"/>
        </w:rPr>
        <w:t xml:space="preserve"> </w:t>
      </w:r>
      <w:r w:rsidR="00AB11FB" w:rsidRPr="00242588">
        <w:rPr>
          <w:rFonts w:ascii="Times New Roman" w:hAnsi="Times New Roman" w:cs="Times New Roman"/>
          <w:color w:val="000000" w:themeColor="text1"/>
          <w:sz w:val="24"/>
          <w:szCs w:val="24"/>
          <w:lang w:val="en-GB"/>
        </w:rPr>
        <w:t xml:space="preserve">LNG </w:t>
      </w:r>
      <w:r w:rsidR="004E1A96" w:rsidRPr="00242588">
        <w:rPr>
          <w:rFonts w:ascii="Times New Roman" w:hAnsi="Times New Roman" w:cs="Times New Roman"/>
          <w:color w:val="000000" w:themeColor="text1"/>
          <w:sz w:val="24"/>
          <w:szCs w:val="24"/>
          <w:lang w:val="en-GB"/>
        </w:rPr>
        <w:t xml:space="preserve">terminal in </w:t>
      </w:r>
      <w:proofErr w:type="gramStart"/>
      <w:r w:rsidR="004E1A96" w:rsidRPr="00242588">
        <w:rPr>
          <w:rFonts w:ascii="Times New Roman" w:hAnsi="Times New Roman" w:cs="Times New Roman"/>
          <w:color w:val="000000" w:themeColor="text1"/>
          <w:sz w:val="24"/>
          <w:szCs w:val="24"/>
          <w:lang w:val="en-GB"/>
        </w:rPr>
        <w:t>Turkey</w:t>
      </w:r>
      <w:r w:rsidR="006A3C25" w:rsidRPr="00242588">
        <w:rPr>
          <w:rFonts w:ascii="Times New Roman" w:hAnsi="Times New Roman" w:cs="Times New Roman"/>
          <w:color w:val="000000" w:themeColor="text1"/>
          <w:sz w:val="24"/>
          <w:szCs w:val="24"/>
          <w:lang w:val="en-GB"/>
        </w:rPr>
        <w:t>;</w:t>
      </w:r>
      <w:proofErr w:type="gramEnd"/>
    </w:p>
    <w:p w14:paraId="2105E273" w14:textId="77777777" w:rsidR="006A3C25" w:rsidRPr="00242588" w:rsidRDefault="006A3C25" w:rsidP="001A2E3A">
      <w:pPr>
        <w:shd w:val="clear" w:color="auto" w:fill="FFFFFF"/>
        <w:tabs>
          <w:tab w:val="left" w:pos="284"/>
        </w:tabs>
        <w:spacing w:after="0" w:line="240" w:lineRule="auto"/>
        <w:ind w:left="142"/>
        <w:jc w:val="both"/>
        <w:rPr>
          <w:rFonts w:ascii="Times New Roman" w:hAnsi="Times New Roman" w:cs="Times New Roman"/>
          <w:b/>
          <w:bCs/>
          <w:color w:val="000000" w:themeColor="text1"/>
          <w:sz w:val="24"/>
          <w:szCs w:val="24"/>
          <w:lang w:val="en-GB"/>
        </w:rPr>
      </w:pPr>
    </w:p>
    <w:bookmarkEnd w:id="1"/>
    <w:p w14:paraId="6DA19BB5" w14:textId="77777777" w:rsidR="003D5F67" w:rsidRPr="00242588" w:rsidRDefault="00614652">
      <w:pPr>
        <w:pStyle w:val="ListParagraph"/>
        <w:numPr>
          <w:ilvl w:val="0"/>
          <w:numId w:val="16"/>
        </w:numPr>
        <w:shd w:val="clear" w:color="auto" w:fill="FFFFFF"/>
        <w:tabs>
          <w:tab w:val="left" w:pos="284"/>
        </w:tabs>
        <w:spacing w:after="0" w:line="240" w:lineRule="auto"/>
        <w:jc w:val="both"/>
        <w:rPr>
          <w:rFonts w:ascii="Times New Roman" w:hAnsi="Times New Roman" w:cs="Times New Roman"/>
          <w:b/>
          <w:i/>
          <w:color w:val="000000" w:themeColor="text1"/>
          <w:sz w:val="24"/>
          <w:szCs w:val="24"/>
          <w:lang w:val="en-GB"/>
        </w:rPr>
      </w:pPr>
      <w:r w:rsidRPr="00242588">
        <w:rPr>
          <w:rFonts w:ascii="Times New Roman" w:hAnsi="Times New Roman" w:cs="Times New Roman"/>
          <w:b/>
          <w:bCs/>
          <w:color w:val="000000" w:themeColor="text1"/>
          <w:sz w:val="24"/>
          <w:szCs w:val="24"/>
          <w:lang w:val="en-GB"/>
        </w:rPr>
        <w:t xml:space="preserve">Delivery Terms </w:t>
      </w:r>
      <w:r w:rsidRPr="00242588">
        <w:rPr>
          <w:rFonts w:ascii="Times New Roman" w:hAnsi="Times New Roman" w:cs="Times New Roman"/>
          <w:color w:val="000000" w:themeColor="text1"/>
          <w:sz w:val="24"/>
          <w:szCs w:val="24"/>
          <w:lang w:val="en-GB"/>
        </w:rPr>
        <w:t>- DES (Delivery Ex-Ship)</w:t>
      </w:r>
      <w:r w:rsidR="00C46FBE" w:rsidRPr="00242588">
        <w:rPr>
          <w:rFonts w:ascii="Times New Roman" w:hAnsi="Times New Roman" w:cs="Times New Roman"/>
          <w:color w:val="000000" w:themeColor="text1"/>
          <w:sz w:val="24"/>
          <w:szCs w:val="24"/>
          <w:lang w:val="en-GB"/>
        </w:rPr>
        <w:t>;</w:t>
      </w:r>
    </w:p>
    <w:p w14:paraId="06CC087D" w14:textId="77777777" w:rsidR="000C0C00" w:rsidRPr="00242588" w:rsidRDefault="000C0C00" w:rsidP="00F80A96">
      <w:pPr>
        <w:shd w:val="clear" w:color="auto" w:fill="FFFFFF"/>
        <w:tabs>
          <w:tab w:val="left" w:pos="284"/>
        </w:tabs>
        <w:spacing w:after="0" w:line="240" w:lineRule="auto"/>
        <w:ind w:left="142"/>
        <w:jc w:val="both"/>
        <w:rPr>
          <w:rFonts w:ascii="Times New Roman" w:hAnsi="Times New Roman" w:cs="Times New Roman"/>
          <w:b/>
          <w:i/>
          <w:color w:val="000000" w:themeColor="text1"/>
          <w:sz w:val="24"/>
          <w:szCs w:val="24"/>
          <w:lang w:val="en-GB"/>
        </w:rPr>
      </w:pPr>
    </w:p>
    <w:p w14:paraId="6BDF6763" w14:textId="276960BA" w:rsidR="003D5F67" w:rsidRPr="00242588" w:rsidRDefault="00614652">
      <w:pPr>
        <w:pStyle w:val="ListParagraph"/>
        <w:numPr>
          <w:ilvl w:val="0"/>
          <w:numId w:val="16"/>
        </w:numPr>
        <w:shd w:val="clear" w:color="auto" w:fill="FFFFFF"/>
        <w:tabs>
          <w:tab w:val="left" w:pos="284"/>
        </w:tabs>
        <w:spacing w:after="0" w:line="240" w:lineRule="auto"/>
        <w:ind w:left="567"/>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Demurrage </w:t>
      </w:r>
      <w:r w:rsidRPr="00242588">
        <w:rPr>
          <w:rFonts w:ascii="Times New Roman" w:eastAsia="Calibri" w:hAnsi="Times New Roman" w:cs="Times New Roman"/>
          <w:sz w:val="24"/>
          <w:szCs w:val="24"/>
          <w:lang w:val="en-GB"/>
        </w:rPr>
        <w:t xml:space="preserve">- The demurrage rate on a daily and </w:t>
      </w:r>
      <w:r w:rsidR="001D0A66" w:rsidRPr="00242588">
        <w:rPr>
          <w:rFonts w:ascii="Times New Roman" w:eastAsia="Calibri" w:hAnsi="Times New Roman" w:cs="Times New Roman"/>
          <w:sz w:val="24"/>
          <w:szCs w:val="24"/>
          <w:lang w:val="en-GB"/>
        </w:rPr>
        <w:t>pro-rata</w:t>
      </w:r>
      <w:r w:rsidRPr="00242588">
        <w:rPr>
          <w:rFonts w:ascii="Times New Roman" w:eastAsia="Calibri" w:hAnsi="Times New Roman" w:cs="Times New Roman"/>
          <w:sz w:val="24"/>
          <w:szCs w:val="24"/>
          <w:lang w:val="en-GB"/>
        </w:rPr>
        <w:t xml:space="preserve"> basis is the rate published under the heading Atlantic "Shipping Rate" in Platts LNG Daily on the relevant scheduled delivery date. If the Platts Rate is not published on the applicable Scheduled Delivery Date, then the Demurrage Rate shall be the last published </w:t>
      </w:r>
      <w:r w:rsidR="00221F29" w:rsidRPr="00242588">
        <w:rPr>
          <w:rFonts w:ascii="Times New Roman" w:eastAsia="Calibri" w:hAnsi="Times New Roman" w:cs="Times New Roman"/>
          <w:sz w:val="24"/>
          <w:szCs w:val="24"/>
          <w:lang w:val="en-GB"/>
        </w:rPr>
        <w:t xml:space="preserve">Platts Atlantic Rate </w:t>
      </w:r>
      <w:r w:rsidR="00AF6C57" w:rsidRPr="00242588">
        <w:rPr>
          <w:rFonts w:ascii="Times New Roman" w:eastAsia="Calibri" w:hAnsi="Times New Roman" w:cs="Times New Roman"/>
          <w:sz w:val="24"/>
          <w:szCs w:val="24"/>
          <w:lang w:val="en-GB"/>
        </w:rPr>
        <w:t xml:space="preserve">immediately </w:t>
      </w:r>
      <w:r w:rsidR="00AE69E1" w:rsidRPr="00242588">
        <w:rPr>
          <w:rFonts w:ascii="Times New Roman" w:eastAsia="Calibri" w:hAnsi="Times New Roman" w:cs="Times New Roman"/>
          <w:sz w:val="24"/>
          <w:szCs w:val="24"/>
          <w:lang w:val="en-GB"/>
        </w:rPr>
        <w:t xml:space="preserve">prior to the </w:t>
      </w:r>
      <w:r w:rsidR="00AF6C57" w:rsidRPr="00242588">
        <w:rPr>
          <w:rFonts w:ascii="Times New Roman" w:eastAsia="Calibri" w:hAnsi="Times New Roman" w:cs="Times New Roman"/>
          <w:sz w:val="24"/>
          <w:szCs w:val="24"/>
          <w:lang w:val="en-GB"/>
        </w:rPr>
        <w:t>applicable Scheduled Delivery Date</w:t>
      </w:r>
      <w:r w:rsidR="00445D3A" w:rsidRPr="00242588">
        <w:rPr>
          <w:rFonts w:ascii="Times New Roman" w:eastAsia="Calibri" w:hAnsi="Times New Roman" w:cs="Times New Roman"/>
          <w:sz w:val="24"/>
          <w:szCs w:val="24"/>
          <w:lang w:val="en-GB"/>
        </w:rPr>
        <w:t>;</w:t>
      </w:r>
    </w:p>
    <w:p w14:paraId="438EAC30" w14:textId="77777777" w:rsidR="00CF5472" w:rsidRPr="00242588" w:rsidRDefault="00CF5472" w:rsidP="001A2E3A">
      <w:pPr>
        <w:shd w:val="clear" w:color="auto" w:fill="FFFFFF"/>
        <w:tabs>
          <w:tab w:val="left" w:pos="284"/>
        </w:tabs>
        <w:spacing w:after="0" w:line="240" w:lineRule="auto"/>
        <w:ind w:left="207"/>
        <w:jc w:val="both"/>
        <w:rPr>
          <w:rFonts w:ascii="Times New Roman" w:eastAsia="Calibri" w:hAnsi="Times New Roman" w:cs="Times New Roman"/>
          <w:sz w:val="24"/>
          <w:szCs w:val="24"/>
          <w:lang w:val="en-GB"/>
        </w:rPr>
      </w:pPr>
    </w:p>
    <w:p w14:paraId="748E2BE2" w14:textId="6015A84B" w:rsidR="003D5F67" w:rsidRPr="00242588" w:rsidRDefault="00567A6F">
      <w:pPr>
        <w:pStyle w:val="ListParagraph"/>
        <w:numPr>
          <w:ilvl w:val="0"/>
          <w:numId w:val="16"/>
        </w:numPr>
        <w:shd w:val="clear" w:color="auto" w:fill="FFFFFF"/>
        <w:tabs>
          <w:tab w:val="left" w:pos="284"/>
        </w:tabs>
        <w:spacing w:after="0" w:line="240" w:lineRule="auto"/>
        <w:ind w:left="567"/>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US"/>
        </w:rPr>
        <w:t>Penalties</w:t>
      </w:r>
      <w:r w:rsidRPr="00242588">
        <w:rPr>
          <w:rFonts w:ascii="Times New Roman" w:eastAsia="Calibri" w:hAnsi="Times New Roman" w:cs="Times New Roman"/>
          <w:b/>
          <w:bCs/>
          <w:sz w:val="24"/>
          <w:szCs w:val="24"/>
          <w:lang w:val="en-GB"/>
        </w:rPr>
        <w:t xml:space="preserve"> for undelivered quantities: </w:t>
      </w:r>
      <w:r w:rsidR="009E7F58" w:rsidRPr="00242588">
        <w:rPr>
          <w:rFonts w:ascii="Times New Roman" w:hAnsi="Times New Roman" w:cs="Times New Roman"/>
          <w:bCs/>
          <w:sz w:val="24"/>
          <w:szCs w:val="24"/>
          <w:lang w:val="en-GB"/>
        </w:rPr>
        <w:t xml:space="preserve">in case the Supplier fails to deliver more than 1 cargo in any year of the Contract, the amount of </w:t>
      </w:r>
      <w:r w:rsidR="004904A5" w:rsidRPr="00242588">
        <w:rPr>
          <w:rFonts w:ascii="Times New Roman" w:hAnsi="Times New Roman" w:cs="Times New Roman"/>
          <w:bCs/>
          <w:sz w:val="24"/>
          <w:szCs w:val="24"/>
          <w:lang w:val="en-GB"/>
        </w:rPr>
        <w:t>penalties</w:t>
      </w:r>
      <w:r w:rsidR="00FB137C" w:rsidRPr="00242588">
        <w:rPr>
          <w:rFonts w:ascii="Times New Roman" w:hAnsi="Times New Roman" w:cs="Times New Roman"/>
          <w:bCs/>
          <w:sz w:val="24"/>
          <w:szCs w:val="24"/>
          <w:lang w:val="en-GB"/>
        </w:rPr>
        <w:t xml:space="preserve"> payable</w:t>
      </w:r>
      <w:r w:rsidR="009E7F58" w:rsidRPr="00242588">
        <w:rPr>
          <w:rFonts w:ascii="Times New Roman" w:hAnsi="Times New Roman" w:cs="Times New Roman"/>
          <w:bCs/>
          <w:sz w:val="24"/>
          <w:szCs w:val="24"/>
          <w:lang w:val="en-GB"/>
        </w:rPr>
        <w:t xml:space="preserve"> to </w:t>
      </w:r>
      <w:proofErr w:type="spellStart"/>
      <w:r w:rsidR="009E7F58" w:rsidRPr="00242588">
        <w:rPr>
          <w:rFonts w:ascii="Times New Roman" w:hAnsi="Times New Roman" w:cs="Times New Roman"/>
          <w:sz w:val="24"/>
          <w:szCs w:val="24"/>
          <w:lang w:val="en-GB"/>
        </w:rPr>
        <w:t>Bulgarga</w:t>
      </w:r>
      <w:r w:rsidR="004904A5" w:rsidRPr="00242588">
        <w:rPr>
          <w:rFonts w:ascii="Times New Roman" w:hAnsi="Times New Roman" w:cs="Times New Roman"/>
          <w:sz w:val="24"/>
          <w:szCs w:val="24"/>
          <w:lang w:val="en-GB"/>
        </w:rPr>
        <w:t>z</w:t>
      </w:r>
      <w:proofErr w:type="spellEnd"/>
      <w:r w:rsidR="009E7F58" w:rsidRPr="00242588">
        <w:rPr>
          <w:rFonts w:ascii="Times New Roman" w:hAnsi="Times New Roman" w:cs="Times New Roman"/>
          <w:sz w:val="24"/>
          <w:szCs w:val="24"/>
          <w:lang w:val="en-GB"/>
        </w:rPr>
        <w:t xml:space="preserve"> </w:t>
      </w:r>
      <w:r w:rsidR="00547CCF">
        <w:rPr>
          <w:rFonts w:ascii="Times New Roman" w:hAnsi="Times New Roman" w:cs="Times New Roman"/>
          <w:sz w:val="24"/>
          <w:szCs w:val="24"/>
          <w:lang w:val="en-GB"/>
        </w:rPr>
        <w:t>PLC</w:t>
      </w:r>
      <w:r w:rsidR="009E7F58" w:rsidRPr="00242588">
        <w:rPr>
          <w:rFonts w:ascii="Times New Roman" w:hAnsi="Times New Roman" w:cs="Times New Roman"/>
          <w:sz w:val="24"/>
          <w:szCs w:val="24"/>
          <w:lang w:val="en-GB"/>
        </w:rPr>
        <w:t xml:space="preserve"> </w:t>
      </w:r>
      <w:r w:rsidR="009E7F58" w:rsidRPr="00242588">
        <w:rPr>
          <w:rFonts w:ascii="Times New Roman" w:hAnsi="Times New Roman" w:cs="Times New Roman"/>
          <w:bCs/>
          <w:sz w:val="24"/>
          <w:szCs w:val="24"/>
          <w:lang w:val="en-GB"/>
        </w:rPr>
        <w:t xml:space="preserve">for the second and for each subsequent cargo in the same year shall be </w:t>
      </w:r>
      <w:r w:rsidR="00F80A96" w:rsidRPr="00242588">
        <w:rPr>
          <w:rFonts w:ascii="Times New Roman" w:hAnsi="Times New Roman" w:cs="Times New Roman"/>
          <w:bCs/>
          <w:sz w:val="24"/>
          <w:szCs w:val="24"/>
          <w:lang w:val="en-GB"/>
        </w:rPr>
        <w:t xml:space="preserve">equal to </w:t>
      </w:r>
      <w:r w:rsidR="009E7F58" w:rsidRPr="00242588">
        <w:rPr>
          <w:rFonts w:ascii="Times New Roman" w:hAnsi="Times New Roman" w:cs="Times New Roman"/>
          <w:bCs/>
          <w:sz w:val="24"/>
          <w:szCs w:val="24"/>
          <w:lang w:val="en-GB"/>
        </w:rPr>
        <w:t xml:space="preserve">the amount paid by </w:t>
      </w:r>
      <w:r w:rsidR="009E7F58" w:rsidRPr="00242588">
        <w:rPr>
          <w:rFonts w:ascii="Times New Roman" w:hAnsi="Times New Roman" w:cs="Times New Roman"/>
          <w:sz w:val="24"/>
          <w:szCs w:val="24"/>
          <w:lang w:val="en-GB"/>
        </w:rPr>
        <w:t xml:space="preserve">the Supplier </w:t>
      </w:r>
      <w:r w:rsidR="009E7F58" w:rsidRPr="00242588">
        <w:rPr>
          <w:rFonts w:ascii="Times New Roman" w:hAnsi="Times New Roman" w:cs="Times New Roman"/>
          <w:bCs/>
          <w:sz w:val="24"/>
          <w:szCs w:val="24"/>
          <w:lang w:val="en-GB"/>
        </w:rPr>
        <w:t>for the provision of replacement gas</w:t>
      </w:r>
      <w:r w:rsidR="00CF5472" w:rsidRPr="00242588">
        <w:rPr>
          <w:rFonts w:ascii="Times New Roman" w:eastAsia="Calibri" w:hAnsi="Times New Roman" w:cs="Times New Roman"/>
          <w:sz w:val="24"/>
          <w:szCs w:val="24"/>
          <w:lang w:val="en-GB"/>
        </w:rPr>
        <w:t>.</w:t>
      </w:r>
    </w:p>
    <w:p w14:paraId="59BC2558" w14:textId="7944B19B" w:rsidR="00B71D67" w:rsidRPr="00242588" w:rsidRDefault="00B71D67" w:rsidP="00B71D67">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5B5E7155" w14:textId="77777777" w:rsidR="00812BD0" w:rsidRPr="00242588" w:rsidRDefault="00812BD0" w:rsidP="00B71D67">
      <w:pPr>
        <w:shd w:val="clear" w:color="auto" w:fill="FFFFFF" w:themeFill="background1"/>
        <w:tabs>
          <w:tab w:val="left" w:pos="426"/>
        </w:tabs>
        <w:spacing w:after="0"/>
        <w:jc w:val="both"/>
        <w:rPr>
          <w:rFonts w:ascii="Times New Roman" w:eastAsia="Calibri" w:hAnsi="Times New Roman" w:cs="Times New Roman"/>
          <w:sz w:val="24"/>
          <w:szCs w:val="24"/>
          <w:lang w:val="en-GB"/>
        </w:rPr>
      </w:pPr>
    </w:p>
    <w:p w14:paraId="0D36851A" w14:textId="77777777" w:rsidR="003D5F67" w:rsidRPr="00242588" w:rsidRDefault="00614652">
      <w:pPr>
        <w:rPr>
          <w:rFonts w:ascii="Times New Roman" w:eastAsia="Calibri" w:hAnsi="Times New Roman" w:cs="Times New Roman"/>
          <w:b/>
          <w:bCs/>
          <w:sz w:val="24"/>
          <w:szCs w:val="24"/>
          <w:u w:val="single"/>
          <w:lang w:val="en-GB"/>
        </w:rPr>
      </w:pPr>
      <w:r w:rsidRPr="00242588">
        <w:rPr>
          <w:rFonts w:ascii="Times New Roman" w:eastAsia="Calibri" w:hAnsi="Times New Roman" w:cs="Times New Roman"/>
          <w:b/>
          <w:bCs/>
          <w:sz w:val="24"/>
          <w:szCs w:val="24"/>
          <w:u w:val="single"/>
          <w:lang w:val="en-GB"/>
        </w:rPr>
        <w:t xml:space="preserve">STAGE VII </w:t>
      </w:r>
      <w:r w:rsidR="00B71D67" w:rsidRPr="00242588">
        <w:rPr>
          <w:rFonts w:ascii="Times New Roman" w:eastAsia="Calibri" w:hAnsi="Times New Roman" w:cs="Times New Roman"/>
          <w:b/>
          <w:bCs/>
          <w:sz w:val="24"/>
          <w:szCs w:val="24"/>
          <w:u w:val="single"/>
          <w:lang w:val="en-GB"/>
        </w:rPr>
        <w:t xml:space="preserve">Submission of </w:t>
      </w:r>
      <w:r w:rsidR="000D5691" w:rsidRPr="00242588">
        <w:rPr>
          <w:rFonts w:ascii="Times New Roman" w:eastAsia="Calibri" w:hAnsi="Times New Roman" w:cs="Times New Roman"/>
          <w:b/>
          <w:bCs/>
          <w:sz w:val="24"/>
          <w:szCs w:val="24"/>
          <w:u w:val="single"/>
          <w:lang w:val="en-GB"/>
        </w:rPr>
        <w:t xml:space="preserve">final </w:t>
      </w:r>
      <w:r w:rsidR="0079103E" w:rsidRPr="00242588">
        <w:rPr>
          <w:rFonts w:ascii="Times New Roman" w:eastAsia="Calibri" w:hAnsi="Times New Roman" w:cs="Times New Roman"/>
          <w:b/>
          <w:bCs/>
          <w:sz w:val="24"/>
          <w:szCs w:val="24"/>
          <w:u w:val="single"/>
          <w:lang w:val="en-GB"/>
        </w:rPr>
        <w:t xml:space="preserve">binding </w:t>
      </w:r>
      <w:proofErr w:type="gramStart"/>
      <w:r w:rsidR="00B71D67" w:rsidRPr="00242588">
        <w:rPr>
          <w:rFonts w:ascii="Times New Roman" w:eastAsia="Calibri" w:hAnsi="Times New Roman" w:cs="Times New Roman"/>
          <w:b/>
          <w:bCs/>
          <w:sz w:val="24"/>
          <w:szCs w:val="24"/>
          <w:u w:val="single"/>
          <w:lang w:val="en-GB"/>
        </w:rPr>
        <w:t>offers</w:t>
      </w:r>
      <w:proofErr w:type="gramEnd"/>
    </w:p>
    <w:p w14:paraId="7F9CDDA1" w14:textId="5E31FA48" w:rsidR="003D5F67" w:rsidRPr="00242588" w:rsidRDefault="00614652">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GB"/>
        </w:rPr>
      </w:pPr>
      <w:r w:rsidRPr="00242588">
        <w:rPr>
          <w:rFonts w:ascii="Times New Roman" w:eastAsia="Calibri" w:hAnsi="Times New Roman" w:cs="Times New Roman"/>
          <w:b/>
          <w:bCs/>
          <w:sz w:val="24"/>
          <w:szCs w:val="24"/>
          <w:lang w:val="en-GB"/>
        </w:rPr>
        <w:t>1</w:t>
      </w:r>
      <w:r w:rsidR="003832CF" w:rsidRPr="00242588">
        <w:rPr>
          <w:rFonts w:ascii="Times New Roman" w:eastAsia="Calibri" w:hAnsi="Times New Roman" w:cs="Times New Roman"/>
          <w:b/>
          <w:bCs/>
          <w:sz w:val="24"/>
          <w:szCs w:val="24"/>
          <w:lang w:val="en-GB"/>
        </w:rPr>
        <w:t xml:space="preserve">. </w:t>
      </w:r>
      <w:r w:rsidR="00B71D67" w:rsidRPr="00242588">
        <w:rPr>
          <w:rFonts w:ascii="Times New Roman" w:eastAsia="Calibri" w:hAnsi="Times New Roman" w:cs="Times New Roman"/>
          <w:b/>
          <w:bCs/>
          <w:sz w:val="24"/>
          <w:szCs w:val="24"/>
          <w:lang w:val="en-GB"/>
        </w:rPr>
        <w:t>Deadline for submission</w:t>
      </w:r>
      <w:r w:rsidRPr="00242588">
        <w:rPr>
          <w:rFonts w:ascii="Times New Roman" w:eastAsia="Calibri" w:hAnsi="Times New Roman" w:cs="Times New Roman"/>
          <w:b/>
          <w:bCs/>
          <w:sz w:val="24"/>
          <w:szCs w:val="24"/>
          <w:lang w:val="en-GB"/>
        </w:rPr>
        <w:t xml:space="preserve">: </w:t>
      </w:r>
      <w:r w:rsidR="00B71D67" w:rsidRPr="00242588">
        <w:rPr>
          <w:rFonts w:ascii="Times New Roman" w:eastAsia="Calibri" w:hAnsi="Times New Roman" w:cs="Times New Roman"/>
          <w:b/>
          <w:sz w:val="24"/>
          <w:szCs w:val="24"/>
          <w:lang w:val="en-GB"/>
        </w:rPr>
        <w:t xml:space="preserve">by </w:t>
      </w:r>
      <w:r w:rsidR="00CA292C" w:rsidRPr="00242588">
        <w:rPr>
          <w:rFonts w:ascii="Times New Roman" w:eastAsia="Calibri" w:hAnsi="Times New Roman" w:cs="Times New Roman"/>
          <w:b/>
          <w:sz w:val="24"/>
          <w:szCs w:val="24"/>
          <w:lang w:val="en-GB"/>
        </w:rPr>
        <w:t>22</w:t>
      </w:r>
      <w:r w:rsidR="00B71D67" w:rsidRPr="00242588">
        <w:rPr>
          <w:rFonts w:ascii="Times New Roman" w:eastAsia="Calibri" w:hAnsi="Times New Roman" w:cs="Times New Roman"/>
          <w:b/>
          <w:sz w:val="24"/>
          <w:szCs w:val="24"/>
          <w:lang w:val="en-GB"/>
        </w:rPr>
        <w:t xml:space="preserve">:00 </w:t>
      </w:r>
      <w:r w:rsidR="00B71D67" w:rsidRPr="00242588">
        <w:rPr>
          <w:rFonts w:ascii="Times New Roman" w:eastAsia="Calibri" w:hAnsi="Times New Roman" w:cs="Times New Roman"/>
          <w:bCs/>
          <w:sz w:val="24"/>
          <w:szCs w:val="24"/>
          <w:lang w:val="en-GB"/>
        </w:rPr>
        <w:t xml:space="preserve">CET </w:t>
      </w:r>
      <w:r w:rsidR="00B71D67" w:rsidRPr="00242588">
        <w:rPr>
          <w:rFonts w:ascii="Times New Roman" w:eastAsia="Calibri" w:hAnsi="Times New Roman" w:cs="Times New Roman"/>
          <w:b/>
          <w:sz w:val="24"/>
          <w:szCs w:val="24"/>
          <w:lang w:val="en-GB"/>
        </w:rPr>
        <w:t xml:space="preserve">on </w:t>
      </w:r>
      <w:r w:rsidR="009B4E3A" w:rsidRPr="00242588">
        <w:rPr>
          <w:rFonts w:ascii="Times New Roman" w:eastAsia="Calibri" w:hAnsi="Times New Roman" w:cs="Times New Roman"/>
          <w:b/>
          <w:sz w:val="24"/>
          <w:szCs w:val="24"/>
          <w:lang w:val="en-GB"/>
        </w:rPr>
        <w:t>9</w:t>
      </w:r>
      <w:r w:rsidR="00F74BC0" w:rsidRPr="00242588">
        <w:rPr>
          <w:rFonts w:ascii="Times New Roman" w:eastAsia="Calibri" w:hAnsi="Times New Roman" w:cs="Times New Roman"/>
          <w:b/>
          <w:sz w:val="24"/>
          <w:szCs w:val="24"/>
          <w:vertAlign w:val="superscript"/>
          <w:lang w:val="en-GB"/>
        </w:rPr>
        <w:t>th</w:t>
      </w:r>
      <w:r w:rsidR="00F74BC0" w:rsidRPr="00242588">
        <w:rPr>
          <w:rFonts w:ascii="Times New Roman" w:eastAsia="Calibri" w:hAnsi="Times New Roman" w:cs="Times New Roman"/>
          <w:b/>
          <w:sz w:val="24"/>
          <w:szCs w:val="24"/>
          <w:lang w:val="en-GB"/>
        </w:rPr>
        <w:t xml:space="preserve"> March </w:t>
      </w:r>
      <w:r w:rsidR="00B71D67" w:rsidRPr="00242588">
        <w:rPr>
          <w:rFonts w:ascii="Times New Roman" w:eastAsia="Calibri" w:hAnsi="Times New Roman" w:cs="Times New Roman"/>
          <w:b/>
          <w:sz w:val="24"/>
          <w:szCs w:val="24"/>
          <w:lang w:val="en-GB"/>
        </w:rPr>
        <w:t>2023</w:t>
      </w:r>
      <w:r w:rsidR="00B71D67" w:rsidRPr="00242588">
        <w:rPr>
          <w:rFonts w:ascii="Times New Roman" w:eastAsia="Calibri" w:hAnsi="Times New Roman" w:cs="Times New Roman"/>
          <w:b/>
          <w:bCs/>
          <w:sz w:val="24"/>
          <w:szCs w:val="24"/>
          <w:lang w:val="en-GB"/>
        </w:rPr>
        <w:t>.</w:t>
      </w:r>
    </w:p>
    <w:p w14:paraId="12DDDB84" w14:textId="77777777" w:rsidR="00B71D67" w:rsidRPr="00242588"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GB"/>
        </w:rPr>
      </w:pPr>
    </w:p>
    <w:p w14:paraId="3FEF699E" w14:textId="7EA6FE99" w:rsidR="003D5F67" w:rsidRPr="00242588" w:rsidRDefault="000A61C1" w:rsidP="00F74BC0">
      <w:pPr>
        <w:tabs>
          <w:tab w:val="left" w:pos="426"/>
        </w:tabs>
        <w:spacing w:after="240" w:line="240" w:lineRule="auto"/>
        <w:jc w:val="both"/>
        <w:textAlignment w:val="baseline"/>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Participants</w:t>
      </w:r>
      <w:r w:rsidR="003646E2" w:rsidRPr="00242588">
        <w:rPr>
          <w:rFonts w:ascii="Times New Roman" w:eastAsia="Calibri" w:hAnsi="Times New Roman" w:cs="Times New Roman"/>
          <w:sz w:val="24"/>
          <w:szCs w:val="24"/>
          <w:lang w:val="en-GB"/>
        </w:rPr>
        <w:t xml:space="preserve"> </w:t>
      </w:r>
      <w:r w:rsidR="00B71D67" w:rsidRPr="00242588">
        <w:rPr>
          <w:rFonts w:ascii="Times New Roman" w:eastAsia="Calibri" w:hAnsi="Times New Roman" w:cs="Times New Roman"/>
          <w:sz w:val="24"/>
          <w:szCs w:val="24"/>
          <w:lang w:val="en-GB"/>
        </w:rPr>
        <w:t xml:space="preserve">should submit </w:t>
      </w:r>
      <w:r w:rsidR="00B71D67" w:rsidRPr="00242588">
        <w:rPr>
          <w:rFonts w:ascii="Times New Roman" w:eastAsia="Calibri" w:hAnsi="Times New Roman" w:cs="Times New Roman"/>
          <w:i/>
          <w:iCs/>
          <w:sz w:val="24"/>
          <w:szCs w:val="24"/>
          <w:lang w:val="en-GB"/>
        </w:rPr>
        <w:t xml:space="preserve">an electronically signed </w:t>
      </w:r>
      <w:r w:rsidR="0065273E" w:rsidRPr="00242588">
        <w:rPr>
          <w:rFonts w:ascii="Times New Roman" w:eastAsia="Calibri" w:hAnsi="Times New Roman" w:cs="Times New Roman"/>
          <w:i/>
          <w:iCs/>
          <w:sz w:val="24"/>
          <w:szCs w:val="24"/>
          <w:lang w:val="en-GB"/>
        </w:rPr>
        <w:t xml:space="preserve">final </w:t>
      </w:r>
      <w:r w:rsidR="00B71D67" w:rsidRPr="00242588">
        <w:rPr>
          <w:rFonts w:ascii="Times New Roman" w:eastAsia="Calibri" w:hAnsi="Times New Roman" w:cs="Times New Roman"/>
          <w:i/>
          <w:iCs/>
          <w:sz w:val="24"/>
          <w:szCs w:val="24"/>
          <w:lang w:val="en-GB"/>
        </w:rPr>
        <w:t xml:space="preserve">offer in the format - </w:t>
      </w:r>
      <w:r w:rsidR="00B71D67" w:rsidRPr="00547CCF">
        <w:rPr>
          <w:rFonts w:ascii="Times New Roman" w:eastAsia="Calibri" w:hAnsi="Times New Roman" w:cs="Times New Roman"/>
          <w:i/>
          <w:iCs/>
          <w:sz w:val="24"/>
          <w:szCs w:val="24"/>
          <w:lang w:val="en-GB"/>
        </w:rPr>
        <w:t xml:space="preserve">Annex No. </w:t>
      </w:r>
      <w:r w:rsidR="0065273E" w:rsidRPr="00547CCF">
        <w:rPr>
          <w:rFonts w:ascii="Times New Roman" w:eastAsia="Calibri" w:hAnsi="Times New Roman" w:cs="Times New Roman"/>
          <w:i/>
          <w:iCs/>
          <w:sz w:val="24"/>
          <w:szCs w:val="24"/>
          <w:lang w:val="en-GB"/>
        </w:rPr>
        <w:t xml:space="preserve">1 </w:t>
      </w:r>
      <w:r w:rsidR="00B71D67" w:rsidRPr="00242588">
        <w:rPr>
          <w:rFonts w:ascii="Times New Roman" w:eastAsia="Calibri" w:hAnsi="Times New Roman" w:cs="Times New Roman"/>
          <w:sz w:val="24"/>
          <w:szCs w:val="24"/>
          <w:lang w:val="en-GB"/>
        </w:rPr>
        <w:t>to these Terms and Conditions, together with the annexes thereto, by e-mail to the following address</w:t>
      </w:r>
      <w:hyperlink r:id="rId11" w:history="1">
        <w:r w:rsidR="00B71D67" w:rsidRPr="00242588">
          <w:rPr>
            <w:rFonts w:ascii="Times New Roman" w:eastAsia="Calibri" w:hAnsi="Times New Roman" w:cs="Times New Roman"/>
            <w:color w:val="0563C1" w:themeColor="hyperlink"/>
            <w:sz w:val="24"/>
            <w:szCs w:val="24"/>
            <w:u w:val="single"/>
            <w:lang w:val="en-GB"/>
          </w:rPr>
          <w:t xml:space="preserve">: </w:t>
        </w:r>
      </w:hyperlink>
      <w:r w:rsidR="00B71D67" w:rsidRPr="00242588">
        <w:rPr>
          <w:rFonts w:ascii="Times New Roman" w:eastAsia="Calibri" w:hAnsi="Times New Roman" w:cs="Times New Roman"/>
          <w:i/>
          <w:iCs/>
          <w:sz w:val="24"/>
          <w:szCs w:val="24"/>
          <w:lang w:val="en-GB"/>
        </w:rPr>
        <w:t>tenders@bulgargaz.bg</w:t>
      </w:r>
      <w:r w:rsidR="00B71D67" w:rsidRPr="00242588">
        <w:rPr>
          <w:rFonts w:ascii="Times New Roman" w:eastAsia="Calibri" w:hAnsi="Times New Roman" w:cs="Times New Roman"/>
          <w:sz w:val="24"/>
          <w:szCs w:val="24"/>
          <w:lang w:val="en-GB"/>
        </w:rPr>
        <w:t xml:space="preserve">, in an archived format with a password, by 22:00 CET on </w:t>
      </w:r>
      <w:r w:rsidR="009B4E3A" w:rsidRPr="009E6270">
        <w:rPr>
          <w:rFonts w:ascii="Times New Roman" w:eastAsia="Calibri" w:hAnsi="Times New Roman" w:cs="Times New Roman"/>
          <w:b/>
          <w:bCs/>
          <w:sz w:val="24"/>
          <w:szCs w:val="24"/>
          <w:lang w:val="en-GB"/>
        </w:rPr>
        <w:t>09</w:t>
      </w:r>
      <w:r w:rsidR="0073492E" w:rsidRPr="009E6270">
        <w:rPr>
          <w:rFonts w:ascii="Times New Roman" w:eastAsia="Calibri" w:hAnsi="Times New Roman" w:cs="Times New Roman"/>
          <w:b/>
          <w:bCs/>
          <w:sz w:val="24"/>
          <w:szCs w:val="24"/>
          <w:vertAlign w:val="superscript"/>
          <w:lang w:val="en-GB"/>
        </w:rPr>
        <w:t>th</w:t>
      </w:r>
      <w:r w:rsidR="0073492E" w:rsidRPr="009E6270">
        <w:rPr>
          <w:rFonts w:ascii="Times New Roman" w:eastAsia="Calibri" w:hAnsi="Times New Roman" w:cs="Times New Roman"/>
          <w:b/>
          <w:bCs/>
          <w:sz w:val="24"/>
          <w:szCs w:val="24"/>
          <w:lang w:val="en-GB"/>
        </w:rPr>
        <w:t xml:space="preserve"> March </w:t>
      </w:r>
      <w:r w:rsidR="009B4E3A" w:rsidRPr="009E6270">
        <w:rPr>
          <w:rFonts w:ascii="Times New Roman" w:eastAsia="Calibri" w:hAnsi="Times New Roman" w:cs="Times New Roman"/>
          <w:b/>
          <w:bCs/>
          <w:sz w:val="24"/>
          <w:szCs w:val="24"/>
          <w:lang w:val="en-GB"/>
        </w:rPr>
        <w:t>2023</w:t>
      </w:r>
      <w:r w:rsidR="00B71D67" w:rsidRPr="00242588">
        <w:rPr>
          <w:rFonts w:ascii="Times New Roman" w:eastAsia="Calibri" w:hAnsi="Times New Roman" w:cs="Times New Roman"/>
          <w:sz w:val="24"/>
          <w:szCs w:val="24"/>
          <w:lang w:val="en-GB"/>
        </w:rPr>
        <w:t xml:space="preserve">. </w:t>
      </w:r>
    </w:p>
    <w:p w14:paraId="5EB39D40" w14:textId="489C0C0F" w:rsidR="003D5F67" w:rsidRPr="00242588" w:rsidRDefault="00614652" w:rsidP="0073492E">
      <w:pPr>
        <w:spacing w:after="0" w:line="240" w:lineRule="auto"/>
        <w:contextualSpacing/>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The password must be sent </w:t>
      </w:r>
      <w:r w:rsidR="0073492E" w:rsidRPr="00242588">
        <w:rPr>
          <w:rFonts w:ascii="Times New Roman" w:eastAsia="Calibri" w:hAnsi="Times New Roman" w:cs="Times New Roman"/>
          <w:sz w:val="24"/>
          <w:szCs w:val="24"/>
          <w:lang w:val="en-GB"/>
        </w:rPr>
        <w:t>via</w:t>
      </w:r>
      <w:r w:rsidRPr="00242588">
        <w:rPr>
          <w:rFonts w:ascii="Times New Roman" w:eastAsia="Calibri" w:hAnsi="Times New Roman" w:cs="Times New Roman"/>
          <w:sz w:val="24"/>
          <w:szCs w:val="24"/>
          <w:lang w:val="en-GB"/>
        </w:rPr>
        <w:t xml:space="preserve"> separate e-mail to the same e-mail address no earlier than 9:00 a.m. and no later than 11:00 a.m. CET on </w:t>
      </w:r>
      <w:r w:rsidR="009B4E3A" w:rsidRPr="009E6270">
        <w:rPr>
          <w:rFonts w:ascii="Times New Roman" w:eastAsia="Calibri" w:hAnsi="Times New Roman" w:cs="Times New Roman"/>
          <w:b/>
          <w:bCs/>
          <w:sz w:val="24"/>
          <w:szCs w:val="24"/>
          <w:lang w:val="en-GB"/>
        </w:rPr>
        <w:t>10</w:t>
      </w:r>
      <w:r w:rsidR="00CA292C" w:rsidRPr="009E6270">
        <w:rPr>
          <w:rFonts w:ascii="Times New Roman" w:eastAsia="Calibri" w:hAnsi="Times New Roman" w:cs="Times New Roman"/>
          <w:b/>
          <w:bCs/>
          <w:sz w:val="24"/>
          <w:szCs w:val="24"/>
          <w:vertAlign w:val="superscript"/>
          <w:lang w:val="en-GB"/>
        </w:rPr>
        <w:t>th</w:t>
      </w:r>
      <w:r w:rsidR="00CA292C" w:rsidRPr="009E6270">
        <w:rPr>
          <w:rFonts w:ascii="Times New Roman" w:eastAsia="Calibri" w:hAnsi="Times New Roman" w:cs="Times New Roman"/>
          <w:b/>
          <w:bCs/>
          <w:sz w:val="24"/>
          <w:szCs w:val="24"/>
          <w:lang w:val="en-GB"/>
        </w:rPr>
        <w:t xml:space="preserve"> March </w:t>
      </w:r>
      <w:r w:rsidR="009B4E3A" w:rsidRPr="009E6270">
        <w:rPr>
          <w:rFonts w:ascii="Times New Roman" w:eastAsia="Calibri" w:hAnsi="Times New Roman" w:cs="Times New Roman"/>
          <w:b/>
          <w:bCs/>
          <w:sz w:val="24"/>
          <w:szCs w:val="24"/>
          <w:lang w:val="en-GB"/>
        </w:rPr>
        <w:t>2023</w:t>
      </w:r>
      <w:r w:rsidRPr="00242588">
        <w:rPr>
          <w:rFonts w:ascii="Times New Roman" w:eastAsia="Calibri" w:hAnsi="Times New Roman" w:cs="Times New Roman"/>
          <w:sz w:val="24"/>
          <w:szCs w:val="24"/>
          <w:lang w:val="en-GB"/>
        </w:rPr>
        <w:t>.</w:t>
      </w:r>
    </w:p>
    <w:p w14:paraId="78F721BE" w14:textId="77777777" w:rsidR="00B71D67" w:rsidRPr="00242588"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2BA48BB3" w14:textId="77777777" w:rsidR="003D5F67" w:rsidRPr="00242588" w:rsidRDefault="00614652">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GB"/>
        </w:rPr>
      </w:pPr>
      <w:r w:rsidRPr="00242588">
        <w:rPr>
          <w:rFonts w:ascii="Times New Roman" w:eastAsia="Calibri" w:hAnsi="Times New Roman" w:cs="Times New Roman"/>
          <w:b/>
          <w:bCs/>
          <w:sz w:val="24"/>
          <w:szCs w:val="24"/>
          <w:lang w:val="en-GB"/>
        </w:rPr>
        <w:t xml:space="preserve">2. </w:t>
      </w:r>
      <w:r w:rsidR="00B71D67" w:rsidRPr="00242588">
        <w:rPr>
          <w:rFonts w:ascii="Times New Roman" w:eastAsia="Calibri" w:hAnsi="Times New Roman" w:cs="Times New Roman"/>
          <w:b/>
          <w:bCs/>
          <w:sz w:val="24"/>
          <w:szCs w:val="24"/>
          <w:lang w:val="en-GB"/>
        </w:rPr>
        <w:t>Mandatory content requirements</w:t>
      </w:r>
      <w:r w:rsidR="00B71D67" w:rsidRPr="00242588">
        <w:rPr>
          <w:rFonts w:ascii="Times New Roman" w:eastAsia="Calibri" w:hAnsi="Times New Roman" w:cs="Times New Roman"/>
          <w:sz w:val="24"/>
          <w:szCs w:val="24"/>
          <w:lang w:val="en-GB"/>
        </w:rPr>
        <w:t>:</w:t>
      </w:r>
    </w:p>
    <w:p w14:paraId="2F00AF8B" w14:textId="77777777" w:rsidR="00B71D67" w:rsidRPr="00242588" w:rsidRDefault="00B71D67" w:rsidP="00B71D67">
      <w:pPr>
        <w:spacing w:after="0"/>
        <w:ind w:left="360"/>
        <w:rPr>
          <w:rFonts w:ascii="Times New Roman" w:eastAsia="Calibri" w:hAnsi="Times New Roman" w:cs="Times New Roman"/>
          <w:b/>
          <w:bCs/>
          <w:sz w:val="24"/>
          <w:szCs w:val="24"/>
          <w:lang w:val="en-GB"/>
        </w:rPr>
      </w:pPr>
    </w:p>
    <w:p w14:paraId="629017A2" w14:textId="77777777" w:rsidR="003D5F67" w:rsidRPr="00242588"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 Quantity: </w:t>
      </w:r>
    </w:p>
    <w:p w14:paraId="4CE7983D" w14:textId="10B2DD7B" w:rsidR="003D5F67" w:rsidRPr="00242588" w:rsidRDefault="00614652">
      <w:pPr>
        <w:pStyle w:val="ListParagraph"/>
        <w:numPr>
          <w:ilvl w:val="0"/>
          <w:numId w:val="26"/>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The quantity </w:t>
      </w:r>
      <w:r w:rsidR="0051766A" w:rsidRPr="00242588">
        <w:rPr>
          <w:rFonts w:ascii="Times New Roman" w:eastAsia="Calibri" w:hAnsi="Times New Roman" w:cs="Times New Roman"/>
          <w:sz w:val="24"/>
          <w:szCs w:val="24"/>
          <w:lang w:val="en-GB"/>
        </w:rPr>
        <w:t>offered</w:t>
      </w:r>
      <w:r w:rsidRPr="00242588">
        <w:rPr>
          <w:rFonts w:ascii="Times New Roman" w:eastAsia="Calibri" w:hAnsi="Times New Roman" w:cs="Times New Roman"/>
          <w:sz w:val="24"/>
          <w:szCs w:val="24"/>
          <w:lang w:val="en-GB"/>
        </w:rPr>
        <w:t xml:space="preserve"> shall be not less than </w:t>
      </w:r>
      <w:r w:rsidR="00C90857" w:rsidRPr="00242588">
        <w:rPr>
          <w:rFonts w:ascii="Times New Roman" w:eastAsia="Calibri" w:hAnsi="Times New Roman" w:cs="Times New Roman"/>
          <w:sz w:val="24"/>
          <w:szCs w:val="24"/>
          <w:lang w:val="en-GB"/>
        </w:rPr>
        <w:t xml:space="preserve">34,000,000 </w:t>
      </w:r>
      <w:r w:rsidR="00825CCF" w:rsidRPr="00242588">
        <w:rPr>
          <w:rFonts w:ascii="Times New Roman" w:eastAsia="Calibri" w:hAnsi="Times New Roman" w:cs="Times New Roman"/>
          <w:sz w:val="24"/>
          <w:szCs w:val="24"/>
          <w:lang w:val="en-GB"/>
        </w:rPr>
        <w:t>MMBtu/year</w:t>
      </w:r>
      <w:r w:rsidRPr="00242588">
        <w:rPr>
          <w:rFonts w:ascii="Times New Roman" w:eastAsia="Calibri" w:hAnsi="Times New Roman" w:cs="Times New Roman"/>
          <w:sz w:val="24"/>
          <w:szCs w:val="24"/>
          <w:lang w:val="en-GB"/>
        </w:rPr>
        <w:t>;</w:t>
      </w:r>
    </w:p>
    <w:p w14:paraId="6BC835B2" w14:textId="77777777" w:rsidR="003D5F67" w:rsidRPr="00242588" w:rsidRDefault="00614652">
      <w:pPr>
        <w:pStyle w:val="ListParagraph"/>
        <w:numPr>
          <w:ilvl w:val="0"/>
          <w:numId w:val="26"/>
        </w:numPr>
        <w:shd w:val="clear" w:color="auto" w:fill="FFFFFF"/>
        <w:spacing w:after="0" w:line="240" w:lineRule="auto"/>
        <w:jc w:val="both"/>
        <w:rPr>
          <w:rFonts w:ascii="Times New Roman" w:hAnsi="Times New Roman" w:cs="Times New Roman"/>
          <w:sz w:val="24"/>
          <w:szCs w:val="24"/>
          <w:lang w:val="en-GB"/>
        </w:rPr>
      </w:pPr>
      <w:r w:rsidRPr="00242588">
        <w:rPr>
          <w:rFonts w:ascii="Times New Roman" w:hAnsi="Times New Roman" w:cs="Times New Roman"/>
          <w:sz w:val="24"/>
          <w:szCs w:val="24"/>
          <w:lang w:val="en-GB"/>
        </w:rPr>
        <w:t xml:space="preserve">minimum/maximum deviation of the delivered quantity from the requested quantity </w:t>
      </w:r>
      <w:r w:rsidR="00825CCF" w:rsidRPr="00242588">
        <w:rPr>
          <w:rFonts w:ascii="Times New Roman" w:hAnsi="Times New Roman" w:cs="Times New Roman"/>
          <w:sz w:val="24"/>
          <w:szCs w:val="24"/>
          <w:lang w:val="en-GB"/>
        </w:rPr>
        <w:t xml:space="preserve">- </w:t>
      </w:r>
      <w:r w:rsidRPr="00242588">
        <w:rPr>
          <w:rFonts w:ascii="Times New Roman" w:hAnsi="Times New Roman" w:cs="Times New Roman"/>
          <w:sz w:val="24"/>
          <w:szCs w:val="24"/>
          <w:lang w:val="en-GB"/>
        </w:rPr>
        <w:t>not more than +/- 5%;</w:t>
      </w:r>
    </w:p>
    <w:p w14:paraId="6D95A305" w14:textId="77777777" w:rsidR="00F677B2" w:rsidRPr="00242588" w:rsidRDefault="00F677B2" w:rsidP="00F677B2">
      <w:pPr>
        <w:shd w:val="clear" w:color="auto" w:fill="FFFFFF"/>
        <w:spacing w:after="0" w:line="240" w:lineRule="auto"/>
        <w:jc w:val="both"/>
        <w:rPr>
          <w:rFonts w:ascii="Times New Roman" w:hAnsi="Times New Roman" w:cs="Times New Roman"/>
          <w:sz w:val="24"/>
          <w:szCs w:val="24"/>
          <w:lang w:val="en-GB"/>
        </w:rPr>
      </w:pPr>
    </w:p>
    <w:p w14:paraId="56CB4B76" w14:textId="24E9602B" w:rsidR="003D5F67" w:rsidRPr="00242588"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 LNG quality: </w:t>
      </w:r>
      <w:r w:rsidR="00154A47" w:rsidRPr="00242588">
        <w:rPr>
          <w:rFonts w:ascii="Times New Roman" w:eastAsia="Calibri" w:hAnsi="Times New Roman" w:cs="Times New Roman"/>
          <w:sz w:val="24"/>
          <w:szCs w:val="24"/>
          <w:lang w:val="en-GB"/>
        </w:rPr>
        <w:t xml:space="preserve">in full compliance with DESFA's and Alexandroupolis INGS's general </w:t>
      </w:r>
      <w:r w:rsidR="00614652" w:rsidRPr="00242588">
        <w:rPr>
          <w:rFonts w:ascii="Times New Roman" w:eastAsia="Calibri" w:hAnsi="Times New Roman" w:cs="Times New Roman"/>
          <w:sz w:val="24"/>
          <w:szCs w:val="24"/>
          <w:lang w:val="en-GB"/>
        </w:rPr>
        <w:t>natural</w:t>
      </w:r>
      <w:r w:rsidR="00997DAD" w:rsidRPr="00242588">
        <w:rPr>
          <w:rFonts w:ascii="Times New Roman" w:eastAsia="Calibri" w:hAnsi="Times New Roman" w:cs="Times New Roman"/>
          <w:sz w:val="24"/>
          <w:szCs w:val="24"/>
          <w:lang w:val="en-GB"/>
        </w:rPr>
        <w:t xml:space="preserve"> </w:t>
      </w:r>
      <w:r w:rsidR="00154A47" w:rsidRPr="00242588">
        <w:rPr>
          <w:rFonts w:ascii="Times New Roman" w:eastAsia="Calibri" w:hAnsi="Times New Roman" w:cs="Times New Roman"/>
          <w:sz w:val="24"/>
          <w:szCs w:val="24"/>
          <w:lang w:val="en-GB"/>
        </w:rPr>
        <w:t>gas specifications</w:t>
      </w:r>
      <w:r w:rsidR="00614652" w:rsidRPr="00242588">
        <w:rPr>
          <w:rFonts w:ascii="Times New Roman" w:eastAsia="Calibri" w:hAnsi="Times New Roman" w:cs="Times New Roman"/>
          <w:sz w:val="24"/>
          <w:szCs w:val="24"/>
          <w:lang w:val="en-GB"/>
        </w:rPr>
        <w:t xml:space="preserve"> at the </w:t>
      </w:r>
      <w:proofErr w:type="gramStart"/>
      <w:r w:rsidR="00614652" w:rsidRPr="00242588">
        <w:rPr>
          <w:rFonts w:ascii="Times New Roman" w:eastAsia="Calibri" w:hAnsi="Times New Roman" w:cs="Times New Roman"/>
          <w:sz w:val="24"/>
          <w:szCs w:val="24"/>
          <w:lang w:val="en-GB"/>
        </w:rPr>
        <w:t>entry</w:t>
      </w:r>
      <w:r w:rsidRPr="00242588">
        <w:rPr>
          <w:rFonts w:ascii="Times New Roman" w:eastAsia="Calibri" w:hAnsi="Times New Roman" w:cs="Times New Roman"/>
          <w:sz w:val="24"/>
          <w:szCs w:val="24"/>
          <w:lang w:val="en-GB"/>
        </w:rPr>
        <w:t>;</w:t>
      </w:r>
      <w:proofErr w:type="gramEnd"/>
    </w:p>
    <w:p w14:paraId="7446C341" w14:textId="77777777" w:rsidR="00B71D67" w:rsidRPr="00242588"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501AC89B" w14:textId="77777777" w:rsidR="003D5F67" w:rsidRPr="00242588"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 Terms of Delivery: </w:t>
      </w:r>
      <w:r w:rsidR="00ED3ADE" w:rsidRPr="00242588">
        <w:rPr>
          <w:rFonts w:ascii="Times New Roman" w:eastAsia="Calibri" w:hAnsi="Times New Roman" w:cs="Times New Roman"/>
          <w:sz w:val="24"/>
          <w:szCs w:val="24"/>
          <w:lang w:val="en-GB"/>
        </w:rPr>
        <w:t>DES (Delivery Ex-Ship</w:t>
      </w:r>
      <w:proofErr w:type="gramStart"/>
      <w:r w:rsidR="007C327C" w:rsidRPr="00242588">
        <w:rPr>
          <w:rFonts w:ascii="Times New Roman" w:eastAsia="Calibri" w:hAnsi="Times New Roman" w:cs="Times New Roman"/>
          <w:sz w:val="24"/>
          <w:szCs w:val="24"/>
          <w:lang w:val="en-GB"/>
        </w:rPr>
        <w:t>);</w:t>
      </w:r>
      <w:proofErr w:type="gramEnd"/>
      <w:r w:rsidR="007C327C" w:rsidRPr="00242588">
        <w:rPr>
          <w:rFonts w:ascii="Times New Roman" w:eastAsia="Calibri" w:hAnsi="Times New Roman" w:cs="Times New Roman"/>
          <w:sz w:val="24"/>
          <w:szCs w:val="24"/>
          <w:lang w:val="en-GB"/>
        </w:rPr>
        <w:t xml:space="preserve"> </w:t>
      </w:r>
    </w:p>
    <w:p w14:paraId="2E8EBAE0" w14:textId="4CA23C65" w:rsidR="003D5F67" w:rsidRPr="00242588" w:rsidRDefault="00614652">
      <w:pPr>
        <w:pStyle w:val="ListParagraph"/>
        <w:spacing w:after="0" w:line="240" w:lineRule="auto"/>
        <w:ind w:left="360"/>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The Supplier </w:t>
      </w:r>
      <w:r w:rsidR="00BF6F18" w:rsidRPr="00242588">
        <w:rPr>
          <w:rFonts w:ascii="Times New Roman" w:eastAsia="Calibri" w:hAnsi="Times New Roman" w:cs="Times New Roman"/>
          <w:sz w:val="24"/>
          <w:szCs w:val="24"/>
          <w:lang w:val="en-GB"/>
        </w:rPr>
        <w:t xml:space="preserve">may </w:t>
      </w:r>
      <w:r w:rsidR="003F2AEE" w:rsidRPr="00242588">
        <w:rPr>
          <w:rFonts w:ascii="Times New Roman" w:eastAsia="Calibri" w:hAnsi="Times New Roman" w:cs="Times New Roman"/>
          <w:sz w:val="24"/>
          <w:szCs w:val="24"/>
          <w:lang w:val="en-GB"/>
        </w:rPr>
        <w:t xml:space="preserve">offer </w:t>
      </w:r>
      <w:r w:rsidR="00FF51B4" w:rsidRPr="00242588">
        <w:rPr>
          <w:rFonts w:ascii="Times New Roman" w:eastAsia="Calibri" w:hAnsi="Times New Roman" w:cs="Times New Roman"/>
          <w:sz w:val="24"/>
          <w:szCs w:val="24"/>
          <w:lang w:val="en-GB"/>
        </w:rPr>
        <w:t xml:space="preserve">substitute </w:t>
      </w:r>
      <w:r w:rsidR="00BF6F18" w:rsidRPr="00242588">
        <w:rPr>
          <w:rFonts w:ascii="Times New Roman" w:eastAsia="Calibri" w:hAnsi="Times New Roman" w:cs="Times New Roman"/>
          <w:sz w:val="24"/>
          <w:szCs w:val="24"/>
          <w:lang w:val="en-GB"/>
        </w:rPr>
        <w:t xml:space="preserve">gas </w:t>
      </w:r>
      <w:r w:rsidR="003F2AEE" w:rsidRPr="00242588">
        <w:rPr>
          <w:rFonts w:ascii="Times New Roman" w:eastAsia="Calibri" w:hAnsi="Times New Roman" w:cs="Times New Roman"/>
          <w:sz w:val="24"/>
          <w:szCs w:val="24"/>
          <w:lang w:val="en-GB"/>
        </w:rPr>
        <w:t xml:space="preserve">to </w:t>
      </w:r>
      <w:r w:rsidR="00BF6F18" w:rsidRPr="00242588">
        <w:rPr>
          <w:rFonts w:ascii="Times New Roman" w:eastAsia="Calibri" w:hAnsi="Times New Roman" w:cs="Times New Roman"/>
          <w:sz w:val="24"/>
          <w:szCs w:val="24"/>
          <w:lang w:val="en-GB"/>
        </w:rPr>
        <w:t>VT</w:t>
      </w:r>
      <w:r w:rsidR="0030112E" w:rsidRPr="00242588">
        <w:rPr>
          <w:rFonts w:ascii="Times New Roman" w:eastAsia="Calibri" w:hAnsi="Times New Roman" w:cs="Times New Roman"/>
          <w:sz w:val="24"/>
          <w:szCs w:val="24"/>
          <w:lang w:val="en-GB"/>
        </w:rPr>
        <w:t>P</w:t>
      </w:r>
      <w:r w:rsidR="00BF6F18" w:rsidRPr="00242588">
        <w:rPr>
          <w:rFonts w:ascii="Times New Roman" w:eastAsia="Calibri" w:hAnsi="Times New Roman" w:cs="Times New Roman"/>
          <w:sz w:val="24"/>
          <w:szCs w:val="24"/>
          <w:lang w:val="en-GB"/>
        </w:rPr>
        <w:t xml:space="preserve"> Greece/VT</w:t>
      </w:r>
      <w:r w:rsidR="0030112E" w:rsidRPr="00242588">
        <w:rPr>
          <w:rFonts w:ascii="Times New Roman" w:eastAsia="Calibri" w:hAnsi="Times New Roman" w:cs="Times New Roman"/>
          <w:sz w:val="24"/>
          <w:szCs w:val="24"/>
          <w:lang w:val="en-GB"/>
        </w:rPr>
        <w:t>P</w:t>
      </w:r>
      <w:r w:rsidR="00BF6F18" w:rsidRPr="00242588">
        <w:rPr>
          <w:rFonts w:ascii="Times New Roman" w:eastAsia="Calibri" w:hAnsi="Times New Roman" w:cs="Times New Roman"/>
          <w:sz w:val="24"/>
          <w:szCs w:val="24"/>
          <w:lang w:val="en-GB"/>
        </w:rPr>
        <w:t xml:space="preserve"> </w:t>
      </w:r>
      <w:r w:rsidR="00363104" w:rsidRPr="00242588">
        <w:rPr>
          <w:rFonts w:ascii="Times New Roman" w:eastAsia="Calibri" w:hAnsi="Times New Roman" w:cs="Times New Roman"/>
          <w:sz w:val="24"/>
          <w:szCs w:val="24"/>
          <w:lang w:val="en-GB"/>
        </w:rPr>
        <w:t>Bulgaria</w:t>
      </w:r>
      <w:r w:rsidR="00243DD1" w:rsidRPr="00242588">
        <w:rPr>
          <w:rFonts w:ascii="Times New Roman" w:eastAsia="Calibri" w:hAnsi="Times New Roman" w:cs="Times New Roman"/>
          <w:sz w:val="24"/>
          <w:szCs w:val="24"/>
          <w:lang w:val="en-GB"/>
        </w:rPr>
        <w:t xml:space="preserve">, </w:t>
      </w:r>
      <w:r w:rsidR="00363104" w:rsidRPr="00242588">
        <w:rPr>
          <w:rFonts w:ascii="Times New Roman" w:eastAsia="Calibri" w:hAnsi="Times New Roman" w:cs="Times New Roman"/>
          <w:sz w:val="24"/>
          <w:szCs w:val="24"/>
          <w:lang w:val="en-GB"/>
        </w:rPr>
        <w:t xml:space="preserve">exceptionally and </w:t>
      </w:r>
      <w:r w:rsidR="00243DD1" w:rsidRPr="00242588">
        <w:rPr>
          <w:rFonts w:ascii="Times New Roman" w:eastAsia="Calibri" w:hAnsi="Times New Roman" w:cs="Times New Roman"/>
          <w:sz w:val="24"/>
          <w:szCs w:val="24"/>
          <w:lang w:val="en-GB"/>
        </w:rPr>
        <w:t xml:space="preserve">subject to the </w:t>
      </w:r>
      <w:r w:rsidR="00717BAF" w:rsidRPr="00242588">
        <w:rPr>
          <w:rFonts w:ascii="Times New Roman" w:eastAsia="Calibri" w:hAnsi="Times New Roman" w:cs="Times New Roman"/>
          <w:sz w:val="24"/>
          <w:szCs w:val="24"/>
          <w:lang w:val="en-GB"/>
        </w:rPr>
        <w:t xml:space="preserve">express </w:t>
      </w:r>
      <w:r w:rsidR="00243DD1" w:rsidRPr="00242588">
        <w:rPr>
          <w:rFonts w:ascii="Times New Roman" w:eastAsia="Calibri" w:hAnsi="Times New Roman" w:cs="Times New Roman"/>
          <w:sz w:val="24"/>
          <w:szCs w:val="24"/>
          <w:lang w:val="en-GB"/>
        </w:rPr>
        <w:t xml:space="preserve">prior consent of </w:t>
      </w:r>
      <w:proofErr w:type="spellStart"/>
      <w:r w:rsidR="00876732" w:rsidRPr="00242588">
        <w:rPr>
          <w:rFonts w:ascii="Times New Roman" w:eastAsia="Calibri" w:hAnsi="Times New Roman" w:cs="Times New Roman"/>
          <w:sz w:val="24"/>
          <w:szCs w:val="24"/>
          <w:lang w:val="en-GB"/>
        </w:rPr>
        <w:t>Bulgargaz</w:t>
      </w:r>
      <w:proofErr w:type="spellEnd"/>
      <w:r w:rsidR="00717BAF" w:rsidRPr="00242588">
        <w:rPr>
          <w:rFonts w:ascii="Times New Roman" w:eastAsia="Calibri" w:hAnsi="Times New Roman" w:cs="Times New Roman"/>
          <w:sz w:val="24"/>
          <w:szCs w:val="24"/>
          <w:lang w:val="en-GB"/>
        </w:rPr>
        <w:t xml:space="preserve"> </w:t>
      </w:r>
      <w:r w:rsidR="00547CCF">
        <w:rPr>
          <w:rFonts w:ascii="Times New Roman" w:eastAsia="Calibri" w:hAnsi="Times New Roman" w:cs="Times New Roman"/>
          <w:sz w:val="24"/>
          <w:szCs w:val="24"/>
          <w:lang w:val="en-GB"/>
        </w:rPr>
        <w:t>PLC</w:t>
      </w:r>
      <w:r w:rsidR="00243DD1" w:rsidRPr="00242588">
        <w:rPr>
          <w:rFonts w:ascii="Times New Roman" w:eastAsia="Calibri" w:hAnsi="Times New Roman" w:cs="Times New Roman"/>
          <w:sz w:val="24"/>
          <w:szCs w:val="24"/>
          <w:lang w:val="en-GB"/>
        </w:rPr>
        <w:t>.</w:t>
      </w:r>
    </w:p>
    <w:p w14:paraId="77976180" w14:textId="77777777" w:rsidR="00E528B8" w:rsidRPr="00242588" w:rsidRDefault="00E528B8" w:rsidP="00EC3EC9">
      <w:pPr>
        <w:pStyle w:val="ListParagraph"/>
        <w:rPr>
          <w:rFonts w:ascii="Times New Roman" w:eastAsia="Calibri" w:hAnsi="Times New Roman" w:cs="Times New Roman"/>
          <w:sz w:val="24"/>
          <w:szCs w:val="24"/>
          <w:lang w:val="en-GB"/>
        </w:rPr>
      </w:pPr>
    </w:p>
    <w:p w14:paraId="34A3F1AD" w14:textId="022037B7" w:rsidR="003D5F67" w:rsidRDefault="00614652">
      <w:pPr>
        <w:pStyle w:val="ListParagraph"/>
        <w:numPr>
          <w:ilvl w:val="1"/>
          <w:numId w:val="21"/>
        </w:numPr>
        <w:spacing w:after="0"/>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 Place of delivery (unloading): </w:t>
      </w:r>
      <w:r w:rsidRPr="00242588">
        <w:rPr>
          <w:rFonts w:ascii="Times New Roman" w:eastAsia="Calibri" w:hAnsi="Times New Roman" w:cs="Times New Roman"/>
          <w:sz w:val="24"/>
          <w:szCs w:val="24"/>
          <w:lang w:val="en-GB"/>
        </w:rPr>
        <w:t xml:space="preserve">Alexandroupolis INGS </w:t>
      </w:r>
      <w:r w:rsidR="00F32A93" w:rsidRPr="00242588">
        <w:rPr>
          <w:rFonts w:ascii="Times New Roman" w:eastAsia="Calibri" w:hAnsi="Times New Roman" w:cs="Times New Roman"/>
          <w:sz w:val="24"/>
          <w:szCs w:val="24"/>
          <w:lang w:val="en-GB"/>
        </w:rPr>
        <w:t xml:space="preserve">or, exceptionally </w:t>
      </w:r>
      <w:r w:rsidR="004E1A96" w:rsidRPr="00242588">
        <w:rPr>
          <w:rFonts w:ascii="Times New Roman" w:hAnsi="Times New Roman" w:cs="Times New Roman"/>
          <w:color w:val="000000" w:themeColor="text1"/>
          <w:sz w:val="24"/>
          <w:szCs w:val="24"/>
          <w:lang w:val="en-GB"/>
        </w:rPr>
        <w:t xml:space="preserve">and upon </w:t>
      </w:r>
      <w:r w:rsidR="00F80A96" w:rsidRPr="00242588">
        <w:rPr>
          <w:rFonts w:ascii="Times New Roman" w:hAnsi="Times New Roman" w:cs="Times New Roman"/>
          <w:color w:val="000000" w:themeColor="text1"/>
          <w:sz w:val="24"/>
          <w:szCs w:val="24"/>
          <w:lang w:val="en-GB"/>
        </w:rPr>
        <w:t xml:space="preserve">request by </w:t>
      </w:r>
      <w:proofErr w:type="spellStart"/>
      <w:r w:rsidR="004E1A96" w:rsidRPr="00242588">
        <w:rPr>
          <w:rFonts w:ascii="Times New Roman" w:hAnsi="Times New Roman" w:cs="Times New Roman"/>
          <w:color w:val="000000" w:themeColor="text1"/>
          <w:sz w:val="24"/>
          <w:szCs w:val="24"/>
          <w:lang w:val="en-GB"/>
        </w:rPr>
        <w:t>Bulgarga</w:t>
      </w:r>
      <w:r w:rsidR="0030112E" w:rsidRPr="00242588">
        <w:rPr>
          <w:rFonts w:ascii="Times New Roman" w:hAnsi="Times New Roman" w:cs="Times New Roman"/>
          <w:color w:val="000000" w:themeColor="text1"/>
          <w:sz w:val="24"/>
          <w:szCs w:val="24"/>
          <w:lang w:val="en-GB"/>
        </w:rPr>
        <w:t>z</w:t>
      </w:r>
      <w:proofErr w:type="spellEnd"/>
      <w:r w:rsidR="004E1A96" w:rsidRPr="00242588">
        <w:rPr>
          <w:rFonts w:ascii="Times New Roman" w:hAnsi="Times New Roman" w:cs="Times New Roman"/>
          <w:color w:val="000000" w:themeColor="text1"/>
          <w:sz w:val="24"/>
          <w:szCs w:val="24"/>
          <w:lang w:val="en-GB"/>
        </w:rPr>
        <w:t xml:space="preserve"> </w:t>
      </w:r>
      <w:r w:rsidR="007417AE">
        <w:rPr>
          <w:rFonts w:ascii="Times New Roman" w:hAnsi="Times New Roman" w:cs="Times New Roman"/>
          <w:color w:val="000000" w:themeColor="text1"/>
          <w:sz w:val="24"/>
          <w:szCs w:val="24"/>
          <w:lang w:val="en-GB"/>
        </w:rPr>
        <w:t>PLC</w:t>
      </w:r>
      <w:r w:rsidR="004E1A96" w:rsidRPr="00242588">
        <w:rPr>
          <w:rFonts w:ascii="Times New Roman" w:hAnsi="Times New Roman" w:cs="Times New Roman"/>
          <w:color w:val="000000" w:themeColor="text1"/>
          <w:sz w:val="24"/>
          <w:szCs w:val="24"/>
          <w:lang w:val="en-GB"/>
        </w:rPr>
        <w:t xml:space="preserve"> </w:t>
      </w:r>
      <w:r w:rsidR="0030112E" w:rsidRPr="00242588">
        <w:rPr>
          <w:rFonts w:ascii="Times New Roman" w:eastAsia="Calibri" w:hAnsi="Times New Roman" w:cs="Times New Roman"/>
          <w:sz w:val="24"/>
          <w:szCs w:val="24"/>
          <w:lang w:val="en-GB"/>
        </w:rPr>
        <w:t>–</w:t>
      </w:r>
      <w:r w:rsidR="004E1A96" w:rsidRPr="00242588">
        <w:rPr>
          <w:rFonts w:ascii="Times New Roman" w:eastAsia="Calibri" w:hAnsi="Times New Roman" w:cs="Times New Roman"/>
          <w:sz w:val="24"/>
          <w:szCs w:val="24"/>
          <w:lang w:val="en-GB"/>
        </w:rPr>
        <w:t xml:space="preserve"> </w:t>
      </w:r>
      <w:r w:rsidR="0030112E" w:rsidRPr="00242588">
        <w:rPr>
          <w:rFonts w:ascii="Times New Roman" w:eastAsia="Calibri" w:hAnsi="Times New Roman" w:cs="Times New Roman"/>
          <w:sz w:val="24"/>
          <w:szCs w:val="24"/>
          <w:lang w:val="en-GB"/>
        </w:rPr>
        <w:t xml:space="preserve">LNG </w:t>
      </w:r>
      <w:r w:rsidR="00AB11FB" w:rsidRPr="00242588">
        <w:rPr>
          <w:rFonts w:ascii="Times New Roman" w:eastAsia="Calibri" w:hAnsi="Times New Roman" w:cs="Times New Roman"/>
          <w:sz w:val="24"/>
          <w:szCs w:val="24"/>
          <w:lang w:val="en-GB"/>
        </w:rPr>
        <w:t xml:space="preserve">terminal </w:t>
      </w:r>
      <w:r w:rsidR="00E23603" w:rsidRPr="00242588">
        <w:rPr>
          <w:rFonts w:ascii="Times New Roman" w:eastAsia="Calibri" w:hAnsi="Times New Roman" w:cs="Times New Roman"/>
          <w:sz w:val="24"/>
          <w:szCs w:val="24"/>
          <w:lang w:val="en-GB"/>
        </w:rPr>
        <w:t xml:space="preserve">in </w:t>
      </w:r>
      <w:proofErr w:type="gramStart"/>
      <w:r w:rsidR="00E23603" w:rsidRPr="00242588">
        <w:rPr>
          <w:rFonts w:ascii="Times New Roman" w:eastAsia="Calibri" w:hAnsi="Times New Roman" w:cs="Times New Roman"/>
          <w:sz w:val="24"/>
          <w:szCs w:val="24"/>
          <w:lang w:val="en-GB"/>
        </w:rPr>
        <w:t>Turkey</w:t>
      </w:r>
      <w:r w:rsidR="007C327C" w:rsidRPr="00242588">
        <w:rPr>
          <w:rFonts w:ascii="Times New Roman" w:eastAsia="Calibri" w:hAnsi="Times New Roman" w:cs="Times New Roman"/>
          <w:sz w:val="24"/>
          <w:szCs w:val="24"/>
          <w:lang w:val="en-GB"/>
        </w:rPr>
        <w:t>;</w:t>
      </w:r>
      <w:proofErr w:type="gramEnd"/>
    </w:p>
    <w:p w14:paraId="68ACCF17" w14:textId="77777777" w:rsidR="00547CCF" w:rsidRPr="00547CCF" w:rsidRDefault="00547CCF" w:rsidP="00547CCF">
      <w:pPr>
        <w:spacing w:after="0"/>
        <w:jc w:val="both"/>
        <w:rPr>
          <w:rFonts w:ascii="Times New Roman" w:eastAsia="Calibri" w:hAnsi="Times New Roman" w:cs="Times New Roman"/>
          <w:sz w:val="24"/>
          <w:szCs w:val="24"/>
          <w:lang w:val="en-GB"/>
        </w:rPr>
      </w:pPr>
    </w:p>
    <w:p w14:paraId="107B4C92" w14:textId="1441D6B4" w:rsidR="003D5F67" w:rsidRPr="00242588" w:rsidRDefault="00AB11FB">
      <w:pPr>
        <w:pStyle w:val="ListParagraph"/>
        <w:numPr>
          <w:ilvl w:val="1"/>
          <w:numId w:val="21"/>
        </w:numPr>
        <w:spacing w:after="0"/>
        <w:jc w:val="both"/>
        <w:rPr>
          <w:rFonts w:ascii="Times New Roman" w:eastAsia="Calibri" w:hAnsi="Times New Roman" w:cs="Times New Roman"/>
          <w:b/>
          <w:bCs/>
          <w:sz w:val="24"/>
          <w:szCs w:val="24"/>
          <w:lang w:val="en-GB"/>
        </w:rPr>
      </w:pPr>
      <w:r w:rsidRPr="00242588">
        <w:rPr>
          <w:rFonts w:ascii="Times New Roman" w:eastAsia="Calibri" w:hAnsi="Times New Roman" w:cs="Times New Roman"/>
          <w:b/>
          <w:bCs/>
          <w:sz w:val="24"/>
          <w:szCs w:val="24"/>
          <w:lang w:val="en-GB"/>
        </w:rPr>
        <w:t xml:space="preserve"> Transfer of </w:t>
      </w:r>
      <w:r w:rsidR="0053404B" w:rsidRPr="00242588">
        <w:rPr>
          <w:rFonts w:ascii="Times New Roman" w:eastAsia="Calibri" w:hAnsi="Times New Roman" w:cs="Times New Roman"/>
          <w:b/>
          <w:bCs/>
          <w:sz w:val="24"/>
          <w:szCs w:val="24"/>
          <w:lang w:val="en-GB"/>
        </w:rPr>
        <w:t>Title</w:t>
      </w:r>
      <w:r w:rsidR="00C3792D" w:rsidRPr="00242588">
        <w:rPr>
          <w:rFonts w:ascii="Times New Roman" w:eastAsia="Calibri" w:hAnsi="Times New Roman" w:cs="Times New Roman"/>
          <w:b/>
          <w:bCs/>
          <w:sz w:val="24"/>
          <w:szCs w:val="24"/>
          <w:lang w:val="en-GB"/>
        </w:rPr>
        <w:t>:</w:t>
      </w:r>
    </w:p>
    <w:p w14:paraId="1FA32C74" w14:textId="017822C6" w:rsidR="00547CCF" w:rsidRPr="002E376F" w:rsidRDefault="00547CCF">
      <w:pPr>
        <w:pStyle w:val="ListParagraph"/>
        <w:spacing w:after="0"/>
        <w:ind w:left="360"/>
        <w:jc w:val="both"/>
        <w:rPr>
          <w:rFonts w:ascii="Times New Roman" w:eastAsia="Calibri" w:hAnsi="Times New Roman" w:cs="Times New Roman"/>
          <w:i/>
          <w:iCs/>
          <w:sz w:val="24"/>
          <w:szCs w:val="24"/>
          <w:lang w:val="en-GB"/>
        </w:rPr>
      </w:pPr>
      <w:r w:rsidRPr="002E376F">
        <w:rPr>
          <w:rFonts w:ascii="Times New Roman" w:eastAsia="Calibri" w:hAnsi="Times New Roman" w:cs="Times New Roman"/>
          <w:i/>
          <w:iCs/>
          <w:sz w:val="24"/>
          <w:szCs w:val="24"/>
          <w:lang w:val="en-GB"/>
        </w:rPr>
        <w:t>* Preferred option for "</w:t>
      </w:r>
      <w:proofErr w:type="spellStart"/>
      <w:r w:rsidRPr="002E376F">
        <w:rPr>
          <w:rFonts w:ascii="Times New Roman" w:eastAsia="Calibri" w:hAnsi="Times New Roman" w:cs="Times New Roman"/>
          <w:i/>
          <w:iCs/>
          <w:sz w:val="24"/>
          <w:szCs w:val="24"/>
          <w:lang w:val="en-GB"/>
        </w:rPr>
        <w:t>Bulgargaz</w:t>
      </w:r>
      <w:proofErr w:type="spellEnd"/>
      <w:r w:rsidRPr="002E376F">
        <w:rPr>
          <w:rFonts w:ascii="Times New Roman" w:eastAsia="Calibri" w:hAnsi="Times New Roman" w:cs="Times New Roman"/>
          <w:i/>
          <w:iCs/>
          <w:sz w:val="24"/>
          <w:szCs w:val="24"/>
          <w:lang w:val="en-GB"/>
        </w:rPr>
        <w:t>" PLC: Title to and the risk of loss of the LNG cargo to be transferred from Seller to Buyer upon delivery of the LNG by Seller at the Delivery Point.</w:t>
      </w:r>
    </w:p>
    <w:p w14:paraId="57289D16" w14:textId="77777777" w:rsidR="00B71D67" w:rsidRPr="00242588"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02B59AC7" w14:textId="3C5AD5FD" w:rsidR="003D5F67" w:rsidRPr="00242588" w:rsidRDefault="00B71D67">
      <w:pPr>
        <w:pStyle w:val="ListParagraph"/>
        <w:numPr>
          <w:ilvl w:val="1"/>
          <w:numId w:val="21"/>
        </w:numPr>
        <w:spacing w:after="0" w:line="240" w:lineRule="auto"/>
        <w:jc w:val="both"/>
        <w:rPr>
          <w:lang w:val="en-GB"/>
        </w:rPr>
      </w:pPr>
      <w:r w:rsidRPr="00242588">
        <w:rPr>
          <w:rFonts w:ascii="Times New Roman" w:eastAsia="Calibri" w:hAnsi="Times New Roman" w:cs="Times New Roman"/>
          <w:b/>
          <w:bCs/>
          <w:sz w:val="24"/>
          <w:szCs w:val="24"/>
          <w:lang w:val="en-GB"/>
        </w:rPr>
        <w:t xml:space="preserve"> Price:</w:t>
      </w:r>
      <w:bookmarkStart w:id="2" w:name="_Hlk119418068"/>
      <w:bookmarkStart w:id="3" w:name="_Hlk114313018"/>
      <w:r w:rsidR="002372E4" w:rsidRPr="00242588">
        <w:rPr>
          <w:rFonts w:ascii="Times New Roman" w:eastAsia="Calibri" w:hAnsi="Times New Roman" w:cs="Times New Roman"/>
          <w:sz w:val="24"/>
          <w:szCs w:val="24"/>
          <w:lang w:val="en-GB"/>
        </w:rPr>
        <w:t xml:space="preserve"> The </w:t>
      </w:r>
      <w:r w:rsidR="00B57397" w:rsidRPr="00242588">
        <w:rPr>
          <w:rFonts w:ascii="Times New Roman" w:eastAsia="Calibri" w:hAnsi="Times New Roman" w:cs="Times New Roman"/>
          <w:sz w:val="24"/>
          <w:szCs w:val="24"/>
          <w:lang w:val="en-GB"/>
        </w:rPr>
        <w:t>offer</w:t>
      </w:r>
      <w:r w:rsidR="002372E4" w:rsidRPr="00242588">
        <w:rPr>
          <w:rFonts w:ascii="Times New Roman" w:eastAsia="Calibri" w:hAnsi="Times New Roman" w:cs="Times New Roman"/>
          <w:sz w:val="24"/>
          <w:szCs w:val="24"/>
          <w:lang w:val="en-GB"/>
        </w:rPr>
        <w:t xml:space="preserve"> price should reference Henry Hub (HH</w:t>
      </w:r>
      <w:r w:rsidR="001A22D7" w:rsidRPr="00242588">
        <w:rPr>
          <w:rFonts w:ascii="Times New Roman" w:eastAsia="Calibri" w:hAnsi="Times New Roman" w:cs="Times New Roman"/>
          <w:sz w:val="24"/>
          <w:szCs w:val="24"/>
          <w:lang w:val="en-GB"/>
        </w:rPr>
        <w:t>)</w:t>
      </w:r>
      <w:r w:rsidR="007650A1" w:rsidRPr="00242588">
        <w:rPr>
          <w:rFonts w:ascii="Times New Roman" w:eastAsia="Calibri" w:hAnsi="Times New Roman" w:cs="Times New Roman"/>
          <w:sz w:val="24"/>
          <w:szCs w:val="24"/>
          <w:lang w:val="en-GB"/>
        </w:rPr>
        <w:t xml:space="preserve">, and the supplier should propose a mechanism to convert the delivered price from </w:t>
      </w:r>
      <w:r w:rsidR="00EB296D" w:rsidRPr="00242588">
        <w:rPr>
          <w:rFonts w:ascii="Times New Roman" w:eastAsia="Calibri" w:hAnsi="Times New Roman" w:cs="Times New Roman"/>
          <w:sz w:val="24"/>
          <w:szCs w:val="24"/>
          <w:lang w:val="en-GB"/>
        </w:rPr>
        <w:t>USD/</w:t>
      </w:r>
      <w:proofErr w:type="spellStart"/>
      <w:r w:rsidR="00EB296D" w:rsidRPr="00242588">
        <w:rPr>
          <w:rFonts w:ascii="Times New Roman" w:eastAsia="Calibri" w:hAnsi="Times New Roman" w:cs="Times New Roman"/>
          <w:sz w:val="24"/>
          <w:szCs w:val="24"/>
          <w:lang w:val="en-GB"/>
        </w:rPr>
        <w:t>MMbtu</w:t>
      </w:r>
      <w:proofErr w:type="spellEnd"/>
      <w:r w:rsidR="00EB296D" w:rsidRPr="00242588">
        <w:rPr>
          <w:rFonts w:ascii="Times New Roman" w:eastAsia="Calibri" w:hAnsi="Times New Roman" w:cs="Times New Roman"/>
          <w:sz w:val="24"/>
          <w:szCs w:val="24"/>
          <w:lang w:val="en-GB"/>
        </w:rPr>
        <w:t xml:space="preserve"> to EUR/MWh</w:t>
      </w:r>
      <w:r w:rsidR="00EC3EC9" w:rsidRPr="00242588">
        <w:rPr>
          <w:rFonts w:ascii="Times New Roman" w:eastAsia="Calibri" w:hAnsi="Times New Roman" w:cs="Times New Roman"/>
          <w:sz w:val="24"/>
          <w:szCs w:val="24"/>
          <w:lang w:val="en-GB"/>
        </w:rPr>
        <w:t xml:space="preserve">. </w:t>
      </w:r>
      <w:r w:rsidR="00E528B8" w:rsidRPr="00242588">
        <w:rPr>
          <w:rFonts w:ascii="Times New Roman" w:eastAsia="Calibri" w:hAnsi="Times New Roman" w:cs="Times New Roman"/>
          <w:sz w:val="24"/>
          <w:szCs w:val="24"/>
          <w:lang w:val="en-GB"/>
        </w:rPr>
        <w:t>The price should</w:t>
      </w:r>
      <w:bookmarkStart w:id="4" w:name="_Hlk119418239"/>
      <w:r w:rsidR="002372E4" w:rsidRPr="00242588">
        <w:rPr>
          <w:rFonts w:ascii="Times New Roman" w:eastAsia="Calibri" w:hAnsi="Times New Roman" w:cs="Times New Roman"/>
          <w:sz w:val="24"/>
          <w:szCs w:val="24"/>
          <w:lang w:val="en-GB"/>
        </w:rPr>
        <w:t xml:space="preserve"> include all delivery costs to Alexandroupolis INGS </w:t>
      </w:r>
      <w:r w:rsidR="00926E76" w:rsidRPr="00242588">
        <w:rPr>
          <w:rFonts w:ascii="Times New Roman" w:eastAsia="Calibri" w:hAnsi="Times New Roman" w:cs="Times New Roman"/>
          <w:sz w:val="24"/>
          <w:szCs w:val="24"/>
          <w:lang w:val="en-GB"/>
        </w:rPr>
        <w:t>(</w:t>
      </w:r>
      <w:r w:rsidR="00B010E7" w:rsidRPr="00242588">
        <w:rPr>
          <w:rFonts w:ascii="Times New Roman" w:eastAsia="Calibri" w:hAnsi="Times New Roman" w:cs="Times New Roman"/>
          <w:sz w:val="24"/>
          <w:szCs w:val="24"/>
          <w:lang w:val="en-GB"/>
        </w:rPr>
        <w:t xml:space="preserve">LNG </w:t>
      </w:r>
      <w:r w:rsidR="00926E76" w:rsidRPr="00242588">
        <w:rPr>
          <w:rFonts w:ascii="Times New Roman" w:eastAsia="Calibri" w:hAnsi="Times New Roman" w:cs="Times New Roman"/>
          <w:sz w:val="24"/>
          <w:szCs w:val="24"/>
          <w:lang w:val="en-GB"/>
        </w:rPr>
        <w:t>terminal in Turkey)</w:t>
      </w:r>
      <w:bookmarkEnd w:id="2"/>
      <w:bookmarkEnd w:id="4"/>
      <w:r w:rsidR="007C327C" w:rsidRPr="00242588">
        <w:rPr>
          <w:rFonts w:ascii="Times New Roman" w:hAnsi="Times New Roman" w:cs="Times New Roman"/>
          <w:sz w:val="24"/>
          <w:szCs w:val="24"/>
          <w:lang w:val="en-GB"/>
        </w:rPr>
        <w:t xml:space="preserve"> ;</w:t>
      </w:r>
    </w:p>
    <w:p w14:paraId="12E5CB37" w14:textId="77777777" w:rsidR="0006571D" w:rsidRPr="00242588" w:rsidRDefault="0006571D" w:rsidP="005063B1">
      <w:pPr>
        <w:spacing w:after="0" w:line="240" w:lineRule="auto"/>
        <w:jc w:val="both"/>
        <w:rPr>
          <w:lang w:val="en-GB"/>
        </w:rPr>
      </w:pPr>
    </w:p>
    <w:p w14:paraId="0BFF8556" w14:textId="77777777" w:rsidR="003D5F67" w:rsidRPr="00242588" w:rsidRDefault="0006571D">
      <w:pPr>
        <w:pStyle w:val="ListParagraph"/>
        <w:numPr>
          <w:ilvl w:val="1"/>
          <w:numId w:val="21"/>
        </w:numPr>
        <w:spacing w:after="0" w:line="240" w:lineRule="auto"/>
        <w:jc w:val="both"/>
        <w:rPr>
          <w:lang w:val="en-GB"/>
        </w:rPr>
      </w:pPr>
      <w:r w:rsidRPr="00242588">
        <w:rPr>
          <w:rFonts w:ascii="Times New Roman" w:eastAsia="Times New Roman" w:hAnsi="Times New Roman" w:cs="Times New Roman"/>
          <w:b/>
          <w:bCs/>
          <w:sz w:val="24"/>
          <w:szCs w:val="24"/>
          <w:lang w:val="en-GB" w:eastAsia="bg-BG"/>
        </w:rPr>
        <w:t xml:space="preserve"> Method and terms of payment upon conclusion of a contract;</w:t>
      </w:r>
    </w:p>
    <w:p w14:paraId="23B2547C" w14:textId="77777777" w:rsidR="004D119F" w:rsidRPr="00242588" w:rsidRDefault="004D119F" w:rsidP="004D119F">
      <w:pPr>
        <w:spacing w:after="0" w:line="240" w:lineRule="auto"/>
        <w:jc w:val="both"/>
        <w:rPr>
          <w:rFonts w:ascii="Times New Roman" w:eastAsia="Calibri" w:hAnsi="Times New Roman" w:cs="Times New Roman"/>
          <w:sz w:val="24"/>
          <w:szCs w:val="24"/>
          <w:lang w:val="en-GB"/>
        </w:rPr>
      </w:pPr>
    </w:p>
    <w:bookmarkEnd w:id="3"/>
    <w:p w14:paraId="0999FCC2" w14:textId="663AA0C8" w:rsidR="003D5F67" w:rsidRPr="00242588"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 Additional </w:t>
      </w:r>
      <w:r w:rsidR="0053404B" w:rsidRPr="00242588">
        <w:rPr>
          <w:rFonts w:ascii="Times New Roman" w:eastAsia="Calibri" w:hAnsi="Times New Roman" w:cs="Times New Roman"/>
          <w:b/>
          <w:bCs/>
          <w:sz w:val="24"/>
          <w:szCs w:val="24"/>
          <w:lang w:val="en-GB"/>
        </w:rPr>
        <w:t xml:space="preserve">Costs </w:t>
      </w:r>
      <w:r w:rsidRPr="00242588">
        <w:rPr>
          <w:rFonts w:ascii="Times New Roman" w:eastAsia="Calibri" w:hAnsi="Times New Roman" w:cs="Times New Roman"/>
          <w:sz w:val="24"/>
          <w:szCs w:val="24"/>
          <w:lang w:val="en-GB"/>
        </w:rPr>
        <w:t>that may be</w:t>
      </w:r>
      <w:r w:rsidRPr="00242588">
        <w:rPr>
          <w:rFonts w:ascii="Times New Roman" w:eastAsia="Calibri" w:hAnsi="Times New Roman" w:cs="Times New Roman"/>
          <w:b/>
          <w:bCs/>
          <w:sz w:val="24"/>
          <w:szCs w:val="24"/>
          <w:lang w:val="en-GB"/>
        </w:rPr>
        <w:t xml:space="preserve"> </w:t>
      </w:r>
      <w:r w:rsidRPr="00242588">
        <w:rPr>
          <w:rFonts w:ascii="Times New Roman" w:eastAsia="Calibri" w:hAnsi="Times New Roman" w:cs="Times New Roman"/>
          <w:sz w:val="24"/>
          <w:szCs w:val="24"/>
          <w:lang w:val="en-GB"/>
        </w:rPr>
        <w:t xml:space="preserve">incurred by </w:t>
      </w:r>
      <w:proofErr w:type="spellStart"/>
      <w:r w:rsidRPr="00242588">
        <w:rPr>
          <w:rFonts w:ascii="Times New Roman" w:eastAsia="Calibri" w:hAnsi="Times New Roman" w:cs="Times New Roman"/>
          <w:sz w:val="24"/>
          <w:szCs w:val="24"/>
          <w:lang w:val="en-GB"/>
        </w:rPr>
        <w:t>Bulgarga</w:t>
      </w:r>
      <w:proofErr w:type="spellEnd"/>
      <w:r w:rsidR="00CE32AF" w:rsidRPr="00242588">
        <w:rPr>
          <w:rFonts w:ascii="Times New Roman" w:eastAsia="Calibri" w:hAnsi="Times New Roman" w:cs="Times New Roman"/>
          <w:sz w:val="24"/>
          <w:szCs w:val="24"/>
          <w:lang w:val="en-US"/>
        </w:rPr>
        <w:t>z</w:t>
      </w:r>
      <w:r w:rsidRPr="00242588">
        <w:rPr>
          <w:rFonts w:ascii="Times New Roman" w:eastAsia="Calibri" w:hAnsi="Times New Roman" w:cs="Times New Roman"/>
          <w:sz w:val="24"/>
          <w:szCs w:val="24"/>
          <w:lang w:val="en-GB"/>
        </w:rPr>
        <w:t xml:space="preserve"> </w:t>
      </w:r>
      <w:r w:rsidR="00547CCF">
        <w:rPr>
          <w:rFonts w:ascii="Times New Roman" w:eastAsia="Calibri" w:hAnsi="Times New Roman" w:cs="Times New Roman"/>
          <w:sz w:val="24"/>
          <w:szCs w:val="24"/>
          <w:lang w:val="en-GB"/>
        </w:rPr>
        <w:t>PLC</w:t>
      </w:r>
      <w:r w:rsidRPr="00242588">
        <w:rPr>
          <w:rFonts w:ascii="Times New Roman" w:eastAsia="Calibri" w:hAnsi="Times New Roman" w:cs="Times New Roman"/>
          <w:sz w:val="24"/>
          <w:szCs w:val="24"/>
          <w:lang w:val="en-GB"/>
        </w:rPr>
        <w:t xml:space="preserve"> during delivery (</w:t>
      </w:r>
      <w:r w:rsidR="004C13E4" w:rsidRPr="00242588">
        <w:rPr>
          <w:rFonts w:ascii="Times New Roman" w:eastAsia="Calibri" w:hAnsi="Times New Roman" w:cs="Times New Roman"/>
          <w:sz w:val="24"/>
          <w:szCs w:val="24"/>
          <w:lang w:val="en-GB"/>
        </w:rPr>
        <w:t xml:space="preserve">estimated </w:t>
      </w:r>
      <w:r w:rsidR="001424CF" w:rsidRPr="00242588">
        <w:rPr>
          <w:rFonts w:ascii="Times New Roman" w:eastAsia="Calibri" w:hAnsi="Times New Roman" w:cs="Times New Roman"/>
          <w:sz w:val="24"/>
          <w:szCs w:val="24"/>
          <w:lang w:val="en-GB"/>
        </w:rPr>
        <w:t>Boil</w:t>
      </w:r>
      <w:r w:rsidR="00E46B77" w:rsidRPr="00242588">
        <w:rPr>
          <w:rFonts w:ascii="Times New Roman" w:eastAsia="Calibri" w:hAnsi="Times New Roman" w:cs="Times New Roman"/>
          <w:sz w:val="24"/>
          <w:szCs w:val="24"/>
          <w:lang w:val="en-GB"/>
        </w:rPr>
        <w:t>-</w:t>
      </w:r>
      <w:r w:rsidR="001424CF" w:rsidRPr="00242588">
        <w:rPr>
          <w:rFonts w:ascii="Times New Roman" w:eastAsia="Calibri" w:hAnsi="Times New Roman" w:cs="Times New Roman"/>
          <w:sz w:val="24"/>
          <w:szCs w:val="24"/>
          <w:lang w:val="en-GB"/>
        </w:rPr>
        <w:t xml:space="preserve">off </w:t>
      </w:r>
      <w:r w:rsidR="004C13E4" w:rsidRPr="00242588">
        <w:rPr>
          <w:rFonts w:ascii="Times New Roman" w:eastAsia="Calibri" w:hAnsi="Times New Roman" w:cs="Times New Roman"/>
          <w:sz w:val="24"/>
          <w:szCs w:val="24"/>
          <w:lang w:val="en-GB"/>
        </w:rPr>
        <w:t>- no more than 0.15% per day</w:t>
      </w:r>
      <w:r w:rsidR="00241BB1" w:rsidRPr="00242588">
        <w:rPr>
          <w:rFonts w:ascii="Times New Roman" w:eastAsia="Calibri" w:hAnsi="Times New Roman" w:cs="Times New Roman"/>
          <w:sz w:val="24"/>
          <w:szCs w:val="24"/>
          <w:lang w:val="en-GB"/>
        </w:rPr>
        <w:t xml:space="preserve">, </w:t>
      </w:r>
      <w:r w:rsidR="00E82DBB" w:rsidRPr="00242588">
        <w:rPr>
          <w:rFonts w:ascii="Times New Roman" w:eastAsia="Calibri" w:hAnsi="Times New Roman" w:cs="Times New Roman"/>
          <w:sz w:val="24"/>
          <w:szCs w:val="24"/>
          <w:lang w:val="en-GB"/>
        </w:rPr>
        <w:t>port costs</w:t>
      </w:r>
      <w:proofErr w:type="gramStart"/>
      <w:r w:rsidRPr="00242588">
        <w:rPr>
          <w:rFonts w:ascii="Times New Roman" w:eastAsia="Calibri" w:hAnsi="Times New Roman" w:cs="Times New Roman"/>
          <w:sz w:val="24"/>
          <w:szCs w:val="24"/>
          <w:lang w:val="en-GB"/>
        </w:rPr>
        <w:t>)</w:t>
      </w:r>
      <w:r w:rsidR="007C327C" w:rsidRPr="00242588">
        <w:rPr>
          <w:rFonts w:ascii="Times New Roman" w:eastAsia="Calibri" w:hAnsi="Times New Roman" w:cs="Times New Roman"/>
          <w:sz w:val="24"/>
          <w:szCs w:val="24"/>
          <w:lang w:val="en-GB"/>
        </w:rPr>
        <w:t>;</w:t>
      </w:r>
      <w:proofErr w:type="gramEnd"/>
    </w:p>
    <w:p w14:paraId="210767E9" w14:textId="77777777" w:rsidR="00AC35D4" w:rsidRPr="00242588" w:rsidRDefault="00AC35D4" w:rsidP="00AC35D4">
      <w:pPr>
        <w:pStyle w:val="ListParagraph"/>
        <w:rPr>
          <w:rFonts w:ascii="Times New Roman" w:eastAsia="Calibri" w:hAnsi="Times New Roman" w:cs="Times New Roman"/>
          <w:sz w:val="24"/>
          <w:szCs w:val="24"/>
          <w:lang w:val="en-GB"/>
        </w:rPr>
      </w:pPr>
    </w:p>
    <w:p w14:paraId="6894BA90" w14:textId="5769C749" w:rsidR="003D5F67" w:rsidRPr="00242588" w:rsidRDefault="00D86F8E" w:rsidP="00A0113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 Delivery </w:t>
      </w:r>
      <w:r w:rsidR="0053404B" w:rsidRPr="00242588">
        <w:rPr>
          <w:rFonts w:ascii="Times New Roman" w:eastAsia="Calibri" w:hAnsi="Times New Roman" w:cs="Times New Roman"/>
          <w:b/>
          <w:bCs/>
          <w:sz w:val="24"/>
          <w:szCs w:val="24"/>
          <w:lang w:val="en-GB"/>
        </w:rPr>
        <w:t xml:space="preserve">Period </w:t>
      </w:r>
      <w:r w:rsidR="00842CEE" w:rsidRPr="00242588">
        <w:rPr>
          <w:rFonts w:ascii="Times New Roman" w:eastAsia="Calibri" w:hAnsi="Times New Roman" w:cs="Times New Roman"/>
          <w:sz w:val="24"/>
          <w:szCs w:val="24"/>
          <w:lang w:val="en-GB"/>
        </w:rPr>
        <w:t xml:space="preserve">- the proposed delivery period should be </w:t>
      </w:r>
      <w:r w:rsidR="00CC573A" w:rsidRPr="00242588">
        <w:rPr>
          <w:rFonts w:ascii="Times New Roman" w:eastAsia="Calibri" w:hAnsi="Times New Roman" w:cs="Times New Roman"/>
          <w:sz w:val="24"/>
          <w:szCs w:val="24"/>
          <w:lang w:val="en-GB"/>
        </w:rPr>
        <w:t xml:space="preserve">3, </w:t>
      </w:r>
      <w:r w:rsidR="00782184" w:rsidRPr="00242588">
        <w:rPr>
          <w:rFonts w:ascii="Times New Roman" w:eastAsia="Calibri" w:hAnsi="Times New Roman" w:cs="Times New Roman"/>
          <w:sz w:val="24"/>
          <w:szCs w:val="24"/>
          <w:lang w:val="en-GB"/>
        </w:rPr>
        <w:t xml:space="preserve">7 </w:t>
      </w:r>
      <w:r w:rsidR="00CC573A" w:rsidRPr="00242588">
        <w:rPr>
          <w:rFonts w:ascii="Times New Roman" w:eastAsia="Calibri" w:hAnsi="Times New Roman" w:cs="Times New Roman"/>
          <w:sz w:val="24"/>
          <w:szCs w:val="24"/>
          <w:lang w:val="en-GB"/>
        </w:rPr>
        <w:t>or 10 years</w:t>
      </w:r>
      <w:r w:rsidR="00F6364A" w:rsidRPr="00242588">
        <w:rPr>
          <w:rFonts w:ascii="Times New Roman" w:eastAsia="Calibri" w:hAnsi="Times New Roman" w:cs="Times New Roman"/>
          <w:sz w:val="24"/>
          <w:szCs w:val="24"/>
          <w:lang w:val="en-GB"/>
        </w:rPr>
        <w:t xml:space="preserve">, </w:t>
      </w:r>
      <w:r w:rsidR="00CF77D3" w:rsidRPr="00242588">
        <w:rPr>
          <w:rFonts w:ascii="Times New Roman" w:eastAsia="Calibri" w:hAnsi="Times New Roman" w:cs="Times New Roman"/>
          <w:sz w:val="24"/>
          <w:szCs w:val="24"/>
          <w:lang w:val="en-GB"/>
        </w:rPr>
        <w:t xml:space="preserve">and </w:t>
      </w:r>
      <w:r w:rsidR="00372131" w:rsidRPr="00242588">
        <w:rPr>
          <w:rFonts w:ascii="Times New Roman" w:eastAsia="Calibri" w:hAnsi="Times New Roman" w:cs="Times New Roman"/>
          <w:sz w:val="24"/>
          <w:szCs w:val="24"/>
          <w:lang w:val="en-GB"/>
        </w:rPr>
        <w:t xml:space="preserve">Bulgargaz </w:t>
      </w:r>
      <w:r w:rsidRPr="00242588">
        <w:rPr>
          <w:rFonts w:ascii="Times New Roman" w:eastAsia="Calibri" w:hAnsi="Times New Roman" w:cs="Times New Roman"/>
          <w:sz w:val="24"/>
          <w:szCs w:val="24"/>
          <w:lang w:val="en-GB"/>
        </w:rPr>
        <w:t xml:space="preserve">EAD </w:t>
      </w:r>
      <w:r w:rsidR="00372131" w:rsidRPr="00242588">
        <w:rPr>
          <w:rFonts w:ascii="Times New Roman" w:eastAsia="Calibri" w:hAnsi="Times New Roman" w:cs="Times New Roman"/>
          <w:sz w:val="24"/>
          <w:szCs w:val="24"/>
          <w:lang w:val="en-GB"/>
        </w:rPr>
        <w:t xml:space="preserve">may conclude </w:t>
      </w:r>
      <w:r w:rsidR="004C23CF" w:rsidRPr="00242588">
        <w:rPr>
          <w:rFonts w:ascii="Times New Roman" w:eastAsia="Calibri" w:hAnsi="Times New Roman" w:cs="Times New Roman"/>
          <w:sz w:val="24"/>
          <w:szCs w:val="24"/>
          <w:lang w:val="en-GB"/>
        </w:rPr>
        <w:t xml:space="preserve">contracts </w:t>
      </w:r>
      <w:r w:rsidR="00372131" w:rsidRPr="00242588">
        <w:rPr>
          <w:rFonts w:ascii="Times New Roman" w:eastAsia="Calibri" w:hAnsi="Times New Roman" w:cs="Times New Roman"/>
          <w:sz w:val="24"/>
          <w:szCs w:val="24"/>
          <w:lang w:val="en-GB"/>
        </w:rPr>
        <w:t xml:space="preserve">with </w:t>
      </w:r>
      <w:r w:rsidR="007749DE" w:rsidRPr="00242588">
        <w:rPr>
          <w:rFonts w:ascii="Times New Roman" w:eastAsia="Calibri" w:hAnsi="Times New Roman" w:cs="Times New Roman"/>
          <w:sz w:val="24"/>
          <w:szCs w:val="24"/>
          <w:lang w:val="en-GB"/>
        </w:rPr>
        <w:t xml:space="preserve">different </w:t>
      </w:r>
      <w:r w:rsidRPr="00242588">
        <w:rPr>
          <w:rFonts w:ascii="Times New Roman" w:eastAsia="Calibri" w:hAnsi="Times New Roman" w:cs="Times New Roman"/>
          <w:sz w:val="24"/>
          <w:szCs w:val="24"/>
          <w:lang w:val="en-GB"/>
        </w:rPr>
        <w:t xml:space="preserve">suppliers </w:t>
      </w:r>
      <w:r w:rsidR="007749DE" w:rsidRPr="00242588">
        <w:rPr>
          <w:rFonts w:ascii="Times New Roman" w:eastAsia="Calibri" w:hAnsi="Times New Roman" w:cs="Times New Roman"/>
          <w:sz w:val="24"/>
          <w:szCs w:val="24"/>
          <w:lang w:val="en-GB"/>
        </w:rPr>
        <w:t xml:space="preserve">for the </w:t>
      </w:r>
      <w:r w:rsidR="00F6364A" w:rsidRPr="00242588">
        <w:rPr>
          <w:rFonts w:ascii="Times New Roman" w:eastAsia="Calibri" w:hAnsi="Times New Roman" w:cs="Times New Roman"/>
          <w:sz w:val="24"/>
          <w:szCs w:val="24"/>
          <w:lang w:val="en-GB"/>
        </w:rPr>
        <w:t xml:space="preserve">following </w:t>
      </w:r>
      <w:r w:rsidR="007749DE" w:rsidRPr="00242588">
        <w:rPr>
          <w:rFonts w:ascii="Times New Roman" w:eastAsia="Calibri" w:hAnsi="Times New Roman" w:cs="Times New Roman"/>
          <w:sz w:val="24"/>
          <w:szCs w:val="24"/>
          <w:lang w:val="en-GB"/>
        </w:rPr>
        <w:t>periods:</w:t>
      </w:r>
    </w:p>
    <w:p w14:paraId="72A305B3" w14:textId="77777777" w:rsidR="004D3DEF" w:rsidRPr="00242588" w:rsidRDefault="004D3DEF" w:rsidP="00372131">
      <w:pPr>
        <w:pStyle w:val="ListParagraph"/>
        <w:spacing w:after="0" w:line="240" w:lineRule="auto"/>
        <w:ind w:left="360"/>
        <w:jc w:val="both"/>
        <w:rPr>
          <w:rFonts w:ascii="Times New Roman" w:eastAsia="Calibri" w:hAnsi="Times New Roman" w:cs="Times New Roman"/>
          <w:sz w:val="24"/>
          <w:szCs w:val="24"/>
          <w:lang w:val="en-GB"/>
        </w:rPr>
      </w:pPr>
    </w:p>
    <w:p w14:paraId="2CC60D0A" w14:textId="77777777" w:rsidR="003D5F67" w:rsidRPr="00242588" w:rsidRDefault="00614652">
      <w:pPr>
        <w:pStyle w:val="ListParagraph"/>
        <w:numPr>
          <w:ilvl w:val="0"/>
          <w:numId w:val="9"/>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3-year period</w:t>
      </w:r>
      <w:r w:rsidR="004C23CF" w:rsidRPr="00242588">
        <w:rPr>
          <w:rFonts w:ascii="Times New Roman" w:eastAsia="Calibri" w:hAnsi="Times New Roman" w:cs="Times New Roman"/>
          <w:sz w:val="24"/>
          <w:szCs w:val="24"/>
          <w:lang w:val="en-GB"/>
        </w:rPr>
        <w:t xml:space="preserve">: from </w:t>
      </w:r>
      <w:r w:rsidR="004D3DEF" w:rsidRPr="00242588">
        <w:rPr>
          <w:rFonts w:ascii="Times New Roman" w:eastAsia="Calibri" w:hAnsi="Times New Roman" w:cs="Times New Roman"/>
          <w:sz w:val="24"/>
          <w:szCs w:val="24"/>
          <w:lang w:val="en-GB"/>
        </w:rPr>
        <w:t xml:space="preserve">2024 </w:t>
      </w:r>
      <w:r w:rsidR="004C23CF" w:rsidRPr="00242588">
        <w:rPr>
          <w:rFonts w:ascii="Times New Roman" w:eastAsia="Calibri" w:hAnsi="Times New Roman" w:cs="Times New Roman"/>
          <w:sz w:val="24"/>
          <w:szCs w:val="24"/>
          <w:lang w:val="en-GB"/>
        </w:rPr>
        <w:t xml:space="preserve">to </w:t>
      </w:r>
      <w:r w:rsidR="009B4E3A" w:rsidRPr="00242588">
        <w:rPr>
          <w:rFonts w:ascii="Times New Roman" w:eastAsia="Calibri" w:hAnsi="Times New Roman" w:cs="Times New Roman"/>
          <w:sz w:val="24"/>
          <w:szCs w:val="24"/>
          <w:lang w:val="en-GB"/>
        </w:rPr>
        <w:t xml:space="preserve">2026 </w:t>
      </w:r>
      <w:r w:rsidR="004D3DEF" w:rsidRPr="00242588">
        <w:rPr>
          <w:rFonts w:ascii="Times New Roman" w:eastAsia="Calibri" w:hAnsi="Times New Roman" w:cs="Times New Roman"/>
          <w:sz w:val="24"/>
          <w:szCs w:val="24"/>
          <w:lang w:val="en-GB"/>
        </w:rPr>
        <w:t>inclusive</w:t>
      </w:r>
    </w:p>
    <w:p w14:paraId="44EF1399" w14:textId="77777777" w:rsidR="003D5F67" w:rsidRPr="00242588" w:rsidRDefault="00614652">
      <w:pPr>
        <w:pStyle w:val="ListParagraph"/>
        <w:numPr>
          <w:ilvl w:val="0"/>
          <w:numId w:val="9"/>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7-year </w:t>
      </w:r>
      <w:r w:rsidR="004D3DEF" w:rsidRPr="00242588">
        <w:rPr>
          <w:rFonts w:ascii="Times New Roman" w:eastAsia="Calibri" w:hAnsi="Times New Roman" w:cs="Times New Roman"/>
          <w:b/>
          <w:bCs/>
          <w:sz w:val="24"/>
          <w:szCs w:val="24"/>
          <w:lang w:val="en-GB"/>
        </w:rPr>
        <w:t>period</w:t>
      </w:r>
      <w:r w:rsidR="004D3DEF" w:rsidRPr="00242588">
        <w:rPr>
          <w:rFonts w:ascii="Times New Roman" w:eastAsia="Calibri" w:hAnsi="Times New Roman" w:cs="Times New Roman"/>
          <w:sz w:val="24"/>
          <w:szCs w:val="24"/>
          <w:lang w:val="en-GB"/>
        </w:rPr>
        <w:t xml:space="preserve">: </w:t>
      </w:r>
      <w:r w:rsidR="00E11E3B" w:rsidRPr="00242588">
        <w:rPr>
          <w:rFonts w:ascii="Times New Roman" w:eastAsia="Calibri" w:hAnsi="Times New Roman" w:cs="Times New Roman"/>
          <w:sz w:val="24"/>
          <w:szCs w:val="24"/>
          <w:lang w:val="en-GB"/>
        </w:rPr>
        <w:t xml:space="preserve">2027 </w:t>
      </w:r>
      <w:r w:rsidRPr="00242588">
        <w:rPr>
          <w:rFonts w:ascii="Times New Roman" w:eastAsia="Calibri" w:hAnsi="Times New Roman" w:cs="Times New Roman"/>
          <w:sz w:val="24"/>
          <w:szCs w:val="24"/>
          <w:lang w:val="en-GB"/>
        </w:rPr>
        <w:t xml:space="preserve">to </w:t>
      </w:r>
      <w:r w:rsidR="00E11E3B" w:rsidRPr="00242588">
        <w:rPr>
          <w:rFonts w:ascii="Times New Roman" w:eastAsia="Calibri" w:hAnsi="Times New Roman" w:cs="Times New Roman"/>
          <w:sz w:val="24"/>
          <w:szCs w:val="24"/>
          <w:lang w:val="en-GB"/>
        </w:rPr>
        <w:t xml:space="preserve">2033 </w:t>
      </w:r>
      <w:r w:rsidR="003646E2" w:rsidRPr="00242588">
        <w:rPr>
          <w:rFonts w:ascii="Times New Roman" w:eastAsia="Calibri" w:hAnsi="Times New Roman" w:cs="Times New Roman"/>
          <w:sz w:val="24"/>
          <w:szCs w:val="24"/>
          <w:lang w:val="en-GB"/>
        </w:rPr>
        <w:t xml:space="preserve">inclusive </w:t>
      </w:r>
    </w:p>
    <w:p w14:paraId="22CF9BB1" w14:textId="77777777" w:rsidR="003D5F67" w:rsidRPr="00242588" w:rsidRDefault="00614652">
      <w:pPr>
        <w:pStyle w:val="ListParagraph"/>
        <w:numPr>
          <w:ilvl w:val="0"/>
          <w:numId w:val="9"/>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10-year </w:t>
      </w:r>
      <w:r w:rsidR="003646E2" w:rsidRPr="00242588">
        <w:rPr>
          <w:rFonts w:ascii="Times New Roman" w:eastAsia="Calibri" w:hAnsi="Times New Roman" w:cs="Times New Roman"/>
          <w:b/>
          <w:bCs/>
          <w:sz w:val="24"/>
          <w:szCs w:val="24"/>
          <w:lang w:val="en-GB"/>
        </w:rPr>
        <w:t>period</w:t>
      </w:r>
      <w:r w:rsidR="003646E2" w:rsidRPr="00242588">
        <w:rPr>
          <w:rFonts w:ascii="Times New Roman" w:eastAsia="Calibri" w:hAnsi="Times New Roman" w:cs="Times New Roman"/>
          <w:sz w:val="24"/>
          <w:szCs w:val="24"/>
          <w:lang w:val="en-GB"/>
        </w:rPr>
        <w:t xml:space="preserve">: 2024 </w:t>
      </w:r>
      <w:r w:rsidRPr="00242588">
        <w:rPr>
          <w:rFonts w:ascii="Times New Roman" w:eastAsia="Calibri" w:hAnsi="Times New Roman" w:cs="Times New Roman"/>
          <w:sz w:val="24"/>
          <w:szCs w:val="24"/>
          <w:lang w:val="en-GB"/>
        </w:rPr>
        <w:t xml:space="preserve">to </w:t>
      </w:r>
      <w:r w:rsidR="003646E2" w:rsidRPr="00242588">
        <w:rPr>
          <w:rFonts w:ascii="Times New Roman" w:eastAsia="Calibri" w:hAnsi="Times New Roman" w:cs="Times New Roman"/>
          <w:sz w:val="24"/>
          <w:szCs w:val="24"/>
          <w:lang w:val="en-GB"/>
        </w:rPr>
        <w:t>2033 inclusive</w:t>
      </w:r>
    </w:p>
    <w:p w14:paraId="6996B41A" w14:textId="45927E85" w:rsidR="002803EC" w:rsidRPr="00242588" w:rsidRDefault="002803EC" w:rsidP="00F80A96">
      <w:pPr>
        <w:spacing w:after="0" w:line="240" w:lineRule="auto"/>
        <w:jc w:val="both"/>
        <w:rPr>
          <w:rFonts w:ascii="Times New Roman" w:eastAsia="Calibri" w:hAnsi="Times New Roman" w:cs="Times New Roman"/>
          <w:sz w:val="24"/>
          <w:szCs w:val="24"/>
          <w:lang w:val="en-GB"/>
        </w:rPr>
      </w:pPr>
    </w:p>
    <w:p w14:paraId="1194973E" w14:textId="56BB018D" w:rsidR="003D5F67" w:rsidRPr="00242588" w:rsidRDefault="00614652">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7417AE">
        <w:rPr>
          <w:rFonts w:ascii="Times New Roman" w:eastAsia="Calibri" w:hAnsi="Times New Roman" w:cs="Times New Roman"/>
          <w:b/>
          <w:bCs/>
          <w:sz w:val="24"/>
          <w:szCs w:val="24"/>
          <w:lang w:val="en-GB"/>
        </w:rPr>
        <w:t xml:space="preserve">Validity of </w:t>
      </w:r>
      <w:r w:rsidR="0067774E" w:rsidRPr="007417AE">
        <w:rPr>
          <w:rFonts w:ascii="Times New Roman" w:eastAsia="Calibri" w:hAnsi="Times New Roman" w:cs="Times New Roman"/>
          <w:b/>
          <w:bCs/>
          <w:sz w:val="24"/>
          <w:szCs w:val="24"/>
          <w:lang w:val="en-GB"/>
        </w:rPr>
        <w:t>Offer</w:t>
      </w:r>
      <w:r w:rsidRPr="007417AE">
        <w:rPr>
          <w:rFonts w:ascii="Times New Roman" w:eastAsia="Calibri" w:hAnsi="Times New Roman" w:cs="Times New Roman"/>
          <w:b/>
          <w:bCs/>
          <w:sz w:val="24"/>
          <w:szCs w:val="24"/>
          <w:lang w:val="en-GB"/>
        </w:rPr>
        <w:t xml:space="preserve">: </w:t>
      </w:r>
      <w:r w:rsidRPr="00242588">
        <w:rPr>
          <w:rFonts w:ascii="Times New Roman" w:eastAsia="Calibri" w:hAnsi="Times New Roman" w:cs="Times New Roman"/>
          <w:sz w:val="24"/>
          <w:szCs w:val="24"/>
          <w:lang w:val="en-GB"/>
        </w:rPr>
        <w:t xml:space="preserve">minimum 30 days from the date of opening of </w:t>
      </w:r>
      <w:proofErr w:type="gramStart"/>
      <w:r w:rsidR="0067774E" w:rsidRPr="00242588">
        <w:rPr>
          <w:rFonts w:ascii="Times New Roman" w:eastAsia="Calibri" w:hAnsi="Times New Roman" w:cs="Times New Roman"/>
          <w:sz w:val="24"/>
          <w:szCs w:val="24"/>
          <w:lang w:val="en-GB"/>
        </w:rPr>
        <w:t>Offers</w:t>
      </w:r>
      <w:r w:rsidR="003646E2" w:rsidRPr="00242588">
        <w:rPr>
          <w:rFonts w:ascii="Times New Roman" w:eastAsia="Calibri" w:hAnsi="Times New Roman" w:cs="Times New Roman"/>
          <w:sz w:val="24"/>
          <w:szCs w:val="24"/>
          <w:lang w:val="en-GB"/>
        </w:rPr>
        <w:t>;</w:t>
      </w:r>
      <w:proofErr w:type="gramEnd"/>
    </w:p>
    <w:p w14:paraId="01CB9091" w14:textId="56A68530" w:rsidR="007E4186" w:rsidRPr="00242588" w:rsidRDefault="007E4186" w:rsidP="00F80A96">
      <w:pPr>
        <w:spacing w:after="0" w:line="240" w:lineRule="auto"/>
        <w:jc w:val="both"/>
        <w:rPr>
          <w:rFonts w:ascii="Times New Roman" w:eastAsia="Calibri" w:hAnsi="Times New Roman" w:cs="Times New Roman"/>
          <w:sz w:val="24"/>
          <w:szCs w:val="24"/>
          <w:lang w:val="en-GB"/>
        </w:rPr>
      </w:pPr>
    </w:p>
    <w:p w14:paraId="0C7AD302" w14:textId="19A807BC" w:rsidR="003D5F67" w:rsidRPr="00242588" w:rsidRDefault="00614652">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b/>
          <w:bCs/>
          <w:sz w:val="24"/>
          <w:szCs w:val="24"/>
          <w:lang w:val="en-GB"/>
        </w:rPr>
        <w:t xml:space="preserve">Power of Attorney </w:t>
      </w:r>
      <w:r w:rsidRPr="00242588">
        <w:rPr>
          <w:rFonts w:ascii="Times New Roman" w:eastAsia="Calibri" w:hAnsi="Times New Roman" w:cs="Times New Roman"/>
          <w:sz w:val="24"/>
          <w:szCs w:val="24"/>
          <w:lang w:val="en-GB"/>
        </w:rPr>
        <w:t>- to be attached if the tender is signed by a</w:t>
      </w:r>
      <w:r w:rsidR="00E40C8F" w:rsidRPr="00242588">
        <w:rPr>
          <w:rFonts w:ascii="Times New Roman" w:eastAsia="Calibri" w:hAnsi="Times New Roman" w:cs="Times New Roman"/>
          <w:sz w:val="24"/>
          <w:szCs w:val="24"/>
          <w:lang w:val="en-GB"/>
        </w:rPr>
        <w:t xml:space="preserve"> proxy</w:t>
      </w:r>
      <w:r w:rsidR="003646E2" w:rsidRPr="00242588">
        <w:rPr>
          <w:rFonts w:ascii="Times New Roman" w:eastAsia="Calibri" w:hAnsi="Times New Roman" w:cs="Times New Roman"/>
          <w:sz w:val="24"/>
          <w:szCs w:val="24"/>
          <w:lang w:val="en-GB"/>
        </w:rPr>
        <w:t>.</w:t>
      </w:r>
    </w:p>
    <w:p w14:paraId="71643A82" w14:textId="720D9D16" w:rsidR="00B71D67" w:rsidRPr="00242588" w:rsidRDefault="00B71D67" w:rsidP="00646512">
      <w:pPr>
        <w:spacing w:after="0" w:line="240" w:lineRule="auto"/>
        <w:ind w:left="720" w:firstLine="709"/>
        <w:contextualSpacing/>
        <w:jc w:val="both"/>
        <w:rPr>
          <w:rFonts w:ascii="Times New Roman" w:eastAsia="Calibri" w:hAnsi="Times New Roman" w:cs="Times New Roman"/>
          <w:b/>
          <w:bCs/>
          <w:sz w:val="24"/>
          <w:szCs w:val="24"/>
          <w:lang w:val="en-GB"/>
        </w:rPr>
      </w:pPr>
    </w:p>
    <w:p w14:paraId="5EFDB104" w14:textId="17F9E2D6" w:rsidR="003D5F67" w:rsidRPr="00242588" w:rsidRDefault="00614652">
      <w:pPr>
        <w:tabs>
          <w:tab w:val="left" w:pos="993"/>
        </w:tabs>
        <w:spacing w:after="0"/>
        <w:jc w:val="both"/>
        <w:rPr>
          <w:rFonts w:ascii="Times New Roman" w:eastAsia="Calibri" w:hAnsi="Times New Roman" w:cs="Times New Roman"/>
          <w:b/>
          <w:bCs/>
          <w:sz w:val="24"/>
          <w:szCs w:val="24"/>
          <w:lang w:val="en-GB"/>
        </w:rPr>
      </w:pPr>
      <w:r w:rsidRPr="00242588">
        <w:rPr>
          <w:rFonts w:ascii="Times New Roman" w:eastAsia="Calibri" w:hAnsi="Times New Roman" w:cs="Times New Roman"/>
          <w:b/>
          <w:bCs/>
          <w:sz w:val="24"/>
          <w:szCs w:val="24"/>
          <w:lang w:val="en-GB"/>
        </w:rPr>
        <w:t>No participant will be admitted for evaluation and ranking</w:t>
      </w:r>
      <w:r w:rsidR="00E40C8F" w:rsidRPr="00242588">
        <w:rPr>
          <w:rFonts w:ascii="Times New Roman" w:eastAsia="Calibri" w:hAnsi="Times New Roman" w:cs="Times New Roman"/>
          <w:b/>
          <w:bCs/>
          <w:sz w:val="24"/>
          <w:szCs w:val="24"/>
          <w:lang w:val="en-GB"/>
        </w:rPr>
        <w:t xml:space="preserve"> who</w:t>
      </w:r>
      <w:r w:rsidRPr="00242588">
        <w:rPr>
          <w:rFonts w:ascii="Times New Roman" w:eastAsia="Calibri" w:hAnsi="Times New Roman" w:cs="Times New Roman"/>
          <w:b/>
          <w:bCs/>
          <w:sz w:val="24"/>
          <w:szCs w:val="24"/>
          <w:lang w:val="en-GB"/>
        </w:rPr>
        <w:t>:</w:t>
      </w:r>
    </w:p>
    <w:p w14:paraId="457CD69F" w14:textId="7C26200E" w:rsidR="003D5F67" w:rsidRPr="00242588" w:rsidRDefault="00614652">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has submitted </w:t>
      </w:r>
      <w:r w:rsidR="00B71D67" w:rsidRPr="00242588">
        <w:rPr>
          <w:rFonts w:ascii="Times New Roman" w:eastAsia="Calibri" w:hAnsi="Times New Roman" w:cs="Times New Roman"/>
          <w:sz w:val="24"/>
          <w:szCs w:val="24"/>
          <w:lang w:val="en-GB"/>
        </w:rPr>
        <w:t>a</w:t>
      </w:r>
      <w:r w:rsidR="00E40C8F" w:rsidRPr="00242588">
        <w:rPr>
          <w:rFonts w:ascii="Times New Roman" w:eastAsia="Calibri" w:hAnsi="Times New Roman" w:cs="Times New Roman"/>
          <w:sz w:val="24"/>
          <w:szCs w:val="24"/>
          <w:lang w:val="en-GB"/>
        </w:rPr>
        <w:t xml:space="preserve">n Offer </w:t>
      </w:r>
      <w:r w:rsidR="00B71D67" w:rsidRPr="00242588">
        <w:rPr>
          <w:rFonts w:ascii="Times New Roman" w:eastAsia="Calibri" w:hAnsi="Times New Roman" w:cs="Times New Roman"/>
          <w:sz w:val="24"/>
          <w:szCs w:val="24"/>
          <w:lang w:val="en-GB"/>
        </w:rPr>
        <w:t xml:space="preserve">and/or </w:t>
      </w:r>
      <w:r w:rsidR="00E40C8F" w:rsidRPr="00242588">
        <w:rPr>
          <w:rFonts w:ascii="Times New Roman" w:eastAsia="Calibri" w:hAnsi="Times New Roman" w:cs="Times New Roman"/>
          <w:sz w:val="24"/>
          <w:szCs w:val="24"/>
          <w:lang w:val="en-GB"/>
        </w:rPr>
        <w:t xml:space="preserve">Password </w:t>
      </w:r>
      <w:r w:rsidR="00B5327F" w:rsidRPr="00242588">
        <w:rPr>
          <w:rFonts w:ascii="Times New Roman" w:eastAsia="Calibri" w:hAnsi="Times New Roman" w:cs="Times New Roman"/>
          <w:sz w:val="24"/>
          <w:szCs w:val="24"/>
          <w:lang w:val="en-GB"/>
        </w:rPr>
        <w:t xml:space="preserve">outside the </w:t>
      </w:r>
      <w:r w:rsidR="00B71D67" w:rsidRPr="00242588">
        <w:rPr>
          <w:rFonts w:ascii="Times New Roman" w:eastAsia="Calibri" w:hAnsi="Times New Roman" w:cs="Times New Roman"/>
          <w:sz w:val="24"/>
          <w:szCs w:val="24"/>
          <w:lang w:val="en-GB"/>
        </w:rPr>
        <w:t>time limit;</w:t>
      </w:r>
    </w:p>
    <w:p w14:paraId="61426861" w14:textId="3C117731" w:rsidR="003D5F67" w:rsidRPr="00242588" w:rsidRDefault="00614652">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submitted a</w:t>
      </w:r>
      <w:r w:rsidR="00E40C8F" w:rsidRPr="00242588">
        <w:rPr>
          <w:rFonts w:ascii="Times New Roman" w:eastAsia="Calibri" w:hAnsi="Times New Roman" w:cs="Times New Roman"/>
          <w:sz w:val="24"/>
          <w:szCs w:val="24"/>
          <w:lang w:val="en-GB"/>
        </w:rPr>
        <w:t xml:space="preserve">n Offer </w:t>
      </w:r>
      <w:r w:rsidRPr="00242588">
        <w:rPr>
          <w:rFonts w:ascii="Times New Roman" w:eastAsia="Calibri" w:hAnsi="Times New Roman" w:cs="Times New Roman"/>
          <w:sz w:val="24"/>
          <w:szCs w:val="24"/>
          <w:lang w:val="en-GB"/>
        </w:rPr>
        <w:t xml:space="preserve">whose content does not meet the above-mentioned mandatory requirements </w:t>
      </w:r>
      <w:r w:rsidR="003832CF" w:rsidRPr="00242588">
        <w:rPr>
          <w:rFonts w:ascii="Times New Roman" w:eastAsia="Calibri" w:hAnsi="Times New Roman" w:cs="Times New Roman"/>
          <w:sz w:val="24"/>
          <w:szCs w:val="24"/>
          <w:lang w:val="en-GB"/>
        </w:rPr>
        <w:t xml:space="preserve">or a password that does not </w:t>
      </w:r>
      <w:r w:rsidR="003646E2" w:rsidRPr="00242588">
        <w:rPr>
          <w:rFonts w:ascii="Times New Roman" w:eastAsia="Calibri" w:hAnsi="Times New Roman" w:cs="Times New Roman"/>
          <w:sz w:val="24"/>
          <w:szCs w:val="24"/>
          <w:lang w:val="en-GB"/>
        </w:rPr>
        <w:t xml:space="preserve">unlock the </w:t>
      </w:r>
      <w:r w:rsidR="00805724" w:rsidRPr="00242588">
        <w:rPr>
          <w:rFonts w:ascii="Times New Roman" w:eastAsia="Calibri" w:hAnsi="Times New Roman" w:cs="Times New Roman"/>
          <w:sz w:val="24"/>
          <w:szCs w:val="24"/>
          <w:lang w:val="en-GB"/>
        </w:rPr>
        <w:t xml:space="preserve">Offer </w:t>
      </w:r>
      <w:r w:rsidR="003832CF" w:rsidRPr="00242588">
        <w:rPr>
          <w:rFonts w:ascii="Times New Roman" w:eastAsia="Calibri" w:hAnsi="Times New Roman" w:cs="Times New Roman"/>
          <w:sz w:val="24"/>
          <w:szCs w:val="24"/>
          <w:lang w:val="en-GB"/>
        </w:rPr>
        <w:t>submitted</w:t>
      </w:r>
      <w:r w:rsidR="00673478" w:rsidRPr="00242588">
        <w:rPr>
          <w:rFonts w:ascii="Times New Roman" w:eastAsia="Calibri" w:hAnsi="Times New Roman" w:cs="Times New Roman"/>
          <w:sz w:val="24"/>
          <w:szCs w:val="24"/>
          <w:lang w:val="en-GB"/>
        </w:rPr>
        <w:t>.</w:t>
      </w:r>
    </w:p>
    <w:p w14:paraId="1E11F7F0" w14:textId="77777777" w:rsidR="00B71D67" w:rsidRPr="00242588" w:rsidRDefault="00B71D67" w:rsidP="00B71D67">
      <w:pPr>
        <w:tabs>
          <w:tab w:val="left" w:pos="993"/>
        </w:tabs>
        <w:spacing w:after="0"/>
        <w:ind w:firstLine="709"/>
        <w:jc w:val="both"/>
        <w:rPr>
          <w:rFonts w:ascii="Times New Roman" w:eastAsia="Calibri" w:hAnsi="Times New Roman" w:cs="Times New Roman"/>
          <w:sz w:val="24"/>
          <w:szCs w:val="24"/>
          <w:lang w:val="en-GB"/>
        </w:rPr>
      </w:pPr>
    </w:p>
    <w:p w14:paraId="4BAB2A2E" w14:textId="3933BFE9" w:rsidR="003D5F67" w:rsidRPr="00242588" w:rsidRDefault="00614652">
      <w:pPr>
        <w:tabs>
          <w:tab w:val="left" w:pos="993"/>
        </w:tabs>
        <w:jc w:val="both"/>
        <w:rPr>
          <w:rFonts w:ascii="Times New Roman" w:eastAsia="Calibri" w:hAnsi="Times New Roman" w:cs="Times New Roman"/>
          <w:b/>
          <w:bCs/>
          <w:sz w:val="24"/>
          <w:szCs w:val="24"/>
          <w:u w:val="single"/>
          <w:lang w:val="en-GB"/>
        </w:rPr>
      </w:pPr>
      <w:r w:rsidRPr="00242588">
        <w:rPr>
          <w:rFonts w:ascii="Times New Roman" w:eastAsia="Calibri" w:hAnsi="Times New Roman" w:cs="Times New Roman"/>
          <w:b/>
          <w:bCs/>
          <w:sz w:val="24"/>
          <w:szCs w:val="24"/>
          <w:u w:val="single"/>
          <w:lang w:val="en-GB"/>
        </w:rPr>
        <w:t xml:space="preserve">Evaluation and ranking of </w:t>
      </w:r>
      <w:r w:rsidR="00C841E9" w:rsidRPr="00242588">
        <w:rPr>
          <w:rFonts w:ascii="Times New Roman" w:eastAsia="Calibri" w:hAnsi="Times New Roman" w:cs="Times New Roman"/>
          <w:b/>
          <w:bCs/>
          <w:sz w:val="24"/>
          <w:szCs w:val="24"/>
          <w:u w:val="single"/>
          <w:lang w:val="en-GB"/>
        </w:rPr>
        <w:t xml:space="preserve">Final Binding </w:t>
      </w:r>
      <w:r w:rsidR="00805724" w:rsidRPr="00242588">
        <w:rPr>
          <w:rFonts w:ascii="Times New Roman" w:eastAsia="Calibri" w:hAnsi="Times New Roman" w:cs="Times New Roman"/>
          <w:b/>
          <w:bCs/>
          <w:sz w:val="24"/>
          <w:szCs w:val="24"/>
          <w:u w:val="single"/>
          <w:lang w:val="en-GB"/>
        </w:rPr>
        <w:t xml:space="preserve">Offers </w:t>
      </w:r>
    </w:p>
    <w:p w14:paraId="007DF17E" w14:textId="45D8AC12" w:rsidR="003D5F67" w:rsidRPr="00242588" w:rsidRDefault="00CB7A5C">
      <w:pPr>
        <w:shd w:val="clear" w:color="auto" w:fill="FFFFFF"/>
        <w:tabs>
          <w:tab w:val="left" w:pos="426"/>
        </w:tabs>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The </w:t>
      </w:r>
      <w:r w:rsidR="00C841E9" w:rsidRPr="00242588">
        <w:rPr>
          <w:rFonts w:ascii="Times New Roman" w:eastAsia="Calibri" w:hAnsi="Times New Roman" w:cs="Times New Roman"/>
          <w:sz w:val="24"/>
          <w:szCs w:val="24"/>
          <w:lang w:val="en-GB"/>
        </w:rPr>
        <w:t>Final Offers</w:t>
      </w:r>
      <w:r w:rsidR="00133A6A" w:rsidRPr="00242588">
        <w:rPr>
          <w:rFonts w:ascii="Times New Roman" w:eastAsia="Calibri" w:hAnsi="Times New Roman" w:cs="Times New Roman"/>
          <w:sz w:val="24"/>
          <w:szCs w:val="24"/>
          <w:lang w:val="en-GB"/>
        </w:rPr>
        <w:t xml:space="preserve"> </w:t>
      </w:r>
      <w:r w:rsidRPr="00242588">
        <w:rPr>
          <w:rFonts w:ascii="Times New Roman" w:eastAsia="Calibri" w:hAnsi="Times New Roman" w:cs="Times New Roman"/>
          <w:sz w:val="24"/>
          <w:szCs w:val="24"/>
          <w:lang w:val="en-GB"/>
        </w:rPr>
        <w:t xml:space="preserve">of the </w:t>
      </w:r>
      <w:r w:rsidR="00C841E9" w:rsidRPr="00242588">
        <w:rPr>
          <w:rFonts w:ascii="Times New Roman" w:eastAsia="Calibri" w:hAnsi="Times New Roman" w:cs="Times New Roman"/>
          <w:sz w:val="24"/>
          <w:szCs w:val="24"/>
          <w:lang w:val="en-GB"/>
        </w:rPr>
        <w:t>Participants</w:t>
      </w:r>
      <w:r w:rsidRPr="00242588">
        <w:rPr>
          <w:rFonts w:ascii="Times New Roman" w:eastAsia="Calibri" w:hAnsi="Times New Roman" w:cs="Times New Roman"/>
          <w:sz w:val="24"/>
          <w:szCs w:val="24"/>
          <w:lang w:val="en-GB"/>
        </w:rPr>
        <w:t xml:space="preserve"> </w:t>
      </w:r>
      <w:r w:rsidR="00133A6A" w:rsidRPr="00242588">
        <w:rPr>
          <w:rFonts w:ascii="Times New Roman" w:eastAsia="Calibri" w:hAnsi="Times New Roman" w:cs="Times New Roman"/>
          <w:sz w:val="24"/>
          <w:szCs w:val="24"/>
          <w:lang w:val="en-GB"/>
        </w:rPr>
        <w:t xml:space="preserve">will be opened by the committee appointed by the order of the Executive Director of </w:t>
      </w:r>
      <w:proofErr w:type="spellStart"/>
      <w:r w:rsidR="00133A6A" w:rsidRPr="00242588">
        <w:rPr>
          <w:rFonts w:ascii="Times New Roman" w:eastAsia="Calibri" w:hAnsi="Times New Roman" w:cs="Times New Roman"/>
          <w:sz w:val="24"/>
          <w:szCs w:val="24"/>
          <w:lang w:val="en-GB"/>
        </w:rPr>
        <w:t>Bulgarga</w:t>
      </w:r>
      <w:r w:rsidR="00AF2A27" w:rsidRPr="00242588">
        <w:rPr>
          <w:rFonts w:ascii="Times New Roman" w:eastAsia="Calibri" w:hAnsi="Times New Roman" w:cs="Times New Roman"/>
          <w:sz w:val="24"/>
          <w:szCs w:val="24"/>
          <w:lang w:val="en-GB"/>
        </w:rPr>
        <w:t>z</w:t>
      </w:r>
      <w:proofErr w:type="spellEnd"/>
      <w:r w:rsidR="00133A6A" w:rsidRPr="00242588">
        <w:rPr>
          <w:rFonts w:ascii="Times New Roman" w:eastAsia="Calibri" w:hAnsi="Times New Roman" w:cs="Times New Roman"/>
          <w:sz w:val="24"/>
          <w:szCs w:val="24"/>
          <w:lang w:val="en-GB"/>
        </w:rPr>
        <w:t xml:space="preserve"> </w:t>
      </w:r>
      <w:r w:rsidR="00547CCF">
        <w:rPr>
          <w:rFonts w:ascii="Times New Roman" w:eastAsia="Calibri" w:hAnsi="Times New Roman" w:cs="Times New Roman"/>
          <w:sz w:val="24"/>
          <w:szCs w:val="24"/>
          <w:lang w:val="en-GB"/>
        </w:rPr>
        <w:t>PLC</w:t>
      </w:r>
      <w:r w:rsidR="00133A6A" w:rsidRPr="00242588">
        <w:rPr>
          <w:rFonts w:ascii="Times New Roman" w:eastAsia="Calibri" w:hAnsi="Times New Roman" w:cs="Times New Roman"/>
          <w:sz w:val="24"/>
          <w:szCs w:val="24"/>
          <w:lang w:val="en-GB"/>
        </w:rPr>
        <w:t xml:space="preserve"> at 12:00</w:t>
      </w:r>
      <w:r w:rsidR="00AF2A27" w:rsidRPr="00242588">
        <w:rPr>
          <w:rFonts w:ascii="Times New Roman" w:eastAsia="Calibri" w:hAnsi="Times New Roman" w:cs="Times New Roman"/>
          <w:sz w:val="24"/>
          <w:szCs w:val="24"/>
          <w:lang w:val="en-GB"/>
        </w:rPr>
        <w:t xml:space="preserve"> p.m.</w:t>
      </w:r>
      <w:r w:rsidR="00133A6A" w:rsidRPr="00242588">
        <w:rPr>
          <w:rFonts w:ascii="Times New Roman" w:eastAsia="Calibri" w:hAnsi="Times New Roman" w:cs="Times New Roman"/>
          <w:sz w:val="24"/>
          <w:szCs w:val="24"/>
          <w:lang w:val="en-GB"/>
        </w:rPr>
        <w:t xml:space="preserve"> CET on </w:t>
      </w:r>
      <w:r w:rsidR="00F80A96" w:rsidRPr="009E6270">
        <w:rPr>
          <w:rFonts w:ascii="Times New Roman" w:eastAsia="Calibri" w:hAnsi="Times New Roman" w:cs="Times New Roman"/>
          <w:b/>
          <w:bCs/>
          <w:sz w:val="24"/>
          <w:szCs w:val="24"/>
          <w:lang w:val="en-GB"/>
        </w:rPr>
        <w:t>10</w:t>
      </w:r>
      <w:r w:rsidR="00AF2A27" w:rsidRPr="009E6270">
        <w:rPr>
          <w:rFonts w:ascii="Times New Roman" w:eastAsia="Calibri" w:hAnsi="Times New Roman" w:cs="Times New Roman"/>
          <w:b/>
          <w:bCs/>
          <w:sz w:val="24"/>
          <w:szCs w:val="24"/>
          <w:vertAlign w:val="superscript"/>
          <w:lang w:val="en-GB"/>
        </w:rPr>
        <w:t>th</w:t>
      </w:r>
      <w:r w:rsidR="00AF2A27" w:rsidRPr="009E6270">
        <w:rPr>
          <w:rFonts w:ascii="Times New Roman" w:eastAsia="Calibri" w:hAnsi="Times New Roman" w:cs="Times New Roman"/>
          <w:b/>
          <w:bCs/>
          <w:sz w:val="24"/>
          <w:szCs w:val="24"/>
          <w:lang w:val="en-GB"/>
        </w:rPr>
        <w:t xml:space="preserve"> March </w:t>
      </w:r>
      <w:r w:rsidR="006777E3" w:rsidRPr="009E6270">
        <w:rPr>
          <w:rFonts w:ascii="Times New Roman" w:eastAsia="Calibri" w:hAnsi="Times New Roman" w:cs="Times New Roman"/>
          <w:b/>
          <w:bCs/>
          <w:sz w:val="24"/>
          <w:szCs w:val="24"/>
          <w:lang w:val="en-GB"/>
        </w:rPr>
        <w:t>2023</w:t>
      </w:r>
      <w:r w:rsidR="00133A6A" w:rsidRPr="00242588">
        <w:rPr>
          <w:rFonts w:ascii="Times New Roman" w:eastAsia="Calibri" w:hAnsi="Times New Roman" w:cs="Times New Roman"/>
          <w:sz w:val="24"/>
          <w:szCs w:val="24"/>
          <w:lang w:val="en-GB"/>
        </w:rPr>
        <w:t>.</w:t>
      </w:r>
    </w:p>
    <w:p w14:paraId="7AA62CE3" w14:textId="069D9C20" w:rsidR="003D5F67" w:rsidRPr="00242588" w:rsidRDefault="00614652">
      <w:pPr>
        <w:jc w:val="both"/>
        <w:rPr>
          <w:rFonts w:ascii="Times New Roman" w:eastAsia="Calibri" w:hAnsi="Times New Roman" w:cs="Times New Roman"/>
          <w:sz w:val="24"/>
          <w:szCs w:val="24"/>
          <w:lang w:val="en-GB"/>
          <w14:ligatures w14:val="standardContextual"/>
        </w:rPr>
      </w:pPr>
      <w:r w:rsidRPr="00242588">
        <w:rPr>
          <w:rFonts w:ascii="Times New Roman" w:eastAsia="Calibri" w:hAnsi="Times New Roman" w:cs="Times New Roman"/>
          <w:sz w:val="24"/>
          <w:szCs w:val="24"/>
          <w:lang w:val="en-GB"/>
        </w:rPr>
        <w:t xml:space="preserve">The </w:t>
      </w:r>
      <w:r w:rsidR="00AF2A27" w:rsidRPr="00242588">
        <w:rPr>
          <w:rFonts w:ascii="Times New Roman" w:eastAsia="Calibri" w:hAnsi="Times New Roman" w:cs="Times New Roman"/>
          <w:sz w:val="24"/>
          <w:szCs w:val="24"/>
          <w:lang w:val="en-GB"/>
        </w:rPr>
        <w:t>Final Offers</w:t>
      </w:r>
      <w:r w:rsidRPr="00242588">
        <w:rPr>
          <w:rFonts w:ascii="Times New Roman" w:eastAsia="Calibri" w:hAnsi="Times New Roman" w:cs="Times New Roman"/>
          <w:sz w:val="24"/>
          <w:szCs w:val="24"/>
          <w:lang w:val="en-GB"/>
        </w:rPr>
        <w:t xml:space="preserve"> will be evaluated and ranked by the Commission </w:t>
      </w:r>
      <w:r w:rsidRPr="00242588">
        <w:rPr>
          <w:rFonts w:ascii="Times New Roman" w:eastAsia="Calibri" w:hAnsi="Times New Roman" w:cs="Times New Roman"/>
          <w:i/>
          <w:iCs/>
          <w:sz w:val="24"/>
          <w:szCs w:val="24"/>
          <w:lang w:val="en-GB"/>
        </w:rPr>
        <w:t xml:space="preserve">according to the </w:t>
      </w:r>
      <w:r w:rsidR="0001066E" w:rsidRPr="00242588">
        <w:rPr>
          <w:rFonts w:ascii="Times New Roman" w:eastAsia="Calibri" w:hAnsi="Times New Roman" w:cs="Times New Roman"/>
          <w:i/>
          <w:iCs/>
          <w:sz w:val="24"/>
          <w:szCs w:val="24"/>
          <w:lang w:val="en-GB"/>
        </w:rPr>
        <w:t xml:space="preserve">Criterion </w:t>
      </w:r>
      <w:r w:rsidRPr="00242588">
        <w:rPr>
          <w:rFonts w:ascii="Times New Roman" w:eastAsia="Calibri" w:hAnsi="Times New Roman" w:cs="Times New Roman"/>
          <w:i/>
          <w:iCs/>
          <w:sz w:val="24"/>
          <w:szCs w:val="24"/>
          <w:lang w:val="en-GB"/>
        </w:rPr>
        <w:t xml:space="preserve">of the </w:t>
      </w:r>
      <w:r w:rsidR="00B3626F" w:rsidRPr="00242588">
        <w:rPr>
          <w:rFonts w:ascii="Times New Roman" w:eastAsia="Calibri" w:hAnsi="Times New Roman" w:cs="Times New Roman"/>
          <w:i/>
          <w:iCs/>
          <w:sz w:val="24"/>
          <w:szCs w:val="24"/>
          <w:lang w:val="en-GB"/>
        </w:rPr>
        <w:t xml:space="preserve">proposed </w:t>
      </w:r>
      <w:r w:rsidRPr="00242588">
        <w:rPr>
          <w:rFonts w:ascii="Times New Roman" w:eastAsia="Calibri" w:hAnsi="Times New Roman" w:cs="Times New Roman"/>
          <w:i/>
          <w:iCs/>
          <w:sz w:val="24"/>
          <w:szCs w:val="24"/>
          <w:lang w:val="en-GB"/>
        </w:rPr>
        <w:t xml:space="preserve">lowest delivery price, in </w:t>
      </w:r>
      <w:r w:rsidR="0065273E" w:rsidRPr="00242588">
        <w:rPr>
          <w:rFonts w:ascii="Times New Roman" w:eastAsia="Calibri" w:hAnsi="Times New Roman" w:cs="Times New Roman"/>
          <w:sz w:val="24"/>
          <w:szCs w:val="24"/>
          <w:lang w:val="en-GB"/>
        </w:rPr>
        <w:t xml:space="preserve">accordance with the </w:t>
      </w:r>
      <w:r w:rsidR="0065273E" w:rsidRPr="00242588">
        <w:rPr>
          <w:rFonts w:ascii="Times New Roman" w:eastAsia="Calibri" w:hAnsi="Times New Roman" w:cs="Times New Roman"/>
          <w:i/>
          <w:iCs/>
          <w:sz w:val="24"/>
          <w:szCs w:val="24"/>
          <w:lang w:val="en-GB"/>
        </w:rPr>
        <w:t xml:space="preserve">Methodology for Determining the </w:t>
      </w:r>
      <w:r w:rsidR="00E370D0" w:rsidRPr="00242588">
        <w:rPr>
          <w:rFonts w:ascii="Times New Roman" w:eastAsia="Calibri" w:hAnsi="Times New Roman" w:cs="Times New Roman"/>
          <w:i/>
          <w:iCs/>
          <w:sz w:val="24"/>
          <w:szCs w:val="24"/>
          <w:lang w:val="en-GB"/>
        </w:rPr>
        <w:t>Complex</w:t>
      </w:r>
      <w:r w:rsidR="0065273E" w:rsidRPr="00242588">
        <w:rPr>
          <w:rFonts w:ascii="Times New Roman" w:eastAsia="Calibri" w:hAnsi="Times New Roman" w:cs="Times New Roman"/>
          <w:i/>
          <w:iCs/>
          <w:sz w:val="24"/>
          <w:szCs w:val="24"/>
          <w:lang w:val="en-GB"/>
        </w:rPr>
        <w:t xml:space="preserve"> Evaluation of </w:t>
      </w:r>
      <w:r w:rsidR="00E370D0" w:rsidRPr="00242588">
        <w:rPr>
          <w:rFonts w:ascii="Times New Roman" w:eastAsia="Calibri" w:hAnsi="Times New Roman" w:cs="Times New Roman"/>
          <w:i/>
          <w:iCs/>
          <w:sz w:val="24"/>
          <w:szCs w:val="24"/>
          <w:lang w:val="en-GB"/>
        </w:rPr>
        <w:t>Offers</w:t>
      </w:r>
      <w:r w:rsidR="0065273E" w:rsidRPr="00242588">
        <w:rPr>
          <w:rFonts w:ascii="Times New Roman" w:eastAsia="Calibri" w:hAnsi="Times New Roman" w:cs="Times New Roman"/>
          <w:i/>
          <w:iCs/>
          <w:sz w:val="24"/>
          <w:szCs w:val="24"/>
          <w:lang w:val="en-GB"/>
        </w:rPr>
        <w:t xml:space="preserve"> Referring to the HH Index - Annex 2 </w:t>
      </w:r>
      <w:r w:rsidR="0065273E" w:rsidRPr="00242588">
        <w:rPr>
          <w:rFonts w:ascii="Times New Roman" w:eastAsia="Calibri" w:hAnsi="Times New Roman" w:cs="Times New Roman"/>
          <w:sz w:val="24"/>
          <w:szCs w:val="24"/>
          <w:lang w:val="en-GB"/>
        </w:rPr>
        <w:t xml:space="preserve">to these </w:t>
      </w:r>
      <w:r w:rsidR="00EB52EA" w:rsidRPr="00242588">
        <w:rPr>
          <w:rFonts w:ascii="Times New Roman" w:eastAsia="Calibri" w:hAnsi="Times New Roman" w:cs="Times New Roman"/>
          <w:sz w:val="24"/>
          <w:szCs w:val="24"/>
          <w:lang w:val="en-GB"/>
        </w:rPr>
        <w:t xml:space="preserve">Terms and </w:t>
      </w:r>
      <w:r w:rsidR="0065273E" w:rsidRPr="00242588">
        <w:rPr>
          <w:rFonts w:ascii="Times New Roman" w:eastAsia="Calibri" w:hAnsi="Times New Roman" w:cs="Times New Roman"/>
          <w:sz w:val="24"/>
          <w:szCs w:val="24"/>
          <w:lang w:val="en-GB"/>
        </w:rPr>
        <w:t xml:space="preserve">Conditions. </w:t>
      </w:r>
      <w:r w:rsidR="00DC1C84" w:rsidRPr="00242588">
        <w:rPr>
          <w:rFonts w:ascii="Times New Roman" w:eastAsia="Calibri" w:hAnsi="Times New Roman" w:cs="Times New Roman"/>
          <w:sz w:val="24"/>
          <w:szCs w:val="24"/>
          <w:lang w:val="en-GB"/>
        </w:rPr>
        <w:t>Participants</w:t>
      </w:r>
      <w:r w:rsidRPr="00242588">
        <w:rPr>
          <w:rFonts w:ascii="Times New Roman" w:eastAsia="Calibri" w:hAnsi="Times New Roman" w:cs="Times New Roman"/>
          <w:sz w:val="24"/>
          <w:szCs w:val="24"/>
          <w:lang w:val="en-GB"/>
        </w:rPr>
        <w:t xml:space="preserve"> </w:t>
      </w:r>
      <w:r w:rsidRPr="00242588">
        <w:rPr>
          <w:rFonts w:ascii="Times New Roman" w:eastAsia="Calibri" w:hAnsi="Times New Roman" w:cs="Times New Roman"/>
          <w:sz w:val="24"/>
          <w:szCs w:val="24"/>
          <w:lang w:val="en-GB"/>
        </w:rPr>
        <w:lastRenderedPageBreak/>
        <w:t xml:space="preserve">shall not be entitled to modify the payment terms or </w:t>
      </w:r>
      <w:r w:rsidR="0065273E" w:rsidRPr="00242588">
        <w:rPr>
          <w:rFonts w:ascii="Times New Roman" w:eastAsia="Calibri" w:hAnsi="Times New Roman" w:cs="Times New Roman"/>
          <w:sz w:val="24"/>
          <w:szCs w:val="24"/>
          <w:lang w:val="en-GB"/>
        </w:rPr>
        <w:t xml:space="preserve">other conditions </w:t>
      </w:r>
      <w:r w:rsidRPr="00242588">
        <w:rPr>
          <w:rFonts w:ascii="Times New Roman" w:eastAsia="Calibri" w:hAnsi="Times New Roman" w:cs="Times New Roman"/>
          <w:sz w:val="24"/>
          <w:szCs w:val="24"/>
          <w:lang w:val="en-GB"/>
        </w:rPr>
        <w:t xml:space="preserve">proposed in the </w:t>
      </w:r>
      <w:r w:rsidR="00605F51" w:rsidRPr="00242588">
        <w:rPr>
          <w:rFonts w:ascii="Times New Roman" w:eastAsia="Calibri" w:hAnsi="Times New Roman" w:cs="Times New Roman"/>
          <w:sz w:val="24"/>
          <w:szCs w:val="24"/>
          <w:lang w:val="en-GB"/>
        </w:rPr>
        <w:t>Initial Binding Offers</w:t>
      </w:r>
      <w:r w:rsidRPr="00242588">
        <w:rPr>
          <w:rFonts w:ascii="Calibri" w:eastAsia="Calibri" w:hAnsi="Calibri" w:cs="Calibri"/>
          <w:lang w:val="en-GB"/>
          <w14:ligatures w14:val="standardContextual"/>
        </w:rPr>
        <w:t xml:space="preserve">, </w:t>
      </w:r>
      <w:r w:rsidRPr="00242588">
        <w:rPr>
          <w:rFonts w:ascii="Times New Roman" w:eastAsia="Calibri" w:hAnsi="Times New Roman" w:cs="Times New Roman"/>
          <w:sz w:val="24"/>
          <w:szCs w:val="24"/>
          <w:lang w:val="en-GB"/>
          <w14:ligatures w14:val="standardContextual"/>
        </w:rPr>
        <w:t xml:space="preserve">except for the parameters expressly described in these </w:t>
      </w:r>
      <w:r w:rsidR="00605F51" w:rsidRPr="00242588">
        <w:rPr>
          <w:rFonts w:ascii="Times New Roman" w:eastAsia="Calibri" w:hAnsi="Times New Roman" w:cs="Times New Roman"/>
          <w:sz w:val="24"/>
          <w:szCs w:val="24"/>
          <w:lang w:val="en-GB"/>
          <w14:ligatures w14:val="standardContextual"/>
        </w:rPr>
        <w:t xml:space="preserve">Terms and </w:t>
      </w:r>
      <w:r w:rsidRPr="00242588">
        <w:rPr>
          <w:rFonts w:ascii="Times New Roman" w:eastAsia="Calibri" w:hAnsi="Times New Roman" w:cs="Times New Roman"/>
          <w:sz w:val="24"/>
          <w:szCs w:val="24"/>
          <w:lang w:val="en-GB"/>
          <w14:ligatures w14:val="standardContextual"/>
        </w:rPr>
        <w:t>Conditions.</w:t>
      </w:r>
    </w:p>
    <w:p w14:paraId="5414F08F" w14:textId="6F888EC3" w:rsidR="003D5F67" w:rsidRPr="00242588" w:rsidRDefault="000468D2">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After the evaluation of the </w:t>
      </w:r>
      <w:r w:rsidR="00594D25" w:rsidRPr="00242588">
        <w:rPr>
          <w:rFonts w:ascii="Times New Roman" w:eastAsia="Calibri" w:hAnsi="Times New Roman" w:cs="Times New Roman"/>
          <w:sz w:val="24"/>
          <w:szCs w:val="24"/>
          <w:lang w:val="en-GB"/>
        </w:rPr>
        <w:t>Offers</w:t>
      </w:r>
      <w:r w:rsidRPr="00242588">
        <w:rPr>
          <w:rFonts w:ascii="Times New Roman" w:eastAsia="Calibri" w:hAnsi="Times New Roman" w:cs="Times New Roman"/>
          <w:sz w:val="24"/>
          <w:szCs w:val="24"/>
          <w:lang w:val="en-GB"/>
        </w:rPr>
        <w:t xml:space="preserve"> is completed, the </w:t>
      </w:r>
      <w:r w:rsidR="00594D25" w:rsidRPr="00242588">
        <w:rPr>
          <w:rFonts w:ascii="Times New Roman" w:eastAsia="Calibri" w:hAnsi="Times New Roman" w:cs="Times New Roman"/>
          <w:sz w:val="24"/>
          <w:szCs w:val="24"/>
          <w:lang w:val="en-GB"/>
        </w:rPr>
        <w:t xml:space="preserve">Committee </w:t>
      </w:r>
      <w:r w:rsidRPr="00242588">
        <w:rPr>
          <w:rFonts w:ascii="Times New Roman" w:eastAsia="Calibri" w:hAnsi="Times New Roman" w:cs="Times New Roman"/>
          <w:sz w:val="24"/>
          <w:szCs w:val="24"/>
          <w:lang w:val="en-GB"/>
        </w:rPr>
        <w:t xml:space="preserve">will carry out the ranking. For this purpose, the prices obtained will be compared for the period for which the futures </w:t>
      </w:r>
      <w:r w:rsidR="00352FE6" w:rsidRPr="00242588">
        <w:rPr>
          <w:rFonts w:ascii="Times New Roman" w:eastAsia="Calibri" w:hAnsi="Times New Roman" w:cs="Times New Roman"/>
          <w:sz w:val="24"/>
          <w:szCs w:val="24"/>
          <w:lang w:val="en-GB"/>
        </w:rPr>
        <w:t>indexes</w:t>
      </w:r>
      <w:r w:rsidRPr="00242588">
        <w:rPr>
          <w:rFonts w:ascii="Times New Roman" w:eastAsia="Calibri" w:hAnsi="Times New Roman" w:cs="Times New Roman"/>
          <w:sz w:val="24"/>
          <w:szCs w:val="24"/>
          <w:lang w:val="en-GB"/>
        </w:rPr>
        <w:t xml:space="preserve"> are published at the date of the ranking HH - at </w:t>
      </w:r>
      <w:hyperlink r:id="rId12" w:history="1">
        <w:r w:rsidR="00804E63" w:rsidRPr="00242588">
          <w:rPr>
            <w:rStyle w:val="Hyperlink"/>
            <w:rFonts w:ascii="Times New Roman" w:eastAsia="Calibri" w:hAnsi="Times New Roman" w:cs="Times New Roman"/>
            <w:sz w:val="24"/>
            <w:szCs w:val="24"/>
            <w:lang w:val="en-GB"/>
          </w:rPr>
          <w:t>https://www.cmegroup.com/markets/energy/natural-gas/natural-gas.settlements.html</w:t>
        </w:r>
      </w:hyperlink>
      <w:r w:rsidR="00804E63" w:rsidRPr="00242588">
        <w:rPr>
          <w:rFonts w:ascii="Times New Roman" w:eastAsia="Calibri" w:hAnsi="Times New Roman" w:cs="Times New Roman"/>
          <w:sz w:val="24"/>
          <w:szCs w:val="24"/>
          <w:lang w:val="en-GB"/>
        </w:rPr>
        <w:t xml:space="preserve"> .</w:t>
      </w:r>
      <w:r w:rsidRPr="00242588">
        <w:rPr>
          <w:rFonts w:ascii="Times New Roman" w:eastAsia="Calibri" w:hAnsi="Times New Roman" w:cs="Times New Roman"/>
          <w:sz w:val="24"/>
          <w:szCs w:val="24"/>
          <w:lang w:val="en-GB"/>
        </w:rPr>
        <w:t xml:space="preserve"> The price formulae proposed by the </w:t>
      </w:r>
      <w:r w:rsidR="006E5075" w:rsidRPr="00242588">
        <w:rPr>
          <w:rFonts w:ascii="Times New Roman" w:eastAsia="Calibri" w:hAnsi="Times New Roman" w:cs="Times New Roman"/>
          <w:sz w:val="24"/>
          <w:szCs w:val="24"/>
          <w:lang w:val="en-GB"/>
        </w:rPr>
        <w:t>participants</w:t>
      </w:r>
      <w:r w:rsidRPr="00242588">
        <w:rPr>
          <w:rFonts w:ascii="Times New Roman" w:eastAsia="Calibri" w:hAnsi="Times New Roman" w:cs="Times New Roman"/>
          <w:sz w:val="24"/>
          <w:szCs w:val="24"/>
          <w:lang w:val="en-GB"/>
        </w:rPr>
        <w:t xml:space="preserve"> will be applied for the purpose of calculating the price for the period.  The calculated price based on the averaged prices for </w:t>
      </w:r>
      <w:r w:rsidR="00200673" w:rsidRPr="00242588">
        <w:rPr>
          <w:rFonts w:ascii="Times New Roman" w:eastAsia="Calibri" w:hAnsi="Times New Roman" w:cs="Times New Roman"/>
          <w:sz w:val="24"/>
          <w:szCs w:val="24"/>
          <w:lang w:val="en-GB"/>
        </w:rPr>
        <w:t xml:space="preserve">each of the delivery periods </w:t>
      </w:r>
      <w:r w:rsidRPr="00242588">
        <w:rPr>
          <w:rFonts w:ascii="Times New Roman" w:eastAsia="Calibri" w:hAnsi="Times New Roman" w:cs="Times New Roman"/>
          <w:sz w:val="24"/>
          <w:szCs w:val="24"/>
          <w:lang w:val="en-GB"/>
        </w:rPr>
        <w:t xml:space="preserve">will be used to determine the evaluation. </w:t>
      </w:r>
    </w:p>
    <w:p w14:paraId="425D7923" w14:textId="24C59D04" w:rsidR="003D5F67" w:rsidRPr="00242588" w:rsidRDefault="00614652">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By 17:00</w:t>
      </w:r>
      <w:r w:rsidRPr="00242588">
        <w:rPr>
          <w:rFonts w:ascii="Times New Roman" w:eastAsia="Calibri" w:hAnsi="Times New Roman" w:cs="Times New Roman"/>
          <w:color w:val="222222"/>
          <w:sz w:val="24"/>
          <w:szCs w:val="24"/>
          <w:lang w:val="en-GB"/>
        </w:rPr>
        <w:t xml:space="preserve"> </w:t>
      </w:r>
      <w:r w:rsidRPr="00242588">
        <w:rPr>
          <w:rFonts w:ascii="Times New Roman" w:eastAsia="Calibri" w:hAnsi="Times New Roman" w:cs="Times New Roman"/>
          <w:sz w:val="24"/>
          <w:szCs w:val="24"/>
          <w:lang w:val="en-GB"/>
        </w:rPr>
        <w:t xml:space="preserve">Central European Time (CET), </w:t>
      </w:r>
      <w:r w:rsidRPr="00242588">
        <w:rPr>
          <w:rFonts w:ascii="Times New Roman" w:eastAsia="Calibri" w:hAnsi="Times New Roman" w:cs="Times New Roman"/>
          <w:color w:val="222222"/>
          <w:sz w:val="24"/>
          <w:szCs w:val="24"/>
          <w:lang w:val="en-GB"/>
        </w:rPr>
        <w:t xml:space="preserve">on </w:t>
      </w:r>
      <w:r w:rsidRPr="009E6270">
        <w:rPr>
          <w:rFonts w:ascii="Times New Roman" w:eastAsia="Calibri" w:hAnsi="Times New Roman" w:cs="Times New Roman"/>
          <w:b/>
          <w:bCs/>
          <w:sz w:val="24"/>
          <w:szCs w:val="24"/>
          <w:lang w:val="en-GB"/>
        </w:rPr>
        <w:t>15</w:t>
      </w:r>
      <w:r w:rsidR="009D7458" w:rsidRPr="009E6270">
        <w:rPr>
          <w:rFonts w:ascii="Times New Roman" w:eastAsia="Calibri" w:hAnsi="Times New Roman" w:cs="Times New Roman"/>
          <w:b/>
          <w:bCs/>
          <w:sz w:val="24"/>
          <w:szCs w:val="24"/>
          <w:vertAlign w:val="superscript"/>
          <w:lang w:val="en-GB"/>
        </w:rPr>
        <w:t>th</w:t>
      </w:r>
      <w:r w:rsidR="009D7458" w:rsidRPr="009E6270">
        <w:rPr>
          <w:rFonts w:ascii="Times New Roman" w:eastAsia="Calibri" w:hAnsi="Times New Roman" w:cs="Times New Roman"/>
          <w:b/>
          <w:bCs/>
          <w:sz w:val="24"/>
          <w:szCs w:val="24"/>
          <w:lang w:val="en-GB"/>
        </w:rPr>
        <w:t xml:space="preserve"> March </w:t>
      </w:r>
      <w:r w:rsidRPr="009E6270">
        <w:rPr>
          <w:rFonts w:ascii="Times New Roman" w:eastAsia="Calibri" w:hAnsi="Times New Roman" w:cs="Times New Roman"/>
          <w:b/>
          <w:bCs/>
          <w:sz w:val="24"/>
          <w:szCs w:val="24"/>
          <w:lang w:val="en-GB"/>
        </w:rPr>
        <w:t>2023</w:t>
      </w:r>
      <w:r w:rsidR="009D7458" w:rsidRPr="00242588">
        <w:rPr>
          <w:rFonts w:ascii="Times New Roman" w:eastAsia="Calibri" w:hAnsi="Times New Roman" w:cs="Times New Roman"/>
          <w:sz w:val="24"/>
          <w:szCs w:val="24"/>
          <w:lang w:val="en-GB"/>
        </w:rPr>
        <w:t>,</w:t>
      </w:r>
      <w:r w:rsidRPr="00242588">
        <w:rPr>
          <w:rFonts w:ascii="Times New Roman" w:eastAsia="Calibri" w:hAnsi="Times New Roman" w:cs="Times New Roman"/>
          <w:sz w:val="24"/>
          <w:szCs w:val="24"/>
          <w:lang w:val="en-GB"/>
        </w:rPr>
        <w:t xml:space="preserve"> Bulgarga</w:t>
      </w:r>
      <w:r w:rsidR="009D7458" w:rsidRPr="00242588">
        <w:rPr>
          <w:rFonts w:ascii="Times New Roman" w:eastAsia="Calibri" w:hAnsi="Times New Roman" w:cs="Times New Roman"/>
          <w:sz w:val="24"/>
          <w:szCs w:val="24"/>
          <w:lang w:val="en-GB"/>
        </w:rPr>
        <w:t>z</w:t>
      </w:r>
      <w:r w:rsidRPr="00242588">
        <w:rPr>
          <w:rFonts w:ascii="Times New Roman" w:eastAsia="Calibri" w:hAnsi="Times New Roman" w:cs="Times New Roman"/>
          <w:sz w:val="24"/>
          <w:szCs w:val="24"/>
          <w:lang w:val="en-GB"/>
        </w:rPr>
        <w:t xml:space="preserve"> EAD will notify by e-mail, to the e-mail addresses indicated by them, the qualified participants who should send a draft of the </w:t>
      </w:r>
      <w:r w:rsidR="00D00315" w:rsidRPr="00242588">
        <w:rPr>
          <w:rFonts w:ascii="Times New Roman" w:eastAsia="Calibri" w:hAnsi="Times New Roman" w:cs="Times New Roman"/>
          <w:sz w:val="24"/>
          <w:szCs w:val="24"/>
          <w:lang w:val="en-GB"/>
        </w:rPr>
        <w:t xml:space="preserve">Sale and </w:t>
      </w:r>
      <w:r w:rsidRPr="00242588">
        <w:rPr>
          <w:rFonts w:ascii="Times New Roman" w:eastAsia="Calibri" w:hAnsi="Times New Roman" w:cs="Times New Roman"/>
          <w:sz w:val="24"/>
          <w:szCs w:val="24"/>
          <w:lang w:val="en-GB"/>
        </w:rPr>
        <w:t>Purchase Agreement for the respective period.</w:t>
      </w:r>
    </w:p>
    <w:p w14:paraId="79DAD6F8" w14:textId="77777777" w:rsidR="003635A7" w:rsidRPr="00242588" w:rsidRDefault="00800A33" w:rsidP="002803EC">
      <w:pPr>
        <w:spacing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ab/>
      </w:r>
    </w:p>
    <w:p w14:paraId="16FD0FBB" w14:textId="2194300D" w:rsidR="003D5F67" w:rsidRPr="00242588" w:rsidRDefault="00614652">
      <w:pPr>
        <w:spacing w:line="240" w:lineRule="auto"/>
        <w:jc w:val="both"/>
        <w:rPr>
          <w:rFonts w:ascii="Times New Roman" w:eastAsia="Calibri" w:hAnsi="Times New Roman" w:cs="Times New Roman"/>
          <w:b/>
          <w:bCs/>
          <w:sz w:val="24"/>
          <w:szCs w:val="24"/>
          <w:u w:val="single"/>
          <w:lang w:val="en-GB"/>
        </w:rPr>
      </w:pPr>
      <w:r w:rsidRPr="00242588">
        <w:rPr>
          <w:rFonts w:ascii="Times New Roman" w:eastAsia="Calibri" w:hAnsi="Times New Roman" w:cs="Times New Roman"/>
          <w:b/>
          <w:bCs/>
          <w:sz w:val="24"/>
          <w:szCs w:val="24"/>
          <w:u w:val="single"/>
          <w:lang w:val="en-GB"/>
        </w:rPr>
        <w:t xml:space="preserve">Negotiation of </w:t>
      </w:r>
      <w:r w:rsidR="00884515" w:rsidRPr="00242588">
        <w:rPr>
          <w:rFonts w:ascii="Times New Roman" w:eastAsia="Calibri" w:hAnsi="Times New Roman" w:cs="Times New Roman"/>
          <w:b/>
          <w:bCs/>
          <w:sz w:val="24"/>
          <w:szCs w:val="24"/>
          <w:u w:val="single"/>
          <w:lang w:val="en-GB"/>
        </w:rPr>
        <w:t xml:space="preserve">the </w:t>
      </w:r>
      <w:r w:rsidR="00D00315" w:rsidRPr="00242588">
        <w:rPr>
          <w:rFonts w:ascii="Times New Roman" w:eastAsia="Calibri" w:hAnsi="Times New Roman" w:cs="Times New Roman"/>
          <w:b/>
          <w:bCs/>
          <w:sz w:val="24"/>
          <w:szCs w:val="24"/>
          <w:u w:val="single"/>
          <w:lang w:val="en-GB"/>
        </w:rPr>
        <w:t xml:space="preserve">Sale and </w:t>
      </w:r>
      <w:r w:rsidRPr="00242588">
        <w:rPr>
          <w:rFonts w:ascii="Times New Roman" w:eastAsia="Calibri" w:hAnsi="Times New Roman" w:cs="Times New Roman"/>
          <w:b/>
          <w:bCs/>
          <w:sz w:val="24"/>
          <w:szCs w:val="24"/>
          <w:u w:val="single"/>
          <w:lang w:val="en-GB"/>
        </w:rPr>
        <w:t xml:space="preserve">Purchase Agreement </w:t>
      </w:r>
      <w:r w:rsidR="002803EC" w:rsidRPr="00242588">
        <w:rPr>
          <w:rFonts w:ascii="Times New Roman" w:eastAsia="Calibri" w:hAnsi="Times New Roman" w:cs="Times New Roman"/>
          <w:b/>
          <w:bCs/>
          <w:sz w:val="24"/>
          <w:szCs w:val="24"/>
          <w:u w:val="single"/>
          <w:lang w:val="en-GB"/>
        </w:rPr>
        <w:t xml:space="preserve">with the qualified </w:t>
      </w:r>
      <w:r w:rsidR="00D00315" w:rsidRPr="00242588">
        <w:rPr>
          <w:rFonts w:ascii="Times New Roman" w:eastAsia="Calibri" w:hAnsi="Times New Roman" w:cs="Times New Roman"/>
          <w:b/>
          <w:bCs/>
          <w:sz w:val="24"/>
          <w:szCs w:val="24"/>
          <w:u w:val="single"/>
          <w:lang w:val="en-GB"/>
        </w:rPr>
        <w:t>participants</w:t>
      </w:r>
    </w:p>
    <w:p w14:paraId="05512E83" w14:textId="5EDE1758" w:rsidR="003D5F67" w:rsidRPr="00242588" w:rsidRDefault="003646E2">
      <w:pPr>
        <w:spacing w:line="240" w:lineRule="auto"/>
        <w:jc w:val="both"/>
        <w:rPr>
          <w:rFonts w:ascii="Times New Roman" w:eastAsia="Calibri" w:hAnsi="Times New Roman" w:cs="Times New Roman"/>
          <w:sz w:val="24"/>
          <w:szCs w:val="24"/>
          <w:lang w:val="en-GB"/>
        </w:rPr>
      </w:pPr>
      <w:proofErr w:type="spellStart"/>
      <w:r w:rsidRPr="00242588">
        <w:rPr>
          <w:rFonts w:ascii="Times New Roman" w:eastAsia="Calibri" w:hAnsi="Times New Roman" w:cs="Times New Roman"/>
          <w:sz w:val="24"/>
          <w:szCs w:val="24"/>
          <w:lang w:val="en-GB"/>
        </w:rPr>
        <w:t>Bulgargaz</w:t>
      </w:r>
      <w:proofErr w:type="spellEnd"/>
      <w:r w:rsidRPr="00242588">
        <w:rPr>
          <w:rFonts w:ascii="Times New Roman" w:eastAsia="Calibri" w:hAnsi="Times New Roman" w:cs="Times New Roman"/>
          <w:sz w:val="24"/>
          <w:szCs w:val="24"/>
          <w:lang w:val="en-GB"/>
        </w:rPr>
        <w:t xml:space="preserve"> </w:t>
      </w:r>
      <w:r w:rsidR="00547CCF">
        <w:rPr>
          <w:rFonts w:ascii="Times New Roman" w:eastAsia="Calibri" w:hAnsi="Times New Roman" w:cs="Times New Roman"/>
          <w:sz w:val="24"/>
          <w:szCs w:val="24"/>
          <w:lang w:val="en-GB"/>
        </w:rPr>
        <w:t>PLC</w:t>
      </w:r>
      <w:r w:rsidRPr="00242588">
        <w:rPr>
          <w:rFonts w:ascii="Times New Roman" w:eastAsia="Calibri" w:hAnsi="Times New Roman" w:cs="Times New Roman"/>
          <w:sz w:val="24"/>
          <w:szCs w:val="24"/>
          <w:lang w:val="en-GB"/>
        </w:rPr>
        <w:t xml:space="preserve"> will</w:t>
      </w:r>
      <w:r w:rsidR="00884515" w:rsidRPr="00242588">
        <w:rPr>
          <w:rFonts w:ascii="Times New Roman" w:eastAsia="Calibri" w:hAnsi="Times New Roman" w:cs="Times New Roman"/>
          <w:sz w:val="24"/>
          <w:szCs w:val="24"/>
          <w:lang w:val="en-GB"/>
        </w:rPr>
        <w:t xml:space="preserve">, if necessary, </w:t>
      </w:r>
      <w:r w:rsidR="002803EC" w:rsidRPr="00242588">
        <w:rPr>
          <w:rFonts w:ascii="Times New Roman" w:eastAsia="Calibri" w:hAnsi="Times New Roman" w:cs="Times New Roman"/>
          <w:sz w:val="24"/>
          <w:szCs w:val="24"/>
          <w:lang w:val="en-GB"/>
        </w:rPr>
        <w:t xml:space="preserve">conduct negotiations with the qualified </w:t>
      </w:r>
      <w:r w:rsidR="006D1301" w:rsidRPr="00242588">
        <w:rPr>
          <w:rFonts w:ascii="Times New Roman" w:eastAsia="Calibri" w:hAnsi="Times New Roman" w:cs="Times New Roman"/>
          <w:sz w:val="24"/>
          <w:szCs w:val="24"/>
          <w:lang w:val="en-GB"/>
        </w:rPr>
        <w:t xml:space="preserve">participants on the </w:t>
      </w:r>
      <w:r w:rsidR="00884515" w:rsidRPr="00242588">
        <w:rPr>
          <w:rFonts w:ascii="Times New Roman" w:eastAsia="Calibri" w:hAnsi="Times New Roman" w:cs="Times New Roman"/>
          <w:sz w:val="24"/>
          <w:szCs w:val="24"/>
          <w:lang w:val="en-GB"/>
        </w:rPr>
        <w:t>draft Purchase and Sale Agreement sent by them</w:t>
      </w:r>
      <w:r w:rsidR="002803EC" w:rsidRPr="00242588">
        <w:rPr>
          <w:rFonts w:ascii="Times New Roman" w:eastAsia="Calibri" w:hAnsi="Times New Roman" w:cs="Times New Roman"/>
          <w:sz w:val="24"/>
          <w:szCs w:val="24"/>
          <w:lang w:val="en-GB"/>
        </w:rPr>
        <w:t>.</w:t>
      </w:r>
      <w:r w:rsidR="00884515" w:rsidRPr="00242588">
        <w:rPr>
          <w:rFonts w:ascii="Times New Roman" w:eastAsia="Calibri" w:hAnsi="Times New Roman" w:cs="Times New Roman"/>
          <w:sz w:val="24"/>
          <w:szCs w:val="24"/>
          <w:lang w:val="en-GB"/>
        </w:rPr>
        <w:t xml:space="preserve"> As a result of the negotiations, no higher price than the </w:t>
      </w:r>
      <w:r w:rsidR="00B40047" w:rsidRPr="00242588">
        <w:rPr>
          <w:rFonts w:ascii="Times New Roman" w:eastAsia="Calibri" w:hAnsi="Times New Roman" w:cs="Times New Roman"/>
          <w:sz w:val="24"/>
          <w:szCs w:val="24"/>
          <w:lang w:val="en-GB"/>
        </w:rPr>
        <w:t>Final Offer</w:t>
      </w:r>
      <w:r w:rsidR="00884515" w:rsidRPr="00242588">
        <w:rPr>
          <w:rFonts w:ascii="Times New Roman" w:eastAsia="Calibri" w:hAnsi="Times New Roman" w:cs="Times New Roman"/>
          <w:sz w:val="24"/>
          <w:szCs w:val="24"/>
          <w:lang w:val="en-GB"/>
        </w:rPr>
        <w:t xml:space="preserve"> may be agreed</w:t>
      </w:r>
      <w:r w:rsidR="00B40047" w:rsidRPr="00242588">
        <w:rPr>
          <w:rFonts w:ascii="Times New Roman" w:eastAsia="Calibri" w:hAnsi="Times New Roman" w:cs="Times New Roman"/>
          <w:sz w:val="24"/>
          <w:szCs w:val="24"/>
          <w:lang w:val="en-GB"/>
        </w:rPr>
        <w:t xml:space="preserve"> upon</w:t>
      </w:r>
      <w:r w:rsidR="00884515" w:rsidRPr="00242588">
        <w:rPr>
          <w:rFonts w:ascii="Times New Roman" w:eastAsia="Calibri" w:hAnsi="Times New Roman" w:cs="Times New Roman"/>
          <w:sz w:val="24"/>
          <w:szCs w:val="24"/>
          <w:lang w:val="en-GB"/>
        </w:rPr>
        <w:t>.</w:t>
      </w:r>
    </w:p>
    <w:p w14:paraId="16720633" w14:textId="651F06B1" w:rsidR="003D5F67" w:rsidRPr="004167AF" w:rsidRDefault="00614652">
      <w:pPr>
        <w:spacing w:line="240" w:lineRule="auto"/>
        <w:jc w:val="both"/>
        <w:rPr>
          <w:rFonts w:ascii="Times New Roman" w:eastAsia="Calibri" w:hAnsi="Times New Roman" w:cs="Times New Roman"/>
          <w:sz w:val="24"/>
          <w:szCs w:val="24"/>
          <w:lang w:val="en-GB"/>
        </w:rPr>
      </w:pPr>
      <w:r w:rsidRPr="00242588">
        <w:rPr>
          <w:rFonts w:ascii="Times New Roman" w:eastAsia="Calibri" w:hAnsi="Times New Roman" w:cs="Times New Roman"/>
          <w:sz w:val="24"/>
          <w:szCs w:val="24"/>
          <w:lang w:val="en-GB"/>
        </w:rPr>
        <w:t xml:space="preserve">A final draft of the Sale and Purchase Agreement agreed </w:t>
      </w:r>
      <w:r w:rsidR="004D019A" w:rsidRPr="00242588">
        <w:rPr>
          <w:rFonts w:ascii="Times New Roman" w:eastAsia="Calibri" w:hAnsi="Times New Roman" w:cs="Times New Roman"/>
          <w:sz w:val="24"/>
          <w:szCs w:val="24"/>
          <w:lang w:val="en-GB"/>
        </w:rPr>
        <w:t xml:space="preserve">upon </w:t>
      </w:r>
      <w:r w:rsidRPr="00242588">
        <w:rPr>
          <w:rFonts w:ascii="Times New Roman" w:eastAsia="Calibri" w:hAnsi="Times New Roman" w:cs="Times New Roman"/>
          <w:sz w:val="24"/>
          <w:szCs w:val="24"/>
          <w:lang w:val="en-GB"/>
        </w:rPr>
        <w:t xml:space="preserve">between the parties will be sent to the </w:t>
      </w:r>
      <w:r w:rsidRPr="00242588">
        <w:rPr>
          <w:rFonts w:ascii="Times New Roman" w:eastAsia="Calibri" w:hAnsi="Times New Roman" w:cs="Times New Roman"/>
          <w:b/>
          <w:bCs/>
          <w:sz w:val="24"/>
          <w:szCs w:val="24"/>
          <w:lang w:val="en-GB"/>
        </w:rPr>
        <w:t xml:space="preserve">national regulatory authority - the Energy and Water Regulatory Commission (EWRC) for approval. </w:t>
      </w:r>
      <w:r w:rsidR="00446F8A" w:rsidRPr="00242588">
        <w:rPr>
          <w:rFonts w:ascii="Times New Roman" w:eastAsia="Calibri" w:hAnsi="Times New Roman" w:cs="Times New Roman"/>
          <w:b/>
          <w:bCs/>
          <w:sz w:val="24"/>
          <w:szCs w:val="24"/>
          <w:lang w:val="en-GB"/>
        </w:rPr>
        <w:t xml:space="preserve">Upon approval, the parties will sign the Contract approved by the </w:t>
      </w:r>
      <w:r w:rsidR="00A67A62" w:rsidRPr="00242588">
        <w:rPr>
          <w:rFonts w:ascii="Times New Roman" w:eastAsia="Calibri" w:hAnsi="Times New Roman" w:cs="Times New Roman"/>
          <w:b/>
          <w:bCs/>
          <w:sz w:val="24"/>
          <w:szCs w:val="24"/>
          <w:lang w:val="en-GB"/>
        </w:rPr>
        <w:t>EWRC</w:t>
      </w:r>
      <w:r w:rsidR="00446F8A" w:rsidRPr="00242588">
        <w:rPr>
          <w:rFonts w:ascii="Times New Roman" w:eastAsia="Calibri" w:hAnsi="Times New Roman" w:cs="Times New Roman"/>
          <w:b/>
          <w:bCs/>
          <w:sz w:val="24"/>
          <w:szCs w:val="24"/>
          <w:lang w:val="en-GB"/>
        </w:rPr>
        <w:t>.</w:t>
      </w:r>
    </w:p>
    <w:p w14:paraId="68249F57" w14:textId="2022E4F8" w:rsidR="000468D2" w:rsidRPr="004167AF" w:rsidRDefault="000468D2" w:rsidP="0018211A">
      <w:pPr>
        <w:shd w:val="clear" w:color="auto" w:fill="FFFFFF" w:themeFill="background1"/>
        <w:tabs>
          <w:tab w:val="left" w:pos="709"/>
        </w:tabs>
        <w:spacing w:after="0"/>
        <w:jc w:val="both"/>
        <w:rPr>
          <w:rFonts w:ascii="Times New Roman" w:eastAsia="Calibri" w:hAnsi="Times New Roman" w:cs="Times New Roman"/>
          <w:sz w:val="24"/>
          <w:szCs w:val="24"/>
          <w:lang w:val="en-GB"/>
        </w:rPr>
      </w:pPr>
    </w:p>
    <w:p w14:paraId="4FB5079B" w14:textId="7D940F35" w:rsidR="005F19AF" w:rsidRPr="004167AF" w:rsidRDefault="00444614" w:rsidP="00797D2E">
      <w:pPr>
        <w:shd w:val="clear" w:color="auto" w:fill="FFFFFF" w:themeFill="background1"/>
        <w:tabs>
          <w:tab w:val="left" w:pos="426"/>
        </w:tabs>
        <w:spacing w:after="0"/>
        <w:jc w:val="both"/>
        <w:rPr>
          <w:b/>
          <w:bCs/>
          <w:lang w:val="en-GB"/>
        </w:rPr>
      </w:pPr>
      <w:bookmarkStart w:id="5" w:name="_Hlk114519768"/>
      <w:r w:rsidRPr="004167AF">
        <w:rPr>
          <w:lang w:val="en-GB"/>
        </w:rPr>
        <w:tab/>
      </w:r>
      <w:r w:rsidRPr="004167AF">
        <w:rPr>
          <w:lang w:val="en-GB"/>
        </w:rPr>
        <w:tab/>
      </w:r>
      <w:bookmarkEnd w:id="5"/>
    </w:p>
    <w:p w14:paraId="45FD6BC7" w14:textId="77777777" w:rsidR="005F19AF" w:rsidRPr="004167AF" w:rsidRDefault="005F19AF">
      <w:pPr>
        <w:spacing w:after="0" w:line="240" w:lineRule="auto"/>
        <w:jc w:val="both"/>
        <w:rPr>
          <w:b/>
          <w:bCs/>
          <w:lang w:val="en-GB"/>
        </w:rPr>
      </w:pPr>
    </w:p>
    <w:sectPr w:rsidR="005F19AF" w:rsidRPr="004167AF" w:rsidSect="00DE7506">
      <w:pgSz w:w="11906" w:h="16838"/>
      <w:pgMar w:top="993"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5C9D1" w14:textId="77777777" w:rsidR="00A21471" w:rsidRDefault="00A21471" w:rsidP="00D877B2">
      <w:pPr>
        <w:spacing w:after="0" w:line="240" w:lineRule="auto"/>
      </w:pPr>
      <w:r>
        <w:separator/>
      </w:r>
    </w:p>
  </w:endnote>
  <w:endnote w:type="continuationSeparator" w:id="0">
    <w:p w14:paraId="00225944" w14:textId="77777777" w:rsidR="00A21471" w:rsidRDefault="00A21471" w:rsidP="00D877B2">
      <w:pPr>
        <w:spacing w:after="0" w:line="240" w:lineRule="auto"/>
      </w:pPr>
      <w:r>
        <w:continuationSeparator/>
      </w:r>
    </w:p>
  </w:endnote>
  <w:endnote w:type="continuationNotice" w:id="1">
    <w:p w14:paraId="34E6B706" w14:textId="77777777" w:rsidR="00A21471" w:rsidRDefault="00A214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445EA" w14:textId="77777777" w:rsidR="00A21471" w:rsidRDefault="00A21471" w:rsidP="00D877B2">
      <w:pPr>
        <w:spacing w:after="0" w:line="240" w:lineRule="auto"/>
      </w:pPr>
      <w:r>
        <w:separator/>
      </w:r>
    </w:p>
  </w:footnote>
  <w:footnote w:type="continuationSeparator" w:id="0">
    <w:p w14:paraId="54C6EB1F" w14:textId="77777777" w:rsidR="00A21471" w:rsidRDefault="00A21471" w:rsidP="00D877B2">
      <w:pPr>
        <w:spacing w:after="0" w:line="240" w:lineRule="auto"/>
      </w:pPr>
      <w:r>
        <w:continuationSeparator/>
      </w:r>
    </w:p>
  </w:footnote>
  <w:footnote w:type="continuationNotice" w:id="1">
    <w:p w14:paraId="4A609834" w14:textId="77777777" w:rsidR="00A21471" w:rsidRDefault="00A2147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E0C8A"/>
    <w:multiLevelType w:val="hybridMultilevel"/>
    <w:tmpl w:val="76EE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E10F0"/>
    <w:multiLevelType w:val="hybridMultilevel"/>
    <w:tmpl w:val="44FCF1A0"/>
    <w:lvl w:ilvl="0" w:tplc="04090001">
      <w:start w:val="1"/>
      <w:numFmt w:val="bullet"/>
      <w:lvlText w:val=""/>
      <w:lvlJc w:val="left"/>
      <w:pPr>
        <w:ind w:left="720" w:hanging="360"/>
      </w:pPr>
      <w:rPr>
        <w:rFonts w:ascii="Symbol" w:hAnsi="Symbol" w:hint="default"/>
      </w:rPr>
    </w:lvl>
    <w:lvl w:ilvl="1" w:tplc="7BB2E8DE">
      <w:start w:val="1"/>
      <w:numFmt w:val="decimal"/>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F9490A"/>
    <w:multiLevelType w:val="hybridMultilevel"/>
    <w:tmpl w:val="1556C348"/>
    <w:lvl w:ilvl="0" w:tplc="203C08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CDB0E8F"/>
    <w:multiLevelType w:val="multilevel"/>
    <w:tmpl w:val="A90232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A76D9"/>
    <w:multiLevelType w:val="hybridMultilevel"/>
    <w:tmpl w:val="59B28324"/>
    <w:lvl w:ilvl="0" w:tplc="953806CA">
      <w:start w:val="1"/>
      <w:numFmt w:val="decimal"/>
      <w:lvlText w:val="%1."/>
      <w:lvlJc w:val="left"/>
      <w:pPr>
        <w:ind w:left="502" w:hanging="360"/>
      </w:pPr>
      <w:rPr>
        <w:rFonts w:hint="default"/>
        <w:b/>
        <w:bCs/>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7"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4"/>
  </w:num>
  <w:num w:numId="2" w16cid:durableId="830484971">
    <w:abstractNumId w:val="7"/>
  </w:num>
  <w:num w:numId="3" w16cid:durableId="535048867">
    <w:abstractNumId w:val="26"/>
  </w:num>
  <w:num w:numId="4" w16cid:durableId="1888375727">
    <w:abstractNumId w:val="22"/>
  </w:num>
  <w:num w:numId="5" w16cid:durableId="1443260939">
    <w:abstractNumId w:val="17"/>
  </w:num>
  <w:num w:numId="6" w16cid:durableId="313606984">
    <w:abstractNumId w:val="0"/>
  </w:num>
  <w:num w:numId="7" w16cid:durableId="2098018431">
    <w:abstractNumId w:val="25"/>
  </w:num>
  <w:num w:numId="8" w16cid:durableId="1518036568">
    <w:abstractNumId w:val="1"/>
  </w:num>
  <w:num w:numId="9" w16cid:durableId="1834293029">
    <w:abstractNumId w:val="12"/>
  </w:num>
  <w:num w:numId="10" w16cid:durableId="64501707">
    <w:abstractNumId w:val="24"/>
  </w:num>
  <w:num w:numId="11" w16cid:durableId="1771469703">
    <w:abstractNumId w:val="18"/>
  </w:num>
  <w:num w:numId="12" w16cid:durableId="990255021">
    <w:abstractNumId w:val="15"/>
  </w:num>
  <w:num w:numId="13" w16cid:durableId="73170709">
    <w:abstractNumId w:val="27"/>
  </w:num>
  <w:num w:numId="14" w16cid:durableId="570505960">
    <w:abstractNumId w:val="4"/>
  </w:num>
  <w:num w:numId="15" w16cid:durableId="1861502290">
    <w:abstractNumId w:val="5"/>
  </w:num>
  <w:num w:numId="16" w16cid:durableId="827672722">
    <w:abstractNumId w:val="21"/>
  </w:num>
  <w:num w:numId="17" w16cid:durableId="887037725">
    <w:abstractNumId w:val="19"/>
  </w:num>
  <w:num w:numId="18" w16cid:durableId="1093739412">
    <w:abstractNumId w:val="3"/>
  </w:num>
  <w:num w:numId="19" w16cid:durableId="662010909">
    <w:abstractNumId w:val="2"/>
  </w:num>
  <w:num w:numId="20" w16cid:durableId="1601641500">
    <w:abstractNumId w:val="10"/>
  </w:num>
  <w:num w:numId="21" w16cid:durableId="1189681319">
    <w:abstractNumId w:val="16"/>
  </w:num>
  <w:num w:numId="22" w16cid:durableId="2030449818">
    <w:abstractNumId w:val="8"/>
  </w:num>
  <w:num w:numId="23" w16cid:durableId="1901863715">
    <w:abstractNumId w:val="6"/>
  </w:num>
  <w:num w:numId="24" w16cid:durableId="1475683049">
    <w:abstractNumId w:val="9"/>
  </w:num>
  <w:num w:numId="25" w16cid:durableId="326982891">
    <w:abstractNumId w:val="23"/>
  </w:num>
  <w:num w:numId="26" w16cid:durableId="589699172">
    <w:abstractNumId w:val="20"/>
  </w:num>
  <w:num w:numId="27" w16cid:durableId="396052006">
    <w:abstractNumId w:val="13"/>
  </w:num>
  <w:num w:numId="28" w16cid:durableId="1755975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797B"/>
    <w:rsid w:val="0001066E"/>
    <w:rsid w:val="00010E1C"/>
    <w:rsid w:val="00010E5F"/>
    <w:rsid w:val="000110F6"/>
    <w:rsid w:val="00011299"/>
    <w:rsid w:val="00012111"/>
    <w:rsid w:val="00012626"/>
    <w:rsid w:val="00014814"/>
    <w:rsid w:val="00016C57"/>
    <w:rsid w:val="00017985"/>
    <w:rsid w:val="00021B92"/>
    <w:rsid w:val="00024B3D"/>
    <w:rsid w:val="00024B8E"/>
    <w:rsid w:val="000279DF"/>
    <w:rsid w:val="00031D6A"/>
    <w:rsid w:val="00035302"/>
    <w:rsid w:val="00036D8B"/>
    <w:rsid w:val="00036EE3"/>
    <w:rsid w:val="00042B8E"/>
    <w:rsid w:val="00045C12"/>
    <w:rsid w:val="000460B3"/>
    <w:rsid w:val="000468D2"/>
    <w:rsid w:val="000475CB"/>
    <w:rsid w:val="0005141E"/>
    <w:rsid w:val="00052AF5"/>
    <w:rsid w:val="000537BC"/>
    <w:rsid w:val="00056E0D"/>
    <w:rsid w:val="000579DD"/>
    <w:rsid w:val="00060351"/>
    <w:rsid w:val="000618C4"/>
    <w:rsid w:val="0006294C"/>
    <w:rsid w:val="00063D65"/>
    <w:rsid w:val="000650A6"/>
    <w:rsid w:val="0006571D"/>
    <w:rsid w:val="000665D6"/>
    <w:rsid w:val="00072036"/>
    <w:rsid w:val="00072170"/>
    <w:rsid w:val="0007252B"/>
    <w:rsid w:val="0007279A"/>
    <w:rsid w:val="000806C2"/>
    <w:rsid w:val="00080D17"/>
    <w:rsid w:val="00080D3E"/>
    <w:rsid w:val="00080ED9"/>
    <w:rsid w:val="0008301E"/>
    <w:rsid w:val="0008314F"/>
    <w:rsid w:val="000840CB"/>
    <w:rsid w:val="00086BF7"/>
    <w:rsid w:val="00087FF5"/>
    <w:rsid w:val="0009000D"/>
    <w:rsid w:val="0009118C"/>
    <w:rsid w:val="0009383C"/>
    <w:rsid w:val="00094932"/>
    <w:rsid w:val="000960E1"/>
    <w:rsid w:val="000A135D"/>
    <w:rsid w:val="000A1EDD"/>
    <w:rsid w:val="000A36EA"/>
    <w:rsid w:val="000A3BDF"/>
    <w:rsid w:val="000A46AB"/>
    <w:rsid w:val="000A4E7A"/>
    <w:rsid w:val="000A61C1"/>
    <w:rsid w:val="000A777F"/>
    <w:rsid w:val="000A79E5"/>
    <w:rsid w:val="000B24A7"/>
    <w:rsid w:val="000B495E"/>
    <w:rsid w:val="000B540B"/>
    <w:rsid w:val="000C0C00"/>
    <w:rsid w:val="000C10DD"/>
    <w:rsid w:val="000C2417"/>
    <w:rsid w:val="000C396C"/>
    <w:rsid w:val="000C79E7"/>
    <w:rsid w:val="000D0D9A"/>
    <w:rsid w:val="000D1B7E"/>
    <w:rsid w:val="000D3B20"/>
    <w:rsid w:val="000D3BB8"/>
    <w:rsid w:val="000D3DA8"/>
    <w:rsid w:val="000D5691"/>
    <w:rsid w:val="000D5758"/>
    <w:rsid w:val="000E03E1"/>
    <w:rsid w:val="000E4F19"/>
    <w:rsid w:val="000E6923"/>
    <w:rsid w:val="000E7598"/>
    <w:rsid w:val="000E77A7"/>
    <w:rsid w:val="000E7B39"/>
    <w:rsid w:val="000F0890"/>
    <w:rsid w:val="000F21EF"/>
    <w:rsid w:val="000F225E"/>
    <w:rsid w:val="000F26F3"/>
    <w:rsid w:val="000FC6E6"/>
    <w:rsid w:val="00100B0B"/>
    <w:rsid w:val="0010462B"/>
    <w:rsid w:val="00110157"/>
    <w:rsid w:val="00113DF4"/>
    <w:rsid w:val="001148DF"/>
    <w:rsid w:val="001149A0"/>
    <w:rsid w:val="00115DFA"/>
    <w:rsid w:val="00117199"/>
    <w:rsid w:val="00122471"/>
    <w:rsid w:val="00124DDA"/>
    <w:rsid w:val="001253C4"/>
    <w:rsid w:val="001254D9"/>
    <w:rsid w:val="001302F1"/>
    <w:rsid w:val="00130823"/>
    <w:rsid w:val="00131D59"/>
    <w:rsid w:val="00132F7E"/>
    <w:rsid w:val="00133A6A"/>
    <w:rsid w:val="00135198"/>
    <w:rsid w:val="00135C33"/>
    <w:rsid w:val="0013635C"/>
    <w:rsid w:val="00140DD2"/>
    <w:rsid w:val="00142201"/>
    <w:rsid w:val="001424CF"/>
    <w:rsid w:val="00143385"/>
    <w:rsid w:val="0014396B"/>
    <w:rsid w:val="00143A02"/>
    <w:rsid w:val="00143B37"/>
    <w:rsid w:val="0014707E"/>
    <w:rsid w:val="001471DC"/>
    <w:rsid w:val="00147CA7"/>
    <w:rsid w:val="001503AB"/>
    <w:rsid w:val="00150AA2"/>
    <w:rsid w:val="00151676"/>
    <w:rsid w:val="001532C1"/>
    <w:rsid w:val="00154A47"/>
    <w:rsid w:val="00155D63"/>
    <w:rsid w:val="00156C57"/>
    <w:rsid w:val="00156D83"/>
    <w:rsid w:val="00157D56"/>
    <w:rsid w:val="00160C0B"/>
    <w:rsid w:val="0016161B"/>
    <w:rsid w:val="001669BB"/>
    <w:rsid w:val="00167A1F"/>
    <w:rsid w:val="00171A87"/>
    <w:rsid w:val="0017419A"/>
    <w:rsid w:val="00176555"/>
    <w:rsid w:val="00176E0D"/>
    <w:rsid w:val="00181727"/>
    <w:rsid w:val="0018211A"/>
    <w:rsid w:val="0018227A"/>
    <w:rsid w:val="00182664"/>
    <w:rsid w:val="0018313D"/>
    <w:rsid w:val="001834EF"/>
    <w:rsid w:val="00190BE8"/>
    <w:rsid w:val="001979D9"/>
    <w:rsid w:val="001A0784"/>
    <w:rsid w:val="001A1E30"/>
    <w:rsid w:val="001A22D7"/>
    <w:rsid w:val="001A2E3A"/>
    <w:rsid w:val="001A4342"/>
    <w:rsid w:val="001A57DA"/>
    <w:rsid w:val="001A761C"/>
    <w:rsid w:val="001A76D6"/>
    <w:rsid w:val="001B0C51"/>
    <w:rsid w:val="001B3646"/>
    <w:rsid w:val="001B45F0"/>
    <w:rsid w:val="001B48B3"/>
    <w:rsid w:val="001B73A4"/>
    <w:rsid w:val="001C102A"/>
    <w:rsid w:val="001C2B43"/>
    <w:rsid w:val="001C37E3"/>
    <w:rsid w:val="001C3D81"/>
    <w:rsid w:val="001C4C04"/>
    <w:rsid w:val="001C5F37"/>
    <w:rsid w:val="001C6248"/>
    <w:rsid w:val="001C7CA1"/>
    <w:rsid w:val="001D0A66"/>
    <w:rsid w:val="001D14E2"/>
    <w:rsid w:val="001D54D8"/>
    <w:rsid w:val="001D5505"/>
    <w:rsid w:val="001E10D8"/>
    <w:rsid w:val="001E1216"/>
    <w:rsid w:val="001E3DD5"/>
    <w:rsid w:val="001E3EF7"/>
    <w:rsid w:val="001E5326"/>
    <w:rsid w:val="001E5768"/>
    <w:rsid w:val="001E5E42"/>
    <w:rsid w:val="001F02BD"/>
    <w:rsid w:val="001F1BD0"/>
    <w:rsid w:val="001F37C1"/>
    <w:rsid w:val="001F4101"/>
    <w:rsid w:val="001F46D5"/>
    <w:rsid w:val="001F4EDF"/>
    <w:rsid w:val="001F56A1"/>
    <w:rsid w:val="001F6BC5"/>
    <w:rsid w:val="001F7D15"/>
    <w:rsid w:val="001F7DC5"/>
    <w:rsid w:val="002005E3"/>
    <w:rsid w:val="00200673"/>
    <w:rsid w:val="002010AB"/>
    <w:rsid w:val="0020161B"/>
    <w:rsid w:val="002026F5"/>
    <w:rsid w:val="00203633"/>
    <w:rsid w:val="00204531"/>
    <w:rsid w:val="00205C00"/>
    <w:rsid w:val="00206DD6"/>
    <w:rsid w:val="00212A25"/>
    <w:rsid w:val="00213C6F"/>
    <w:rsid w:val="002150DD"/>
    <w:rsid w:val="00215330"/>
    <w:rsid w:val="00220792"/>
    <w:rsid w:val="00221F29"/>
    <w:rsid w:val="002229DF"/>
    <w:rsid w:val="002230D6"/>
    <w:rsid w:val="002235D2"/>
    <w:rsid w:val="00225868"/>
    <w:rsid w:val="00231693"/>
    <w:rsid w:val="00237192"/>
    <w:rsid w:val="002372E4"/>
    <w:rsid w:val="002378AA"/>
    <w:rsid w:val="0024007B"/>
    <w:rsid w:val="002419EE"/>
    <w:rsid w:val="00241BB1"/>
    <w:rsid w:val="00242588"/>
    <w:rsid w:val="00243DD1"/>
    <w:rsid w:val="00245175"/>
    <w:rsid w:val="002470D7"/>
    <w:rsid w:val="00251116"/>
    <w:rsid w:val="00251945"/>
    <w:rsid w:val="0025275A"/>
    <w:rsid w:val="00257C64"/>
    <w:rsid w:val="002653CD"/>
    <w:rsid w:val="00270972"/>
    <w:rsid w:val="00271B82"/>
    <w:rsid w:val="00271FF8"/>
    <w:rsid w:val="0027533A"/>
    <w:rsid w:val="002803EC"/>
    <w:rsid w:val="0028161A"/>
    <w:rsid w:val="0028371F"/>
    <w:rsid w:val="0028481A"/>
    <w:rsid w:val="00285F63"/>
    <w:rsid w:val="00287B0B"/>
    <w:rsid w:val="00292BA3"/>
    <w:rsid w:val="00292F8D"/>
    <w:rsid w:val="002944BC"/>
    <w:rsid w:val="002A0AE1"/>
    <w:rsid w:val="002A18B5"/>
    <w:rsid w:val="002A38D4"/>
    <w:rsid w:val="002B064E"/>
    <w:rsid w:val="002B109F"/>
    <w:rsid w:val="002B1621"/>
    <w:rsid w:val="002B1C78"/>
    <w:rsid w:val="002B2B82"/>
    <w:rsid w:val="002B63BB"/>
    <w:rsid w:val="002B653C"/>
    <w:rsid w:val="002B6C2D"/>
    <w:rsid w:val="002B70FA"/>
    <w:rsid w:val="002B7AC6"/>
    <w:rsid w:val="002C00DB"/>
    <w:rsid w:val="002C0453"/>
    <w:rsid w:val="002C12DC"/>
    <w:rsid w:val="002C35A6"/>
    <w:rsid w:val="002C46B7"/>
    <w:rsid w:val="002D177B"/>
    <w:rsid w:val="002D1E1A"/>
    <w:rsid w:val="002D5905"/>
    <w:rsid w:val="002E376F"/>
    <w:rsid w:val="002E60A0"/>
    <w:rsid w:val="002E6335"/>
    <w:rsid w:val="002E65BF"/>
    <w:rsid w:val="002E7635"/>
    <w:rsid w:val="002F04CF"/>
    <w:rsid w:val="002F07D3"/>
    <w:rsid w:val="002F2317"/>
    <w:rsid w:val="002F23CD"/>
    <w:rsid w:val="002F269A"/>
    <w:rsid w:val="002F2CF4"/>
    <w:rsid w:val="002F3817"/>
    <w:rsid w:val="002F5284"/>
    <w:rsid w:val="002F590B"/>
    <w:rsid w:val="0030112E"/>
    <w:rsid w:val="00301677"/>
    <w:rsid w:val="0030189B"/>
    <w:rsid w:val="0030464D"/>
    <w:rsid w:val="0030502A"/>
    <w:rsid w:val="00306713"/>
    <w:rsid w:val="003070B9"/>
    <w:rsid w:val="00307320"/>
    <w:rsid w:val="00307733"/>
    <w:rsid w:val="00310325"/>
    <w:rsid w:val="00310EC5"/>
    <w:rsid w:val="00313ABE"/>
    <w:rsid w:val="00313C4C"/>
    <w:rsid w:val="00313D60"/>
    <w:rsid w:val="003142A1"/>
    <w:rsid w:val="0031589B"/>
    <w:rsid w:val="00317D8C"/>
    <w:rsid w:val="00320151"/>
    <w:rsid w:val="00321B4F"/>
    <w:rsid w:val="00322263"/>
    <w:rsid w:val="0032286C"/>
    <w:rsid w:val="0032425D"/>
    <w:rsid w:val="0032583A"/>
    <w:rsid w:val="00327559"/>
    <w:rsid w:val="00327A6E"/>
    <w:rsid w:val="00327AB1"/>
    <w:rsid w:val="00334033"/>
    <w:rsid w:val="003359BF"/>
    <w:rsid w:val="0033667D"/>
    <w:rsid w:val="003407C1"/>
    <w:rsid w:val="00342C81"/>
    <w:rsid w:val="00343C12"/>
    <w:rsid w:val="00345ADE"/>
    <w:rsid w:val="003514BA"/>
    <w:rsid w:val="00352FE6"/>
    <w:rsid w:val="0035305B"/>
    <w:rsid w:val="003557C2"/>
    <w:rsid w:val="00360478"/>
    <w:rsid w:val="00362DFD"/>
    <w:rsid w:val="00363104"/>
    <w:rsid w:val="003635A7"/>
    <w:rsid w:val="003646E2"/>
    <w:rsid w:val="00366741"/>
    <w:rsid w:val="0036727C"/>
    <w:rsid w:val="00367448"/>
    <w:rsid w:val="003707FF"/>
    <w:rsid w:val="00370FDD"/>
    <w:rsid w:val="00371266"/>
    <w:rsid w:val="00371993"/>
    <w:rsid w:val="00372131"/>
    <w:rsid w:val="00372E23"/>
    <w:rsid w:val="00377FF6"/>
    <w:rsid w:val="00381474"/>
    <w:rsid w:val="00382354"/>
    <w:rsid w:val="003832CF"/>
    <w:rsid w:val="00384BF8"/>
    <w:rsid w:val="00384C6E"/>
    <w:rsid w:val="00385146"/>
    <w:rsid w:val="003856F6"/>
    <w:rsid w:val="00387D39"/>
    <w:rsid w:val="00393C82"/>
    <w:rsid w:val="00393D19"/>
    <w:rsid w:val="00396876"/>
    <w:rsid w:val="003977EE"/>
    <w:rsid w:val="00397AB9"/>
    <w:rsid w:val="003A0C8A"/>
    <w:rsid w:val="003A1C5F"/>
    <w:rsid w:val="003A28F0"/>
    <w:rsid w:val="003A3F48"/>
    <w:rsid w:val="003A640C"/>
    <w:rsid w:val="003A6DE0"/>
    <w:rsid w:val="003A7679"/>
    <w:rsid w:val="003B00FB"/>
    <w:rsid w:val="003B0585"/>
    <w:rsid w:val="003B1C04"/>
    <w:rsid w:val="003B2510"/>
    <w:rsid w:val="003B3D62"/>
    <w:rsid w:val="003B4F75"/>
    <w:rsid w:val="003C007A"/>
    <w:rsid w:val="003C44F0"/>
    <w:rsid w:val="003C4696"/>
    <w:rsid w:val="003C5A78"/>
    <w:rsid w:val="003C5ECF"/>
    <w:rsid w:val="003D27D0"/>
    <w:rsid w:val="003D36C5"/>
    <w:rsid w:val="003D5F67"/>
    <w:rsid w:val="003D6217"/>
    <w:rsid w:val="003E0ADD"/>
    <w:rsid w:val="003E0C45"/>
    <w:rsid w:val="003E0D3D"/>
    <w:rsid w:val="003E0E8C"/>
    <w:rsid w:val="003E1161"/>
    <w:rsid w:val="003E275C"/>
    <w:rsid w:val="003E2DC2"/>
    <w:rsid w:val="003F0D3D"/>
    <w:rsid w:val="003F2273"/>
    <w:rsid w:val="003F2AEE"/>
    <w:rsid w:val="003F2EE1"/>
    <w:rsid w:val="003F3207"/>
    <w:rsid w:val="003F4F60"/>
    <w:rsid w:val="003F5523"/>
    <w:rsid w:val="003F6E0B"/>
    <w:rsid w:val="0040018A"/>
    <w:rsid w:val="00402C7A"/>
    <w:rsid w:val="00403363"/>
    <w:rsid w:val="0040616B"/>
    <w:rsid w:val="00410B61"/>
    <w:rsid w:val="00410FDB"/>
    <w:rsid w:val="00412052"/>
    <w:rsid w:val="00413EAA"/>
    <w:rsid w:val="004167AF"/>
    <w:rsid w:val="0042011C"/>
    <w:rsid w:val="00420BBD"/>
    <w:rsid w:val="00423A15"/>
    <w:rsid w:val="00424190"/>
    <w:rsid w:val="00427366"/>
    <w:rsid w:val="00427734"/>
    <w:rsid w:val="0043111A"/>
    <w:rsid w:val="004353B4"/>
    <w:rsid w:val="004367FD"/>
    <w:rsid w:val="00440A3E"/>
    <w:rsid w:val="004416D1"/>
    <w:rsid w:val="00444614"/>
    <w:rsid w:val="00444C89"/>
    <w:rsid w:val="00445D3A"/>
    <w:rsid w:val="00446F8A"/>
    <w:rsid w:val="00447D6A"/>
    <w:rsid w:val="00452319"/>
    <w:rsid w:val="0045269C"/>
    <w:rsid w:val="0045366B"/>
    <w:rsid w:val="00453F40"/>
    <w:rsid w:val="00455B1F"/>
    <w:rsid w:val="0045789A"/>
    <w:rsid w:val="00457F0C"/>
    <w:rsid w:val="00461A94"/>
    <w:rsid w:val="00463E77"/>
    <w:rsid w:val="0046431B"/>
    <w:rsid w:val="004667AC"/>
    <w:rsid w:val="0047151C"/>
    <w:rsid w:val="004721DE"/>
    <w:rsid w:val="0047228F"/>
    <w:rsid w:val="00472987"/>
    <w:rsid w:val="00472EB3"/>
    <w:rsid w:val="00474D83"/>
    <w:rsid w:val="004753D3"/>
    <w:rsid w:val="0048069F"/>
    <w:rsid w:val="00481CBC"/>
    <w:rsid w:val="00481EB4"/>
    <w:rsid w:val="00486100"/>
    <w:rsid w:val="004868E5"/>
    <w:rsid w:val="0048758F"/>
    <w:rsid w:val="004878D9"/>
    <w:rsid w:val="004904A5"/>
    <w:rsid w:val="00494666"/>
    <w:rsid w:val="00495994"/>
    <w:rsid w:val="00496A9A"/>
    <w:rsid w:val="004A10FF"/>
    <w:rsid w:val="004A45FC"/>
    <w:rsid w:val="004A4B4B"/>
    <w:rsid w:val="004A6086"/>
    <w:rsid w:val="004A633C"/>
    <w:rsid w:val="004A70C8"/>
    <w:rsid w:val="004A7175"/>
    <w:rsid w:val="004B50AD"/>
    <w:rsid w:val="004B5D14"/>
    <w:rsid w:val="004B60F5"/>
    <w:rsid w:val="004C13E4"/>
    <w:rsid w:val="004C23CF"/>
    <w:rsid w:val="004C44ED"/>
    <w:rsid w:val="004C59F9"/>
    <w:rsid w:val="004C5D2B"/>
    <w:rsid w:val="004C5E74"/>
    <w:rsid w:val="004C7670"/>
    <w:rsid w:val="004C7DFB"/>
    <w:rsid w:val="004D019A"/>
    <w:rsid w:val="004D0A9F"/>
    <w:rsid w:val="004D119F"/>
    <w:rsid w:val="004D1AA8"/>
    <w:rsid w:val="004D23BC"/>
    <w:rsid w:val="004D3DEF"/>
    <w:rsid w:val="004D4BE1"/>
    <w:rsid w:val="004D4FD4"/>
    <w:rsid w:val="004D7D42"/>
    <w:rsid w:val="004E1A96"/>
    <w:rsid w:val="004E235C"/>
    <w:rsid w:val="004E4F32"/>
    <w:rsid w:val="004E6141"/>
    <w:rsid w:val="004E713C"/>
    <w:rsid w:val="004E75C4"/>
    <w:rsid w:val="004E75EE"/>
    <w:rsid w:val="004E7F5B"/>
    <w:rsid w:val="004F4682"/>
    <w:rsid w:val="004F55E8"/>
    <w:rsid w:val="004F58E7"/>
    <w:rsid w:val="005010E2"/>
    <w:rsid w:val="005016EA"/>
    <w:rsid w:val="005022DA"/>
    <w:rsid w:val="005042E7"/>
    <w:rsid w:val="0050435E"/>
    <w:rsid w:val="00505A46"/>
    <w:rsid w:val="005063B1"/>
    <w:rsid w:val="00507687"/>
    <w:rsid w:val="00507F1A"/>
    <w:rsid w:val="00510859"/>
    <w:rsid w:val="00511E3A"/>
    <w:rsid w:val="0051249C"/>
    <w:rsid w:val="00513A98"/>
    <w:rsid w:val="0051598B"/>
    <w:rsid w:val="00515E9B"/>
    <w:rsid w:val="00516DF2"/>
    <w:rsid w:val="0051766A"/>
    <w:rsid w:val="0052008D"/>
    <w:rsid w:val="005218DA"/>
    <w:rsid w:val="0052358B"/>
    <w:rsid w:val="00524599"/>
    <w:rsid w:val="00524BFB"/>
    <w:rsid w:val="00526CA2"/>
    <w:rsid w:val="00527DD6"/>
    <w:rsid w:val="00531668"/>
    <w:rsid w:val="00532E4E"/>
    <w:rsid w:val="00533EBB"/>
    <w:rsid w:val="0053404B"/>
    <w:rsid w:val="00535D71"/>
    <w:rsid w:val="0053656E"/>
    <w:rsid w:val="005372B9"/>
    <w:rsid w:val="00537929"/>
    <w:rsid w:val="005410CE"/>
    <w:rsid w:val="0054165F"/>
    <w:rsid w:val="00541E57"/>
    <w:rsid w:val="0054224E"/>
    <w:rsid w:val="005441E7"/>
    <w:rsid w:val="0054432D"/>
    <w:rsid w:val="005457CB"/>
    <w:rsid w:val="00545B7C"/>
    <w:rsid w:val="00545FDB"/>
    <w:rsid w:val="00547CCF"/>
    <w:rsid w:val="005510D4"/>
    <w:rsid w:val="00551FD4"/>
    <w:rsid w:val="00552668"/>
    <w:rsid w:val="00555218"/>
    <w:rsid w:val="00557B65"/>
    <w:rsid w:val="00560184"/>
    <w:rsid w:val="00561C60"/>
    <w:rsid w:val="0056252C"/>
    <w:rsid w:val="005669BE"/>
    <w:rsid w:val="00567A6F"/>
    <w:rsid w:val="00571F48"/>
    <w:rsid w:val="00574381"/>
    <w:rsid w:val="0057540A"/>
    <w:rsid w:val="00576132"/>
    <w:rsid w:val="00577BC7"/>
    <w:rsid w:val="0058233E"/>
    <w:rsid w:val="00585461"/>
    <w:rsid w:val="00586822"/>
    <w:rsid w:val="005908E2"/>
    <w:rsid w:val="00593186"/>
    <w:rsid w:val="00594D25"/>
    <w:rsid w:val="005951AA"/>
    <w:rsid w:val="00597C6A"/>
    <w:rsid w:val="005A06BE"/>
    <w:rsid w:val="005A0DDE"/>
    <w:rsid w:val="005A1881"/>
    <w:rsid w:val="005A2778"/>
    <w:rsid w:val="005A2CB5"/>
    <w:rsid w:val="005B0CEC"/>
    <w:rsid w:val="005B1479"/>
    <w:rsid w:val="005B3582"/>
    <w:rsid w:val="005B5416"/>
    <w:rsid w:val="005B5841"/>
    <w:rsid w:val="005B650B"/>
    <w:rsid w:val="005B67AD"/>
    <w:rsid w:val="005B6DAB"/>
    <w:rsid w:val="005B7488"/>
    <w:rsid w:val="005C015F"/>
    <w:rsid w:val="005C0240"/>
    <w:rsid w:val="005C045F"/>
    <w:rsid w:val="005C1EC8"/>
    <w:rsid w:val="005C22B3"/>
    <w:rsid w:val="005C2773"/>
    <w:rsid w:val="005C2B16"/>
    <w:rsid w:val="005C534C"/>
    <w:rsid w:val="005D3EB8"/>
    <w:rsid w:val="005D45AE"/>
    <w:rsid w:val="005D47BE"/>
    <w:rsid w:val="005D4A81"/>
    <w:rsid w:val="005D52E2"/>
    <w:rsid w:val="005D7FD1"/>
    <w:rsid w:val="005E14A6"/>
    <w:rsid w:val="005E22DD"/>
    <w:rsid w:val="005E362F"/>
    <w:rsid w:val="005E36C4"/>
    <w:rsid w:val="005E5B44"/>
    <w:rsid w:val="005F0778"/>
    <w:rsid w:val="005F0B6D"/>
    <w:rsid w:val="005F19AF"/>
    <w:rsid w:val="005F1E84"/>
    <w:rsid w:val="005F230E"/>
    <w:rsid w:val="005F5C94"/>
    <w:rsid w:val="005F6438"/>
    <w:rsid w:val="005F6D7B"/>
    <w:rsid w:val="005F736B"/>
    <w:rsid w:val="005F785C"/>
    <w:rsid w:val="00601BD8"/>
    <w:rsid w:val="00603210"/>
    <w:rsid w:val="00603512"/>
    <w:rsid w:val="00603747"/>
    <w:rsid w:val="00605F51"/>
    <w:rsid w:val="00607DEF"/>
    <w:rsid w:val="00610C14"/>
    <w:rsid w:val="0061313C"/>
    <w:rsid w:val="00613F33"/>
    <w:rsid w:val="00613FBB"/>
    <w:rsid w:val="00614652"/>
    <w:rsid w:val="006155B4"/>
    <w:rsid w:val="00617F73"/>
    <w:rsid w:val="00620415"/>
    <w:rsid w:val="00622672"/>
    <w:rsid w:val="006239CE"/>
    <w:rsid w:val="00623DF3"/>
    <w:rsid w:val="00631EF8"/>
    <w:rsid w:val="00637D22"/>
    <w:rsid w:val="00643641"/>
    <w:rsid w:val="00643B1D"/>
    <w:rsid w:val="0064430F"/>
    <w:rsid w:val="00645D31"/>
    <w:rsid w:val="00646512"/>
    <w:rsid w:val="00647981"/>
    <w:rsid w:val="00651803"/>
    <w:rsid w:val="00651E15"/>
    <w:rsid w:val="0065273E"/>
    <w:rsid w:val="00654AAF"/>
    <w:rsid w:val="006569A6"/>
    <w:rsid w:val="00657375"/>
    <w:rsid w:val="00660FB5"/>
    <w:rsid w:val="00661167"/>
    <w:rsid w:val="006624AF"/>
    <w:rsid w:val="006626BD"/>
    <w:rsid w:val="006631D4"/>
    <w:rsid w:val="006651E7"/>
    <w:rsid w:val="00665607"/>
    <w:rsid w:val="00666577"/>
    <w:rsid w:val="00671AF6"/>
    <w:rsid w:val="00673478"/>
    <w:rsid w:val="0067499F"/>
    <w:rsid w:val="00675FDD"/>
    <w:rsid w:val="006773AE"/>
    <w:rsid w:val="0067774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A0378"/>
    <w:rsid w:val="006A34F8"/>
    <w:rsid w:val="006A3858"/>
    <w:rsid w:val="006A3C25"/>
    <w:rsid w:val="006A750A"/>
    <w:rsid w:val="006B1B17"/>
    <w:rsid w:val="006B3760"/>
    <w:rsid w:val="006B44EA"/>
    <w:rsid w:val="006B4891"/>
    <w:rsid w:val="006B4E0D"/>
    <w:rsid w:val="006B5537"/>
    <w:rsid w:val="006B6249"/>
    <w:rsid w:val="006B6B29"/>
    <w:rsid w:val="006B7417"/>
    <w:rsid w:val="006C1230"/>
    <w:rsid w:val="006C38B9"/>
    <w:rsid w:val="006C3B4C"/>
    <w:rsid w:val="006C3F58"/>
    <w:rsid w:val="006C7516"/>
    <w:rsid w:val="006D09DF"/>
    <w:rsid w:val="006D1301"/>
    <w:rsid w:val="006D1C9F"/>
    <w:rsid w:val="006D41DC"/>
    <w:rsid w:val="006D6F77"/>
    <w:rsid w:val="006D7177"/>
    <w:rsid w:val="006D7F09"/>
    <w:rsid w:val="006E0350"/>
    <w:rsid w:val="006E2885"/>
    <w:rsid w:val="006E2892"/>
    <w:rsid w:val="006E2CE5"/>
    <w:rsid w:val="006E383D"/>
    <w:rsid w:val="006E5075"/>
    <w:rsid w:val="006E5F0D"/>
    <w:rsid w:val="006E5FD0"/>
    <w:rsid w:val="006F0A75"/>
    <w:rsid w:val="006F1A91"/>
    <w:rsid w:val="006F2D5D"/>
    <w:rsid w:val="006F504A"/>
    <w:rsid w:val="006F53A3"/>
    <w:rsid w:val="006F772A"/>
    <w:rsid w:val="007014FA"/>
    <w:rsid w:val="007026D2"/>
    <w:rsid w:val="00706083"/>
    <w:rsid w:val="00706491"/>
    <w:rsid w:val="007107CC"/>
    <w:rsid w:val="00712C75"/>
    <w:rsid w:val="00713380"/>
    <w:rsid w:val="007155D6"/>
    <w:rsid w:val="00715B75"/>
    <w:rsid w:val="00716B7B"/>
    <w:rsid w:val="00717BAF"/>
    <w:rsid w:val="007214FA"/>
    <w:rsid w:val="0072174C"/>
    <w:rsid w:val="00722B34"/>
    <w:rsid w:val="00723C67"/>
    <w:rsid w:val="00724AA1"/>
    <w:rsid w:val="007262FF"/>
    <w:rsid w:val="00731A69"/>
    <w:rsid w:val="00733846"/>
    <w:rsid w:val="0073492E"/>
    <w:rsid w:val="0073667C"/>
    <w:rsid w:val="0073670B"/>
    <w:rsid w:val="007417AE"/>
    <w:rsid w:val="007445AC"/>
    <w:rsid w:val="00747E2B"/>
    <w:rsid w:val="007545C3"/>
    <w:rsid w:val="007551E6"/>
    <w:rsid w:val="00756656"/>
    <w:rsid w:val="007622E3"/>
    <w:rsid w:val="00762377"/>
    <w:rsid w:val="00764D61"/>
    <w:rsid w:val="007650A1"/>
    <w:rsid w:val="00765FA5"/>
    <w:rsid w:val="007662C9"/>
    <w:rsid w:val="00770640"/>
    <w:rsid w:val="00773717"/>
    <w:rsid w:val="00773C56"/>
    <w:rsid w:val="007749DE"/>
    <w:rsid w:val="00776779"/>
    <w:rsid w:val="00782184"/>
    <w:rsid w:val="00782B70"/>
    <w:rsid w:val="007850C7"/>
    <w:rsid w:val="0079103E"/>
    <w:rsid w:val="00792F44"/>
    <w:rsid w:val="00793ACA"/>
    <w:rsid w:val="00793FBE"/>
    <w:rsid w:val="00794A6E"/>
    <w:rsid w:val="00795FF7"/>
    <w:rsid w:val="00796C20"/>
    <w:rsid w:val="00797D2E"/>
    <w:rsid w:val="007A026C"/>
    <w:rsid w:val="007A3420"/>
    <w:rsid w:val="007A38F4"/>
    <w:rsid w:val="007A3A96"/>
    <w:rsid w:val="007A3CD1"/>
    <w:rsid w:val="007A74A8"/>
    <w:rsid w:val="007B00C4"/>
    <w:rsid w:val="007B03AB"/>
    <w:rsid w:val="007B3454"/>
    <w:rsid w:val="007B6549"/>
    <w:rsid w:val="007B6727"/>
    <w:rsid w:val="007B70AB"/>
    <w:rsid w:val="007C0F9C"/>
    <w:rsid w:val="007C1A94"/>
    <w:rsid w:val="007C327C"/>
    <w:rsid w:val="007C3DBB"/>
    <w:rsid w:val="007D0B0F"/>
    <w:rsid w:val="007D1046"/>
    <w:rsid w:val="007D203B"/>
    <w:rsid w:val="007D21B9"/>
    <w:rsid w:val="007D2619"/>
    <w:rsid w:val="007D2CD8"/>
    <w:rsid w:val="007D31A9"/>
    <w:rsid w:val="007D38CB"/>
    <w:rsid w:val="007D4111"/>
    <w:rsid w:val="007D58AB"/>
    <w:rsid w:val="007D6C70"/>
    <w:rsid w:val="007E1686"/>
    <w:rsid w:val="007E30E6"/>
    <w:rsid w:val="007E3229"/>
    <w:rsid w:val="007E4186"/>
    <w:rsid w:val="007E4C38"/>
    <w:rsid w:val="007E5588"/>
    <w:rsid w:val="007F001E"/>
    <w:rsid w:val="007F08CB"/>
    <w:rsid w:val="007F0A3F"/>
    <w:rsid w:val="007F28EF"/>
    <w:rsid w:val="007F33B6"/>
    <w:rsid w:val="007F55D5"/>
    <w:rsid w:val="007F742E"/>
    <w:rsid w:val="007F7924"/>
    <w:rsid w:val="008004FE"/>
    <w:rsid w:val="00800672"/>
    <w:rsid w:val="00800A33"/>
    <w:rsid w:val="00804E63"/>
    <w:rsid w:val="00805724"/>
    <w:rsid w:val="008058F4"/>
    <w:rsid w:val="00810F90"/>
    <w:rsid w:val="00812891"/>
    <w:rsid w:val="00812BD0"/>
    <w:rsid w:val="00814B1C"/>
    <w:rsid w:val="00815930"/>
    <w:rsid w:val="00825CCF"/>
    <w:rsid w:val="008266C5"/>
    <w:rsid w:val="00827612"/>
    <w:rsid w:val="00827DBF"/>
    <w:rsid w:val="00836DC8"/>
    <w:rsid w:val="008408C1"/>
    <w:rsid w:val="008412C0"/>
    <w:rsid w:val="008412ED"/>
    <w:rsid w:val="00842CEE"/>
    <w:rsid w:val="00843533"/>
    <w:rsid w:val="00843C7F"/>
    <w:rsid w:val="0084440E"/>
    <w:rsid w:val="00844A25"/>
    <w:rsid w:val="008454C9"/>
    <w:rsid w:val="008466C0"/>
    <w:rsid w:val="00847190"/>
    <w:rsid w:val="008473FB"/>
    <w:rsid w:val="00847A7B"/>
    <w:rsid w:val="008509A2"/>
    <w:rsid w:val="00850F4C"/>
    <w:rsid w:val="008535B3"/>
    <w:rsid w:val="0085527C"/>
    <w:rsid w:val="008563BD"/>
    <w:rsid w:val="00861222"/>
    <w:rsid w:val="00863668"/>
    <w:rsid w:val="0086448B"/>
    <w:rsid w:val="0086506D"/>
    <w:rsid w:val="008665EB"/>
    <w:rsid w:val="0086782E"/>
    <w:rsid w:val="00872752"/>
    <w:rsid w:val="00872AA7"/>
    <w:rsid w:val="00874E6A"/>
    <w:rsid w:val="00876732"/>
    <w:rsid w:val="0087729A"/>
    <w:rsid w:val="008777F6"/>
    <w:rsid w:val="008816AE"/>
    <w:rsid w:val="008823A6"/>
    <w:rsid w:val="00882BAE"/>
    <w:rsid w:val="00883FDD"/>
    <w:rsid w:val="00884515"/>
    <w:rsid w:val="00885216"/>
    <w:rsid w:val="0088560A"/>
    <w:rsid w:val="00885D4B"/>
    <w:rsid w:val="00887080"/>
    <w:rsid w:val="008874D5"/>
    <w:rsid w:val="008920D0"/>
    <w:rsid w:val="00894BF0"/>
    <w:rsid w:val="0089618F"/>
    <w:rsid w:val="008974C5"/>
    <w:rsid w:val="00897AB7"/>
    <w:rsid w:val="008A0744"/>
    <w:rsid w:val="008A07F6"/>
    <w:rsid w:val="008A0E6B"/>
    <w:rsid w:val="008A1F60"/>
    <w:rsid w:val="008A2831"/>
    <w:rsid w:val="008A6067"/>
    <w:rsid w:val="008A7937"/>
    <w:rsid w:val="008B15E9"/>
    <w:rsid w:val="008B25AE"/>
    <w:rsid w:val="008B2F73"/>
    <w:rsid w:val="008B3BE5"/>
    <w:rsid w:val="008B60FC"/>
    <w:rsid w:val="008B6350"/>
    <w:rsid w:val="008C03A1"/>
    <w:rsid w:val="008C077F"/>
    <w:rsid w:val="008C28A4"/>
    <w:rsid w:val="008C3530"/>
    <w:rsid w:val="008C475A"/>
    <w:rsid w:val="008C4E21"/>
    <w:rsid w:val="008C5090"/>
    <w:rsid w:val="008D16A6"/>
    <w:rsid w:val="008D23E7"/>
    <w:rsid w:val="008D3D10"/>
    <w:rsid w:val="008D78EE"/>
    <w:rsid w:val="008E19C6"/>
    <w:rsid w:val="008E4AD5"/>
    <w:rsid w:val="008E4F09"/>
    <w:rsid w:val="008E5AAF"/>
    <w:rsid w:val="008E5ED2"/>
    <w:rsid w:val="008E62E5"/>
    <w:rsid w:val="008F0775"/>
    <w:rsid w:val="008F07E9"/>
    <w:rsid w:val="008F0FBF"/>
    <w:rsid w:val="008F1034"/>
    <w:rsid w:val="008F219F"/>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087"/>
    <w:rsid w:val="00914970"/>
    <w:rsid w:val="00915A14"/>
    <w:rsid w:val="00920CCB"/>
    <w:rsid w:val="00922F39"/>
    <w:rsid w:val="00924CF7"/>
    <w:rsid w:val="00926474"/>
    <w:rsid w:val="00926E76"/>
    <w:rsid w:val="009307C5"/>
    <w:rsid w:val="00930DAB"/>
    <w:rsid w:val="00933122"/>
    <w:rsid w:val="009335FC"/>
    <w:rsid w:val="00933D81"/>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603B"/>
    <w:rsid w:val="00961905"/>
    <w:rsid w:val="0096399B"/>
    <w:rsid w:val="00966E23"/>
    <w:rsid w:val="009673B3"/>
    <w:rsid w:val="009722A0"/>
    <w:rsid w:val="009726AC"/>
    <w:rsid w:val="00975F2C"/>
    <w:rsid w:val="009809E9"/>
    <w:rsid w:val="0098101C"/>
    <w:rsid w:val="00982774"/>
    <w:rsid w:val="00985B06"/>
    <w:rsid w:val="00987800"/>
    <w:rsid w:val="009924E0"/>
    <w:rsid w:val="009942B7"/>
    <w:rsid w:val="00994828"/>
    <w:rsid w:val="00996BC8"/>
    <w:rsid w:val="00997D1F"/>
    <w:rsid w:val="00997DAD"/>
    <w:rsid w:val="009A0758"/>
    <w:rsid w:val="009A0769"/>
    <w:rsid w:val="009A1D8C"/>
    <w:rsid w:val="009A4666"/>
    <w:rsid w:val="009A6099"/>
    <w:rsid w:val="009A6B54"/>
    <w:rsid w:val="009B0DEC"/>
    <w:rsid w:val="009B255F"/>
    <w:rsid w:val="009B29C6"/>
    <w:rsid w:val="009B4E30"/>
    <w:rsid w:val="009B4E3A"/>
    <w:rsid w:val="009B5DC1"/>
    <w:rsid w:val="009B75B8"/>
    <w:rsid w:val="009C088B"/>
    <w:rsid w:val="009C4468"/>
    <w:rsid w:val="009C75E5"/>
    <w:rsid w:val="009D239A"/>
    <w:rsid w:val="009D24BA"/>
    <w:rsid w:val="009D7458"/>
    <w:rsid w:val="009E0CE9"/>
    <w:rsid w:val="009E4826"/>
    <w:rsid w:val="009E6270"/>
    <w:rsid w:val="009E7F58"/>
    <w:rsid w:val="009F01C5"/>
    <w:rsid w:val="009F31C7"/>
    <w:rsid w:val="009F3E1E"/>
    <w:rsid w:val="009F3E9D"/>
    <w:rsid w:val="009F4044"/>
    <w:rsid w:val="009F4716"/>
    <w:rsid w:val="009F4D51"/>
    <w:rsid w:val="009F7F8B"/>
    <w:rsid w:val="00A0167A"/>
    <w:rsid w:val="00A02F8B"/>
    <w:rsid w:val="00A051B9"/>
    <w:rsid w:val="00A11522"/>
    <w:rsid w:val="00A11924"/>
    <w:rsid w:val="00A1314E"/>
    <w:rsid w:val="00A1325E"/>
    <w:rsid w:val="00A1327D"/>
    <w:rsid w:val="00A15B6C"/>
    <w:rsid w:val="00A1631D"/>
    <w:rsid w:val="00A16A0B"/>
    <w:rsid w:val="00A17AAF"/>
    <w:rsid w:val="00A21471"/>
    <w:rsid w:val="00A22D3E"/>
    <w:rsid w:val="00A27082"/>
    <w:rsid w:val="00A30A10"/>
    <w:rsid w:val="00A31138"/>
    <w:rsid w:val="00A319DD"/>
    <w:rsid w:val="00A33293"/>
    <w:rsid w:val="00A34155"/>
    <w:rsid w:val="00A356D8"/>
    <w:rsid w:val="00A3647E"/>
    <w:rsid w:val="00A37D5A"/>
    <w:rsid w:val="00A432FD"/>
    <w:rsid w:val="00A44513"/>
    <w:rsid w:val="00A46FDE"/>
    <w:rsid w:val="00A506DC"/>
    <w:rsid w:val="00A53107"/>
    <w:rsid w:val="00A532C8"/>
    <w:rsid w:val="00A56CBC"/>
    <w:rsid w:val="00A66D94"/>
    <w:rsid w:val="00A67A62"/>
    <w:rsid w:val="00A71234"/>
    <w:rsid w:val="00A72312"/>
    <w:rsid w:val="00A72A62"/>
    <w:rsid w:val="00A75EA0"/>
    <w:rsid w:val="00A77A7D"/>
    <w:rsid w:val="00A81B60"/>
    <w:rsid w:val="00A82A7F"/>
    <w:rsid w:val="00A82C86"/>
    <w:rsid w:val="00A8676F"/>
    <w:rsid w:val="00A868DD"/>
    <w:rsid w:val="00A90811"/>
    <w:rsid w:val="00A9089E"/>
    <w:rsid w:val="00A917B1"/>
    <w:rsid w:val="00A948DB"/>
    <w:rsid w:val="00A959F2"/>
    <w:rsid w:val="00A97377"/>
    <w:rsid w:val="00A97FB4"/>
    <w:rsid w:val="00AA26AF"/>
    <w:rsid w:val="00AB11FB"/>
    <w:rsid w:val="00AB17A0"/>
    <w:rsid w:val="00AB1A7B"/>
    <w:rsid w:val="00AB416A"/>
    <w:rsid w:val="00AB6CBE"/>
    <w:rsid w:val="00AB6FEF"/>
    <w:rsid w:val="00AB7672"/>
    <w:rsid w:val="00AB7BF5"/>
    <w:rsid w:val="00AB7F2E"/>
    <w:rsid w:val="00AC05FF"/>
    <w:rsid w:val="00AC35D4"/>
    <w:rsid w:val="00AC39A2"/>
    <w:rsid w:val="00AC4498"/>
    <w:rsid w:val="00AC46DF"/>
    <w:rsid w:val="00AC50CA"/>
    <w:rsid w:val="00AC753E"/>
    <w:rsid w:val="00AD0E2D"/>
    <w:rsid w:val="00AD0FBB"/>
    <w:rsid w:val="00AD37E6"/>
    <w:rsid w:val="00AD4D58"/>
    <w:rsid w:val="00AE05B8"/>
    <w:rsid w:val="00AE3D0A"/>
    <w:rsid w:val="00AE41D5"/>
    <w:rsid w:val="00AE60EA"/>
    <w:rsid w:val="00AE69E1"/>
    <w:rsid w:val="00AE7607"/>
    <w:rsid w:val="00AF062F"/>
    <w:rsid w:val="00AF0E69"/>
    <w:rsid w:val="00AF2A27"/>
    <w:rsid w:val="00AF44E6"/>
    <w:rsid w:val="00AF6C57"/>
    <w:rsid w:val="00AF7587"/>
    <w:rsid w:val="00AF7B05"/>
    <w:rsid w:val="00AF7B55"/>
    <w:rsid w:val="00B010E7"/>
    <w:rsid w:val="00B0239F"/>
    <w:rsid w:val="00B05FCC"/>
    <w:rsid w:val="00B0738D"/>
    <w:rsid w:val="00B07722"/>
    <w:rsid w:val="00B07CC1"/>
    <w:rsid w:val="00B1029A"/>
    <w:rsid w:val="00B1090C"/>
    <w:rsid w:val="00B10B3F"/>
    <w:rsid w:val="00B15914"/>
    <w:rsid w:val="00B1730B"/>
    <w:rsid w:val="00B21CE1"/>
    <w:rsid w:val="00B2445F"/>
    <w:rsid w:val="00B27053"/>
    <w:rsid w:val="00B3137A"/>
    <w:rsid w:val="00B32009"/>
    <w:rsid w:val="00B32828"/>
    <w:rsid w:val="00B337D2"/>
    <w:rsid w:val="00B3461C"/>
    <w:rsid w:val="00B3626F"/>
    <w:rsid w:val="00B36DDB"/>
    <w:rsid w:val="00B37064"/>
    <w:rsid w:val="00B37E80"/>
    <w:rsid w:val="00B40047"/>
    <w:rsid w:val="00B41635"/>
    <w:rsid w:val="00B41C9F"/>
    <w:rsid w:val="00B41EC6"/>
    <w:rsid w:val="00B42838"/>
    <w:rsid w:val="00B43A9B"/>
    <w:rsid w:val="00B43B17"/>
    <w:rsid w:val="00B44B23"/>
    <w:rsid w:val="00B45251"/>
    <w:rsid w:val="00B461D7"/>
    <w:rsid w:val="00B5327F"/>
    <w:rsid w:val="00B535F3"/>
    <w:rsid w:val="00B53960"/>
    <w:rsid w:val="00B57397"/>
    <w:rsid w:val="00B60849"/>
    <w:rsid w:val="00B6431F"/>
    <w:rsid w:val="00B66BA6"/>
    <w:rsid w:val="00B67128"/>
    <w:rsid w:val="00B71D67"/>
    <w:rsid w:val="00B73937"/>
    <w:rsid w:val="00B75CC0"/>
    <w:rsid w:val="00B76E06"/>
    <w:rsid w:val="00B77076"/>
    <w:rsid w:val="00B77C67"/>
    <w:rsid w:val="00B8023F"/>
    <w:rsid w:val="00B81A11"/>
    <w:rsid w:val="00B834A4"/>
    <w:rsid w:val="00B8591E"/>
    <w:rsid w:val="00B8635B"/>
    <w:rsid w:val="00B86EA7"/>
    <w:rsid w:val="00B87B40"/>
    <w:rsid w:val="00B908E5"/>
    <w:rsid w:val="00B97848"/>
    <w:rsid w:val="00BA0D42"/>
    <w:rsid w:val="00BA2631"/>
    <w:rsid w:val="00BA46FF"/>
    <w:rsid w:val="00BA4959"/>
    <w:rsid w:val="00BB472C"/>
    <w:rsid w:val="00BB4827"/>
    <w:rsid w:val="00BB6177"/>
    <w:rsid w:val="00BC041F"/>
    <w:rsid w:val="00BC3568"/>
    <w:rsid w:val="00BC4227"/>
    <w:rsid w:val="00BC5AFE"/>
    <w:rsid w:val="00BC65DC"/>
    <w:rsid w:val="00BC6CA1"/>
    <w:rsid w:val="00BC76A5"/>
    <w:rsid w:val="00BD12A0"/>
    <w:rsid w:val="00BD3D0A"/>
    <w:rsid w:val="00BD72F4"/>
    <w:rsid w:val="00BD7415"/>
    <w:rsid w:val="00BD785C"/>
    <w:rsid w:val="00BE225F"/>
    <w:rsid w:val="00BE2FDD"/>
    <w:rsid w:val="00BE3331"/>
    <w:rsid w:val="00BE5028"/>
    <w:rsid w:val="00BE667B"/>
    <w:rsid w:val="00BE71AC"/>
    <w:rsid w:val="00BE752D"/>
    <w:rsid w:val="00BE7ECE"/>
    <w:rsid w:val="00BF02E1"/>
    <w:rsid w:val="00BF0E3C"/>
    <w:rsid w:val="00BF4F4E"/>
    <w:rsid w:val="00BF4FFA"/>
    <w:rsid w:val="00BF5979"/>
    <w:rsid w:val="00BF6F18"/>
    <w:rsid w:val="00BF7684"/>
    <w:rsid w:val="00BF7880"/>
    <w:rsid w:val="00C025E2"/>
    <w:rsid w:val="00C03FC7"/>
    <w:rsid w:val="00C056E1"/>
    <w:rsid w:val="00C069E8"/>
    <w:rsid w:val="00C06EF2"/>
    <w:rsid w:val="00C0733A"/>
    <w:rsid w:val="00C105AB"/>
    <w:rsid w:val="00C108D6"/>
    <w:rsid w:val="00C1108E"/>
    <w:rsid w:val="00C11827"/>
    <w:rsid w:val="00C13425"/>
    <w:rsid w:val="00C1358F"/>
    <w:rsid w:val="00C15D57"/>
    <w:rsid w:val="00C222E4"/>
    <w:rsid w:val="00C2358F"/>
    <w:rsid w:val="00C24774"/>
    <w:rsid w:val="00C26151"/>
    <w:rsid w:val="00C263F0"/>
    <w:rsid w:val="00C30B04"/>
    <w:rsid w:val="00C33E7D"/>
    <w:rsid w:val="00C3448E"/>
    <w:rsid w:val="00C3792D"/>
    <w:rsid w:val="00C4046A"/>
    <w:rsid w:val="00C4328D"/>
    <w:rsid w:val="00C449D5"/>
    <w:rsid w:val="00C46FBE"/>
    <w:rsid w:val="00C47340"/>
    <w:rsid w:val="00C474D6"/>
    <w:rsid w:val="00C51186"/>
    <w:rsid w:val="00C556D8"/>
    <w:rsid w:val="00C5732C"/>
    <w:rsid w:val="00C602C2"/>
    <w:rsid w:val="00C60AFE"/>
    <w:rsid w:val="00C62B5C"/>
    <w:rsid w:val="00C62C0D"/>
    <w:rsid w:val="00C63076"/>
    <w:rsid w:val="00C6318C"/>
    <w:rsid w:val="00C64B38"/>
    <w:rsid w:val="00C65C6F"/>
    <w:rsid w:val="00C67549"/>
    <w:rsid w:val="00C67AB9"/>
    <w:rsid w:val="00C70C60"/>
    <w:rsid w:val="00C72460"/>
    <w:rsid w:val="00C7361E"/>
    <w:rsid w:val="00C74798"/>
    <w:rsid w:val="00C74971"/>
    <w:rsid w:val="00C75265"/>
    <w:rsid w:val="00C77135"/>
    <w:rsid w:val="00C80507"/>
    <w:rsid w:val="00C81D97"/>
    <w:rsid w:val="00C81F86"/>
    <w:rsid w:val="00C82153"/>
    <w:rsid w:val="00C83BC8"/>
    <w:rsid w:val="00C841E9"/>
    <w:rsid w:val="00C856B2"/>
    <w:rsid w:val="00C862C4"/>
    <w:rsid w:val="00C9035E"/>
    <w:rsid w:val="00C90857"/>
    <w:rsid w:val="00C90CEC"/>
    <w:rsid w:val="00C919D0"/>
    <w:rsid w:val="00C943F2"/>
    <w:rsid w:val="00C973C7"/>
    <w:rsid w:val="00CA25F5"/>
    <w:rsid w:val="00CA292C"/>
    <w:rsid w:val="00CA2939"/>
    <w:rsid w:val="00CA303E"/>
    <w:rsid w:val="00CA3285"/>
    <w:rsid w:val="00CA36CB"/>
    <w:rsid w:val="00CA418A"/>
    <w:rsid w:val="00CA7217"/>
    <w:rsid w:val="00CA7462"/>
    <w:rsid w:val="00CA7FCA"/>
    <w:rsid w:val="00CB0073"/>
    <w:rsid w:val="00CB032F"/>
    <w:rsid w:val="00CB2D88"/>
    <w:rsid w:val="00CB2FE6"/>
    <w:rsid w:val="00CB332B"/>
    <w:rsid w:val="00CB6088"/>
    <w:rsid w:val="00CB7A5C"/>
    <w:rsid w:val="00CC08DA"/>
    <w:rsid w:val="00CC0F9D"/>
    <w:rsid w:val="00CC2976"/>
    <w:rsid w:val="00CC54E3"/>
    <w:rsid w:val="00CC573A"/>
    <w:rsid w:val="00CD1463"/>
    <w:rsid w:val="00CD1559"/>
    <w:rsid w:val="00CD1A22"/>
    <w:rsid w:val="00CD223D"/>
    <w:rsid w:val="00CD5A37"/>
    <w:rsid w:val="00CD5ADF"/>
    <w:rsid w:val="00CE32AF"/>
    <w:rsid w:val="00CE3DEB"/>
    <w:rsid w:val="00CE5BB1"/>
    <w:rsid w:val="00CE7ADD"/>
    <w:rsid w:val="00CF0C72"/>
    <w:rsid w:val="00CF1BFB"/>
    <w:rsid w:val="00CF2E9B"/>
    <w:rsid w:val="00CF306D"/>
    <w:rsid w:val="00CF5472"/>
    <w:rsid w:val="00CF5578"/>
    <w:rsid w:val="00CF61AB"/>
    <w:rsid w:val="00CF686E"/>
    <w:rsid w:val="00CF754E"/>
    <w:rsid w:val="00CF77D3"/>
    <w:rsid w:val="00CF7BD8"/>
    <w:rsid w:val="00D00315"/>
    <w:rsid w:val="00D0031A"/>
    <w:rsid w:val="00D0173C"/>
    <w:rsid w:val="00D03262"/>
    <w:rsid w:val="00D03387"/>
    <w:rsid w:val="00D03E63"/>
    <w:rsid w:val="00D041BB"/>
    <w:rsid w:val="00D04E75"/>
    <w:rsid w:val="00D05DD1"/>
    <w:rsid w:val="00D06235"/>
    <w:rsid w:val="00D11CA0"/>
    <w:rsid w:val="00D12B83"/>
    <w:rsid w:val="00D13EBE"/>
    <w:rsid w:val="00D15483"/>
    <w:rsid w:val="00D16473"/>
    <w:rsid w:val="00D17879"/>
    <w:rsid w:val="00D22001"/>
    <w:rsid w:val="00D24B52"/>
    <w:rsid w:val="00D26E80"/>
    <w:rsid w:val="00D274C9"/>
    <w:rsid w:val="00D310C3"/>
    <w:rsid w:val="00D329D5"/>
    <w:rsid w:val="00D3331F"/>
    <w:rsid w:val="00D36598"/>
    <w:rsid w:val="00D365C3"/>
    <w:rsid w:val="00D370C0"/>
    <w:rsid w:val="00D40B84"/>
    <w:rsid w:val="00D4366A"/>
    <w:rsid w:val="00D43839"/>
    <w:rsid w:val="00D43ED0"/>
    <w:rsid w:val="00D43F10"/>
    <w:rsid w:val="00D44C79"/>
    <w:rsid w:val="00D44EF8"/>
    <w:rsid w:val="00D46BD3"/>
    <w:rsid w:val="00D46C80"/>
    <w:rsid w:val="00D50AE6"/>
    <w:rsid w:val="00D51029"/>
    <w:rsid w:val="00D52A97"/>
    <w:rsid w:val="00D5769F"/>
    <w:rsid w:val="00D630C3"/>
    <w:rsid w:val="00D64777"/>
    <w:rsid w:val="00D65C6F"/>
    <w:rsid w:val="00D666DD"/>
    <w:rsid w:val="00D66C78"/>
    <w:rsid w:val="00D73139"/>
    <w:rsid w:val="00D75D24"/>
    <w:rsid w:val="00D7764C"/>
    <w:rsid w:val="00D8060E"/>
    <w:rsid w:val="00D822F8"/>
    <w:rsid w:val="00D83975"/>
    <w:rsid w:val="00D83BF4"/>
    <w:rsid w:val="00D84196"/>
    <w:rsid w:val="00D85856"/>
    <w:rsid w:val="00D86B83"/>
    <w:rsid w:val="00D86F8E"/>
    <w:rsid w:val="00D877B2"/>
    <w:rsid w:val="00D9436E"/>
    <w:rsid w:val="00D97936"/>
    <w:rsid w:val="00DA0805"/>
    <w:rsid w:val="00DA1CFB"/>
    <w:rsid w:val="00DA2971"/>
    <w:rsid w:val="00DA3419"/>
    <w:rsid w:val="00DA6FE4"/>
    <w:rsid w:val="00DA742A"/>
    <w:rsid w:val="00DA7DED"/>
    <w:rsid w:val="00DB0FB0"/>
    <w:rsid w:val="00DB1B75"/>
    <w:rsid w:val="00DB2AA8"/>
    <w:rsid w:val="00DB4340"/>
    <w:rsid w:val="00DB46DA"/>
    <w:rsid w:val="00DC1C84"/>
    <w:rsid w:val="00DC25E0"/>
    <w:rsid w:val="00DC2B00"/>
    <w:rsid w:val="00DC2C65"/>
    <w:rsid w:val="00DC4077"/>
    <w:rsid w:val="00DC5595"/>
    <w:rsid w:val="00DC66A4"/>
    <w:rsid w:val="00DC73F7"/>
    <w:rsid w:val="00DC74B8"/>
    <w:rsid w:val="00DD0B7C"/>
    <w:rsid w:val="00DD5284"/>
    <w:rsid w:val="00DD5C9E"/>
    <w:rsid w:val="00DD6E16"/>
    <w:rsid w:val="00DE0497"/>
    <w:rsid w:val="00DE6EEC"/>
    <w:rsid w:val="00DE7506"/>
    <w:rsid w:val="00DF22EB"/>
    <w:rsid w:val="00DF3DEE"/>
    <w:rsid w:val="00DF63E3"/>
    <w:rsid w:val="00DF692D"/>
    <w:rsid w:val="00E018EA"/>
    <w:rsid w:val="00E042FE"/>
    <w:rsid w:val="00E05A05"/>
    <w:rsid w:val="00E10DF7"/>
    <w:rsid w:val="00E11E3B"/>
    <w:rsid w:val="00E12149"/>
    <w:rsid w:val="00E12D91"/>
    <w:rsid w:val="00E139FD"/>
    <w:rsid w:val="00E14A08"/>
    <w:rsid w:val="00E20818"/>
    <w:rsid w:val="00E20BA5"/>
    <w:rsid w:val="00E20D80"/>
    <w:rsid w:val="00E22EB7"/>
    <w:rsid w:val="00E23603"/>
    <w:rsid w:val="00E30F3C"/>
    <w:rsid w:val="00E3156B"/>
    <w:rsid w:val="00E32788"/>
    <w:rsid w:val="00E32AAA"/>
    <w:rsid w:val="00E32C44"/>
    <w:rsid w:val="00E32CC9"/>
    <w:rsid w:val="00E33B4E"/>
    <w:rsid w:val="00E36DDB"/>
    <w:rsid w:val="00E370D0"/>
    <w:rsid w:val="00E37833"/>
    <w:rsid w:val="00E4080C"/>
    <w:rsid w:val="00E40C8F"/>
    <w:rsid w:val="00E4598C"/>
    <w:rsid w:val="00E46B77"/>
    <w:rsid w:val="00E51AF4"/>
    <w:rsid w:val="00E528B8"/>
    <w:rsid w:val="00E53004"/>
    <w:rsid w:val="00E531FD"/>
    <w:rsid w:val="00E53CB0"/>
    <w:rsid w:val="00E54646"/>
    <w:rsid w:val="00E5792B"/>
    <w:rsid w:val="00E57B29"/>
    <w:rsid w:val="00E57BB0"/>
    <w:rsid w:val="00E61C68"/>
    <w:rsid w:val="00E61E35"/>
    <w:rsid w:val="00E622FE"/>
    <w:rsid w:val="00E623F3"/>
    <w:rsid w:val="00E639A5"/>
    <w:rsid w:val="00E639C8"/>
    <w:rsid w:val="00E64F83"/>
    <w:rsid w:val="00E6731F"/>
    <w:rsid w:val="00E706E6"/>
    <w:rsid w:val="00E71196"/>
    <w:rsid w:val="00E7247E"/>
    <w:rsid w:val="00E72A14"/>
    <w:rsid w:val="00E72CAE"/>
    <w:rsid w:val="00E7574A"/>
    <w:rsid w:val="00E77548"/>
    <w:rsid w:val="00E80BE0"/>
    <w:rsid w:val="00E82DBB"/>
    <w:rsid w:val="00E8403B"/>
    <w:rsid w:val="00E84A9E"/>
    <w:rsid w:val="00E85F39"/>
    <w:rsid w:val="00E868ED"/>
    <w:rsid w:val="00E86BF9"/>
    <w:rsid w:val="00E87CCD"/>
    <w:rsid w:val="00E90E0A"/>
    <w:rsid w:val="00E94929"/>
    <w:rsid w:val="00E97DA6"/>
    <w:rsid w:val="00EA0945"/>
    <w:rsid w:val="00EA13D3"/>
    <w:rsid w:val="00EA2CB1"/>
    <w:rsid w:val="00EA4156"/>
    <w:rsid w:val="00EA422D"/>
    <w:rsid w:val="00EA48ED"/>
    <w:rsid w:val="00EA7960"/>
    <w:rsid w:val="00EB296D"/>
    <w:rsid w:val="00EB4607"/>
    <w:rsid w:val="00EB52EA"/>
    <w:rsid w:val="00EB6A2A"/>
    <w:rsid w:val="00EB717B"/>
    <w:rsid w:val="00EC13E3"/>
    <w:rsid w:val="00EC180F"/>
    <w:rsid w:val="00EC1899"/>
    <w:rsid w:val="00EC1BB8"/>
    <w:rsid w:val="00EC289A"/>
    <w:rsid w:val="00EC3EC9"/>
    <w:rsid w:val="00EC5D2E"/>
    <w:rsid w:val="00EC7662"/>
    <w:rsid w:val="00EC78B9"/>
    <w:rsid w:val="00ED0150"/>
    <w:rsid w:val="00ED0318"/>
    <w:rsid w:val="00ED116C"/>
    <w:rsid w:val="00ED3ADE"/>
    <w:rsid w:val="00ED54D0"/>
    <w:rsid w:val="00ED57BD"/>
    <w:rsid w:val="00ED6763"/>
    <w:rsid w:val="00EE14A9"/>
    <w:rsid w:val="00EE3283"/>
    <w:rsid w:val="00EE438B"/>
    <w:rsid w:val="00EE441D"/>
    <w:rsid w:val="00EF15A2"/>
    <w:rsid w:val="00EF16E4"/>
    <w:rsid w:val="00EF29CE"/>
    <w:rsid w:val="00EF3681"/>
    <w:rsid w:val="00EF49BB"/>
    <w:rsid w:val="00EF4D3F"/>
    <w:rsid w:val="00EF6960"/>
    <w:rsid w:val="00EF69E0"/>
    <w:rsid w:val="00EF71CB"/>
    <w:rsid w:val="00F019A9"/>
    <w:rsid w:val="00F10CFC"/>
    <w:rsid w:val="00F11AB4"/>
    <w:rsid w:val="00F12FC5"/>
    <w:rsid w:val="00F150B6"/>
    <w:rsid w:val="00F153C4"/>
    <w:rsid w:val="00F20CAD"/>
    <w:rsid w:val="00F212D1"/>
    <w:rsid w:val="00F21574"/>
    <w:rsid w:val="00F23D0E"/>
    <w:rsid w:val="00F26CB9"/>
    <w:rsid w:val="00F30374"/>
    <w:rsid w:val="00F30712"/>
    <w:rsid w:val="00F32A93"/>
    <w:rsid w:val="00F34FCC"/>
    <w:rsid w:val="00F34FCE"/>
    <w:rsid w:val="00F35690"/>
    <w:rsid w:val="00F37E36"/>
    <w:rsid w:val="00F415A0"/>
    <w:rsid w:val="00F43769"/>
    <w:rsid w:val="00F43D33"/>
    <w:rsid w:val="00F440EC"/>
    <w:rsid w:val="00F46046"/>
    <w:rsid w:val="00F51F70"/>
    <w:rsid w:val="00F536B9"/>
    <w:rsid w:val="00F55CDD"/>
    <w:rsid w:val="00F56AF6"/>
    <w:rsid w:val="00F6364A"/>
    <w:rsid w:val="00F64EB1"/>
    <w:rsid w:val="00F663DA"/>
    <w:rsid w:val="00F677B2"/>
    <w:rsid w:val="00F700E3"/>
    <w:rsid w:val="00F70D12"/>
    <w:rsid w:val="00F74BC0"/>
    <w:rsid w:val="00F75955"/>
    <w:rsid w:val="00F80221"/>
    <w:rsid w:val="00F8070D"/>
    <w:rsid w:val="00F80A96"/>
    <w:rsid w:val="00F81C9D"/>
    <w:rsid w:val="00F84565"/>
    <w:rsid w:val="00F84EEC"/>
    <w:rsid w:val="00F87870"/>
    <w:rsid w:val="00F900CB"/>
    <w:rsid w:val="00F92FF9"/>
    <w:rsid w:val="00F93119"/>
    <w:rsid w:val="00F940D6"/>
    <w:rsid w:val="00FA0D31"/>
    <w:rsid w:val="00FA17A8"/>
    <w:rsid w:val="00FA1959"/>
    <w:rsid w:val="00FA25EF"/>
    <w:rsid w:val="00FA31DB"/>
    <w:rsid w:val="00FA31F0"/>
    <w:rsid w:val="00FA5E0B"/>
    <w:rsid w:val="00FA6BB8"/>
    <w:rsid w:val="00FB0CBE"/>
    <w:rsid w:val="00FB132A"/>
    <w:rsid w:val="00FB137C"/>
    <w:rsid w:val="00FB24A9"/>
    <w:rsid w:val="00FB345A"/>
    <w:rsid w:val="00FB53FC"/>
    <w:rsid w:val="00FB7E51"/>
    <w:rsid w:val="00FC1D53"/>
    <w:rsid w:val="00FC2820"/>
    <w:rsid w:val="00FC2B62"/>
    <w:rsid w:val="00FC4217"/>
    <w:rsid w:val="00FC4D0E"/>
    <w:rsid w:val="00FC50B9"/>
    <w:rsid w:val="00FC592D"/>
    <w:rsid w:val="00FC60FA"/>
    <w:rsid w:val="00FC6EF0"/>
    <w:rsid w:val="00FD06B1"/>
    <w:rsid w:val="00FD10F4"/>
    <w:rsid w:val="00FD2007"/>
    <w:rsid w:val="00FD21F8"/>
    <w:rsid w:val="00FD2CD3"/>
    <w:rsid w:val="00FD361F"/>
    <w:rsid w:val="00FD43E6"/>
    <w:rsid w:val="00FD5116"/>
    <w:rsid w:val="00FD7579"/>
    <w:rsid w:val="00FE1E77"/>
    <w:rsid w:val="00FE34DC"/>
    <w:rsid w:val="00FF51B4"/>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chartTrackingRefBased/>
  <w15:docId w15:val="{FE0EF0DB-4A24-4729-88FE-17DEABF4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2050910313">
      <w:bodyDiv w:val="1"/>
      <w:marLeft w:val="0"/>
      <w:marRight w:val="0"/>
      <w:marTop w:val="0"/>
      <w:marBottom w:val="0"/>
      <w:divBdr>
        <w:top w:val="none" w:sz="0" w:space="0" w:color="auto"/>
        <w:left w:val="none" w:sz="0" w:space="0" w:color="auto"/>
        <w:bottom w:val="none" w:sz="0" w:space="0" w:color="auto"/>
        <w:right w:val="none" w:sz="0" w:space="0" w:color="auto"/>
      </w:divBdr>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0517766">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megroup.com/markets/energy/natural-gas/natural-gas.settlement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3.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4.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989</Words>
  <Characters>5639</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6615</CharactersWithSpaces>
  <SharedDoc>false</SharedDoc>
  <HLinks>
    <vt:vector size="36" baseType="variant">
      <vt:variant>
        <vt:i4>917578</vt:i4>
      </vt:variant>
      <vt:variant>
        <vt:i4>15</vt:i4>
      </vt:variant>
      <vt:variant>
        <vt:i4>0</vt:i4>
      </vt:variant>
      <vt:variant>
        <vt:i4>5</vt:i4>
      </vt:variant>
      <vt:variant>
        <vt:lpwstr>apis://Base=NARH&amp;DocCode=8365018052&amp;Type=201/</vt:lpwstr>
      </vt:variant>
      <vt:variant>
        <vt:lpwstr/>
      </vt:variant>
      <vt:variant>
        <vt:i4>8257622</vt:i4>
      </vt:variant>
      <vt:variant>
        <vt:i4>12</vt:i4>
      </vt:variant>
      <vt:variant>
        <vt:i4>0</vt:i4>
      </vt:variant>
      <vt:variant>
        <vt:i4>5</vt:i4>
      </vt:variant>
      <vt:variant>
        <vt:lpwstr>mailto:tenders@bulgargaz.bg</vt:lpwstr>
      </vt:variant>
      <vt:variant>
        <vt:lpwstr/>
      </vt:variant>
      <vt:variant>
        <vt:i4>8257622</vt:i4>
      </vt:variant>
      <vt:variant>
        <vt:i4>9</vt:i4>
      </vt:variant>
      <vt:variant>
        <vt:i4>0</vt:i4>
      </vt:variant>
      <vt:variant>
        <vt:i4>5</vt:i4>
      </vt:variant>
      <vt:variant>
        <vt:lpwstr>mailto:tenders@bulgargaz.bg</vt:lpwstr>
      </vt:variant>
      <vt:variant>
        <vt:lpwstr/>
      </vt:variant>
      <vt:variant>
        <vt:i4>80</vt:i4>
      </vt:variant>
      <vt:variant>
        <vt:i4>6</vt:i4>
      </vt:variant>
      <vt:variant>
        <vt:i4>0</vt:i4>
      </vt:variant>
      <vt:variant>
        <vt:i4>5</vt:i4>
      </vt:variant>
      <vt:variant>
        <vt:lpwstr>https://www.bulgargaz.bg/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cp:lastPrinted>2022-09-16T20:33:00Z</cp:lastPrinted>
  <dcterms:created xsi:type="dcterms:W3CDTF">2023-02-23T11:05:00Z</dcterms:created>
  <dcterms:modified xsi:type="dcterms:W3CDTF">2023-02-23T11:36:00Z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y fmtid="{D5CDD505-2E9C-101B-9397-08002B2CF9AE}" pid="3" name="GrammarlyDocumentId">
    <vt:lpwstr>8d4d098d3e14f0b39079b2376eff12bd27091ad39661779ae626a661905633ce</vt:lpwstr>
  </property>
</Properties>
</file>