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4FAC" w14:textId="315AC970" w:rsidR="002D6541" w:rsidRPr="00873D33" w:rsidRDefault="002D6541" w:rsidP="00FD2D2A">
      <w:pPr>
        <w:pStyle w:val="Default"/>
        <w:tabs>
          <w:tab w:val="left" w:pos="180"/>
        </w:tabs>
        <w:spacing w:after="120" w:line="276" w:lineRule="auto"/>
        <w:jc w:val="center"/>
        <w:rPr>
          <w:b/>
        </w:rPr>
      </w:pPr>
      <w:r w:rsidRPr="00873D33">
        <w:rPr>
          <w:b/>
        </w:rPr>
        <w:t>ОФЕРТА</w:t>
      </w:r>
    </w:p>
    <w:p w14:paraId="4B8161C9" w14:textId="100E700D" w:rsidR="002D6541" w:rsidRPr="00873D33" w:rsidRDefault="002D6541" w:rsidP="00FD2D2A">
      <w:pPr>
        <w:pStyle w:val="Default"/>
        <w:tabs>
          <w:tab w:val="left" w:pos="180"/>
        </w:tabs>
        <w:spacing w:line="276" w:lineRule="auto"/>
        <w:jc w:val="center"/>
        <w:rPr>
          <w:b/>
        </w:rPr>
      </w:pPr>
      <w:r w:rsidRPr="00873D33">
        <w:rPr>
          <w:b/>
        </w:rPr>
        <w:t>ЗА</w:t>
      </w:r>
    </w:p>
    <w:p w14:paraId="03EE0204" w14:textId="3021B717" w:rsidR="003F3DE4" w:rsidRPr="0068502F" w:rsidRDefault="002D6541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  <w:lang w:val="en-US"/>
        </w:rPr>
      </w:pPr>
      <w:r w:rsidRPr="00873D33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259F3753" w:rsidRPr="4659CD7B">
        <w:rPr>
          <w:rFonts w:ascii="Times New Roman" w:hAnsi="Times New Roman" w:cs="Times New Roman"/>
          <w:b/>
          <w:bCs/>
          <w:sz w:val="24"/>
          <w:szCs w:val="24"/>
        </w:rPr>
        <w:t xml:space="preserve">ТРЪЖНА </w:t>
      </w:r>
      <w:r w:rsidR="00D27125">
        <w:rPr>
          <w:rFonts w:ascii="Times New Roman" w:eastAsia="Batang" w:hAnsi="Times New Roman" w:cs="Times New Roman"/>
          <w:b/>
          <w:noProof/>
          <w:sz w:val="24"/>
          <w:szCs w:val="24"/>
        </w:rPr>
        <w:t>ПРОЦЕДУРА</w:t>
      </w:r>
      <w:r w:rsidR="00D16947">
        <w:rPr>
          <w:rFonts w:ascii="Times New Roman" w:eastAsia="Batang" w:hAnsi="Times New Roman" w:cs="Times New Roman"/>
          <w:b/>
          <w:noProof/>
          <w:sz w:val="24"/>
          <w:szCs w:val="24"/>
        </w:rPr>
        <w:t xml:space="preserve"> </w:t>
      </w:r>
    </w:p>
    <w:p w14:paraId="7943C686" w14:textId="77777777" w:rsidR="00FD2D2A" w:rsidRDefault="00FD2D2A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</w:p>
    <w:p w14:paraId="0A85F42B" w14:textId="311BBB81" w:rsidR="00B26843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noProof/>
          <w:sz w:val="24"/>
          <w:szCs w:val="24"/>
        </w:rPr>
        <w:t>с предмет:</w:t>
      </w:r>
    </w:p>
    <w:p w14:paraId="68BD2390" w14:textId="77777777" w:rsidR="00475C10" w:rsidRDefault="00B26843" w:rsidP="00475C10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„</w:t>
      </w:r>
      <w:r w:rsidR="00D452D1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Д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оставка на втечнен природен газ (LNG) за нуждите на „Булгаргаз“ ЕАД </w:t>
      </w:r>
    </w:p>
    <w:p w14:paraId="3D912FDD" w14:textId="28448C0A" w:rsidR="002D6541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за </w:t>
      </w:r>
      <w:r w:rsidR="00475C10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периода 2024-2034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 г.“</w:t>
      </w:r>
    </w:p>
    <w:p w14:paraId="05E614F2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</w:p>
    <w:p w14:paraId="66BE2B5A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  <w:r w:rsidRPr="00873D33">
        <w:t xml:space="preserve">От: </w:t>
      </w:r>
    </w:p>
    <w:p w14:paraId="289218AD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b/>
          <w:bCs/>
          <w:color w:val="000000"/>
          <w:sz w:val="24"/>
          <w:szCs w:val="24"/>
        </w:rPr>
        <w:t>Участник: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57EB7929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14:paraId="7F93FE5F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6B92729A" w14:textId="77777777" w:rsidR="00BE4C16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6C4373F4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2C45B23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e-mail................................................................</w:t>
      </w:r>
    </w:p>
    <w:p w14:paraId="71E94586" w14:textId="77777777" w:rsidR="002D6541" w:rsidRPr="00873D33" w:rsidRDefault="002D6541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873D33"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CD712C3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21F79FAE" w14:textId="03CBC08A" w:rsidR="00BE4C16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 </w:t>
      </w:r>
    </w:p>
    <w:p w14:paraId="33B58BB6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17D97F89" w14:textId="77777777" w:rsidR="00475C10" w:rsidRDefault="00475C10" w:rsidP="00475C10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качеството на </w:t>
      </w:r>
      <w:r w:rsidRPr="00873D33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</w:t>
      </w:r>
    </w:p>
    <w:p w14:paraId="0DFE64C4" w14:textId="77777777" w:rsidR="00475C10" w:rsidRPr="007E687C" w:rsidRDefault="00475C10" w:rsidP="00475C10">
      <w:pPr>
        <w:tabs>
          <w:tab w:val="left" w:pos="180"/>
        </w:tabs>
        <w:spacing w:line="276" w:lineRule="auto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  <w:lang w:val="en-US"/>
        </w:rPr>
        <w:t>(</w:t>
      </w:r>
      <w:r>
        <w:rPr>
          <w:color w:val="000000"/>
          <w:sz w:val="20"/>
          <w:szCs w:val="20"/>
        </w:rPr>
        <w:t>представляващ/упълномощен представител</w:t>
      </w:r>
      <w:r>
        <w:rPr>
          <w:color w:val="000000"/>
          <w:sz w:val="20"/>
          <w:szCs w:val="20"/>
          <w:lang w:val="en-US"/>
        </w:rPr>
        <w:t>)</w:t>
      </w:r>
    </w:p>
    <w:p w14:paraId="0E9EBB0C" w14:textId="77777777" w:rsidR="005E1668" w:rsidRPr="00873D33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873D33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873D33">
        <w:rPr>
          <w:b/>
          <w:sz w:val="24"/>
          <w:szCs w:val="24"/>
        </w:rPr>
        <w:t>УВАЖАЕМИ ГОСПОЖИ И ГОСПОДА,</w:t>
      </w:r>
    </w:p>
    <w:p w14:paraId="434510B5" w14:textId="77777777" w:rsidR="0054739E" w:rsidRDefault="002D6541" w:rsidP="0054739E">
      <w:pPr>
        <w:ind w:left="720"/>
        <w:jc w:val="both"/>
        <w:rPr>
          <w:sz w:val="24"/>
          <w:szCs w:val="24"/>
        </w:rPr>
      </w:pPr>
      <w:r w:rsidRPr="00873D33">
        <w:rPr>
          <w:sz w:val="24"/>
          <w:szCs w:val="24"/>
        </w:rPr>
        <w:t>С настоящ</w:t>
      </w:r>
      <w:r w:rsidR="007C2576">
        <w:rPr>
          <w:sz w:val="24"/>
          <w:szCs w:val="24"/>
        </w:rPr>
        <w:t xml:space="preserve">ото Ви </w:t>
      </w:r>
      <w:r w:rsidRPr="00873D33">
        <w:rPr>
          <w:sz w:val="24"/>
          <w:szCs w:val="24"/>
        </w:rPr>
        <w:t>представяме наш</w:t>
      </w:r>
      <w:r w:rsidR="007C2576">
        <w:rPr>
          <w:sz w:val="24"/>
          <w:szCs w:val="24"/>
        </w:rPr>
        <w:t>ата</w:t>
      </w:r>
      <w:r w:rsidRPr="00873D33">
        <w:rPr>
          <w:sz w:val="24"/>
          <w:szCs w:val="24"/>
        </w:rPr>
        <w:t xml:space="preserve"> </w:t>
      </w:r>
      <w:r w:rsidR="00386B79">
        <w:rPr>
          <w:sz w:val="24"/>
          <w:szCs w:val="24"/>
        </w:rPr>
        <w:t>…………………………………………….</w:t>
      </w:r>
    </w:p>
    <w:p w14:paraId="0C3CB24D" w14:textId="4E76A689" w:rsidR="0054739E" w:rsidRDefault="006333DD" w:rsidP="0054739E">
      <w:pPr>
        <w:spacing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4739E">
        <w:rPr>
          <w:sz w:val="24"/>
          <w:szCs w:val="24"/>
        </w:rPr>
        <w:tab/>
      </w:r>
      <w:r w:rsidR="0054739E">
        <w:rPr>
          <w:sz w:val="24"/>
          <w:szCs w:val="24"/>
        </w:rPr>
        <w:tab/>
      </w:r>
      <w:r w:rsidR="0054739E">
        <w:rPr>
          <w:sz w:val="24"/>
          <w:szCs w:val="24"/>
        </w:rPr>
        <w:tab/>
      </w:r>
      <w:r w:rsidR="0054739E">
        <w:rPr>
          <w:sz w:val="24"/>
          <w:szCs w:val="24"/>
        </w:rPr>
        <w:tab/>
      </w:r>
      <w:r w:rsidR="0054739E">
        <w:rPr>
          <w:sz w:val="24"/>
          <w:szCs w:val="24"/>
        </w:rPr>
        <w:tab/>
      </w:r>
      <w:r w:rsidRPr="0054739E">
        <w:rPr>
          <w:sz w:val="20"/>
          <w:szCs w:val="20"/>
          <w:lang w:val="en-US"/>
        </w:rPr>
        <w:t>(</w:t>
      </w:r>
      <w:r w:rsidRPr="0054739E">
        <w:rPr>
          <w:sz w:val="20"/>
          <w:szCs w:val="20"/>
        </w:rPr>
        <w:t>п</w:t>
      </w:r>
      <w:r w:rsidR="00386B79" w:rsidRPr="0054739E">
        <w:rPr>
          <w:sz w:val="20"/>
          <w:szCs w:val="20"/>
        </w:rPr>
        <w:t>ъ</w:t>
      </w:r>
      <w:r w:rsidRPr="0054739E">
        <w:rPr>
          <w:sz w:val="20"/>
          <w:szCs w:val="20"/>
        </w:rPr>
        <w:t>р</w:t>
      </w:r>
      <w:r w:rsidR="00386B79" w:rsidRPr="0054739E">
        <w:rPr>
          <w:sz w:val="20"/>
          <w:szCs w:val="20"/>
        </w:rPr>
        <w:t>воначална обвързваща</w:t>
      </w:r>
      <w:r w:rsidRPr="0054739E">
        <w:rPr>
          <w:sz w:val="20"/>
          <w:szCs w:val="20"/>
          <w:lang w:val="en-US"/>
        </w:rPr>
        <w:t xml:space="preserve"> </w:t>
      </w:r>
      <w:r w:rsidRPr="0054739E">
        <w:rPr>
          <w:sz w:val="20"/>
          <w:szCs w:val="20"/>
        </w:rPr>
        <w:t xml:space="preserve">или </w:t>
      </w:r>
      <w:r w:rsidR="00386B79" w:rsidRPr="0054739E">
        <w:rPr>
          <w:sz w:val="20"/>
          <w:szCs w:val="20"/>
        </w:rPr>
        <w:t xml:space="preserve">окончателна </w:t>
      </w:r>
      <w:r w:rsidR="007C2576" w:rsidRPr="0054739E">
        <w:rPr>
          <w:sz w:val="20"/>
          <w:szCs w:val="20"/>
        </w:rPr>
        <w:t>оферта</w:t>
      </w:r>
      <w:r w:rsidRPr="0054739E">
        <w:rPr>
          <w:sz w:val="20"/>
          <w:szCs w:val="20"/>
          <w:lang w:val="en-US"/>
        </w:rPr>
        <w:t>)</w:t>
      </w:r>
      <w:r w:rsidR="007C2576" w:rsidRPr="0054739E">
        <w:rPr>
          <w:sz w:val="20"/>
          <w:szCs w:val="20"/>
        </w:rPr>
        <w:t xml:space="preserve"> </w:t>
      </w:r>
    </w:p>
    <w:p w14:paraId="58BCAF9A" w14:textId="069E9166" w:rsidR="000A4D2B" w:rsidRPr="000A4D2B" w:rsidRDefault="007C2576" w:rsidP="0054739E">
      <w:pPr>
        <w:spacing w:after="240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sz w:val="24"/>
          <w:szCs w:val="24"/>
        </w:rPr>
        <w:t>за участие</w:t>
      </w:r>
      <w:r w:rsidR="002D6541" w:rsidRPr="00873D33">
        <w:rPr>
          <w:sz w:val="24"/>
          <w:szCs w:val="24"/>
        </w:rPr>
        <w:t xml:space="preserve"> </w:t>
      </w:r>
      <w:r>
        <w:rPr>
          <w:sz w:val="24"/>
          <w:szCs w:val="24"/>
        </w:rPr>
        <w:t>в организиран</w:t>
      </w:r>
      <w:r w:rsidR="00AF6C32">
        <w:rPr>
          <w:sz w:val="24"/>
          <w:szCs w:val="24"/>
        </w:rPr>
        <w:t>ата</w:t>
      </w:r>
      <w:r>
        <w:rPr>
          <w:sz w:val="24"/>
          <w:szCs w:val="24"/>
        </w:rPr>
        <w:t xml:space="preserve"> от</w:t>
      </w:r>
      <w:r w:rsidR="003277F8">
        <w:rPr>
          <w:sz w:val="24"/>
          <w:szCs w:val="24"/>
        </w:rPr>
        <w:t xml:space="preserve"> </w:t>
      </w:r>
      <w:r w:rsidR="003277F8" w:rsidRPr="000A4D2B">
        <w:rPr>
          <w:rFonts w:eastAsia="Calibri"/>
          <w:sz w:val="24"/>
          <w:szCs w:val="24"/>
          <w:lang w:eastAsia="en-US" w:bidi="bg-BG"/>
        </w:rPr>
        <w:t>„Булгаргаз“ ЕАД</w:t>
      </w:r>
      <w:r w:rsidRPr="000A4D2B">
        <w:rPr>
          <w:rFonts w:eastAsia="Calibri"/>
          <w:sz w:val="24"/>
          <w:szCs w:val="24"/>
          <w:lang w:eastAsia="en-US" w:bidi="bg-BG"/>
        </w:rPr>
        <w:t xml:space="preserve"> </w:t>
      </w:r>
      <w:r w:rsidR="003277F8">
        <w:rPr>
          <w:sz w:val="24"/>
          <w:szCs w:val="24"/>
        </w:rPr>
        <w:t>тръжна</w:t>
      </w:r>
      <w:r>
        <w:rPr>
          <w:sz w:val="24"/>
          <w:szCs w:val="24"/>
        </w:rPr>
        <w:t xml:space="preserve"> </w:t>
      </w:r>
      <w:r w:rsidR="00D27125">
        <w:rPr>
          <w:sz w:val="24"/>
          <w:szCs w:val="24"/>
        </w:rPr>
        <w:t>процедура</w:t>
      </w:r>
      <w:r w:rsidR="0012100A">
        <w:rPr>
          <w:rFonts w:eastAsia="Calibri"/>
          <w:sz w:val="24"/>
          <w:szCs w:val="24"/>
          <w:lang w:eastAsia="en-US" w:bidi="bg-BG"/>
        </w:rPr>
        <w:t>,</w:t>
      </w:r>
      <w:r w:rsidR="000A4D2B" w:rsidRPr="000A4D2B">
        <w:rPr>
          <w:rFonts w:eastAsia="Calibri"/>
          <w:sz w:val="24"/>
          <w:szCs w:val="24"/>
          <w:lang w:eastAsia="en-US" w:bidi="bg-BG"/>
        </w:rPr>
        <w:t xml:space="preserve"> с предмет: </w:t>
      </w:r>
    </w:p>
    <w:p w14:paraId="71F7A645" w14:textId="77777777" w:rsidR="00D767A6" w:rsidRDefault="000A4D2B" w:rsidP="00D767A6">
      <w:pPr>
        <w:suppressAutoHyphens/>
        <w:autoSpaceDN w:val="0"/>
        <w:spacing w:line="251" w:lineRule="auto"/>
        <w:jc w:val="center"/>
        <w:rPr>
          <w:rFonts w:eastAsia="Calibri"/>
          <w:b/>
          <w:bCs/>
          <w:i/>
          <w:iCs/>
          <w:sz w:val="24"/>
          <w:szCs w:val="24"/>
          <w:lang w:eastAsia="en-US" w:bidi="bg-BG"/>
        </w:rPr>
      </w:pP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>„</w:t>
      </w:r>
      <w:r w:rsidR="1ECC855A" w:rsidRPr="204CD6ED">
        <w:rPr>
          <w:rFonts w:eastAsia="Calibri"/>
          <w:b/>
          <w:bCs/>
          <w:i/>
          <w:iCs/>
          <w:sz w:val="24"/>
          <w:szCs w:val="24"/>
          <w:lang w:eastAsia="en-US" w:bidi="bg-BG"/>
        </w:rPr>
        <w:t>Д</w:t>
      </w:r>
      <w:r w:rsidRPr="204CD6ED">
        <w:rPr>
          <w:rFonts w:eastAsia="Calibri"/>
          <w:b/>
          <w:bCs/>
          <w:i/>
          <w:iCs/>
          <w:sz w:val="24"/>
          <w:szCs w:val="24"/>
          <w:lang w:eastAsia="en-US" w:bidi="bg-BG"/>
        </w:rPr>
        <w:t>оставка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на втечнен природен газ (</w:t>
      </w:r>
      <w:r w:rsidRPr="000A4D2B">
        <w:rPr>
          <w:rFonts w:eastAsia="Calibri"/>
          <w:b/>
          <w:bCs/>
          <w:i/>
          <w:iCs/>
          <w:sz w:val="24"/>
          <w:szCs w:val="24"/>
          <w:lang w:val="en-US" w:eastAsia="en-US"/>
        </w:rPr>
        <w:t>LNG)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за нуждите на „Булгаргаз“ ЕАД </w:t>
      </w:r>
    </w:p>
    <w:p w14:paraId="59A98953" w14:textId="2288B795" w:rsidR="000A4D2B" w:rsidRPr="000A4D2B" w:rsidRDefault="000A4D2B" w:rsidP="00D767A6">
      <w:pPr>
        <w:suppressAutoHyphens/>
        <w:autoSpaceDN w:val="0"/>
        <w:spacing w:after="160" w:line="251" w:lineRule="auto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за </w:t>
      </w:r>
      <w:r w:rsidR="00811949">
        <w:rPr>
          <w:rFonts w:eastAsia="Calibri"/>
          <w:b/>
          <w:bCs/>
          <w:i/>
          <w:iCs/>
          <w:sz w:val="24"/>
          <w:szCs w:val="24"/>
          <w:lang w:eastAsia="en-US" w:bidi="bg-BG"/>
        </w:rPr>
        <w:t>периода 2024-2034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г. “</w:t>
      </w:r>
    </w:p>
    <w:p w14:paraId="7C0CBE9A" w14:textId="775ACDD9" w:rsidR="002D6541" w:rsidRPr="00873D33" w:rsidRDefault="002D6541" w:rsidP="008121A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rFonts w:eastAsia="Batang"/>
          <w:noProof/>
          <w:sz w:val="24"/>
          <w:szCs w:val="24"/>
        </w:rPr>
      </w:pPr>
      <w:r w:rsidRPr="00873D33">
        <w:rPr>
          <w:sz w:val="24"/>
          <w:szCs w:val="24"/>
        </w:rPr>
        <w:t xml:space="preserve">Предложението ни е изготвено в съответствие с изискванията, посочени в </w:t>
      </w:r>
      <w:r w:rsidR="000A4D2B">
        <w:rPr>
          <w:sz w:val="24"/>
          <w:szCs w:val="24"/>
        </w:rPr>
        <w:t>Условията за провеждане на процедурата</w:t>
      </w:r>
      <w:r w:rsidRPr="00873D33">
        <w:rPr>
          <w:sz w:val="24"/>
          <w:szCs w:val="24"/>
        </w:rPr>
        <w:t xml:space="preserve"> (наричана за краткост по-долу „</w:t>
      </w:r>
      <w:r w:rsidR="00FB0FB7">
        <w:rPr>
          <w:sz w:val="24"/>
          <w:szCs w:val="24"/>
        </w:rPr>
        <w:t>Процедура</w:t>
      </w:r>
      <w:r w:rsidRPr="00873D33">
        <w:rPr>
          <w:sz w:val="24"/>
          <w:szCs w:val="24"/>
        </w:rPr>
        <w:t>/</w:t>
      </w:r>
      <w:r w:rsidR="00FB0FB7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>“)</w:t>
      </w:r>
      <w:r w:rsidR="007C2576">
        <w:rPr>
          <w:sz w:val="24"/>
          <w:szCs w:val="24"/>
        </w:rPr>
        <w:t>.</w:t>
      </w:r>
    </w:p>
    <w:p w14:paraId="0FF905C5" w14:textId="7F9A548D" w:rsidR="002D6541" w:rsidRPr="00873D33" w:rsidRDefault="002D6541" w:rsidP="1335B69A">
      <w:pPr>
        <w:tabs>
          <w:tab w:val="left" w:pos="180"/>
        </w:tabs>
        <w:spacing w:before="120" w:after="120" w:line="276" w:lineRule="auto"/>
        <w:ind w:right="-74" w:firstLine="720"/>
        <w:jc w:val="both"/>
        <w:rPr>
          <w:sz w:val="24"/>
          <w:szCs w:val="24"/>
        </w:rPr>
      </w:pPr>
      <w:r w:rsidRPr="00873D33">
        <w:rPr>
          <w:sz w:val="24"/>
          <w:szCs w:val="24"/>
        </w:rPr>
        <w:t xml:space="preserve">Потвърждаваме, че сме запознати и че ще </w:t>
      </w:r>
      <w:r w:rsidR="00892B5E">
        <w:rPr>
          <w:sz w:val="24"/>
          <w:szCs w:val="24"/>
        </w:rPr>
        <w:t>извършим доставка</w:t>
      </w:r>
      <w:r w:rsidRPr="00873D33">
        <w:rPr>
          <w:sz w:val="24"/>
          <w:szCs w:val="24"/>
        </w:rPr>
        <w:t xml:space="preserve">, във връзка с която се провежда </w:t>
      </w:r>
      <w:r w:rsidR="00D27125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 xml:space="preserve"> в съответствие с условията, посочени от „Булгаргаз“ ЕАД , както и че приемаме тези условия.</w:t>
      </w:r>
    </w:p>
    <w:p w14:paraId="10F7CA51" w14:textId="5F990843" w:rsidR="00FB0FB7" w:rsidRPr="007A1642" w:rsidRDefault="004A5703" w:rsidP="007A1642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bCs/>
          <w:sz w:val="24"/>
          <w:szCs w:val="24"/>
        </w:rPr>
      </w:pPr>
      <w:r w:rsidRPr="007A1642">
        <w:rPr>
          <w:bCs/>
          <w:sz w:val="24"/>
          <w:szCs w:val="24"/>
        </w:rPr>
        <w:t xml:space="preserve"> </w:t>
      </w:r>
      <w:r w:rsidR="002D6541" w:rsidRPr="007A1642">
        <w:rPr>
          <w:bCs/>
          <w:sz w:val="24"/>
          <w:szCs w:val="24"/>
        </w:rPr>
        <w:t xml:space="preserve">С оглед на изискванията </w:t>
      </w:r>
      <w:r w:rsidR="00920158" w:rsidRPr="007A1642">
        <w:rPr>
          <w:bCs/>
          <w:sz w:val="24"/>
          <w:szCs w:val="24"/>
        </w:rPr>
        <w:t>на</w:t>
      </w:r>
      <w:r w:rsidR="002D6541" w:rsidRPr="007A1642">
        <w:rPr>
          <w:bCs/>
          <w:sz w:val="24"/>
          <w:szCs w:val="24"/>
        </w:rPr>
        <w:t xml:space="preserve"> </w:t>
      </w:r>
      <w:r w:rsidR="00892B5E" w:rsidRPr="00B72395">
        <w:rPr>
          <w:bCs/>
          <w:sz w:val="24"/>
          <w:szCs w:val="24"/>
        </w:rPr>
        <w:t>Условията</w:t>
      </w:r>
      <w:r w:rsidR="00FB0FB7" w:rsidRPr="007A1642">
        <w:rPr>
          <w:bCs/>
          <w:sz w:val="24"/>
          <w:szCs w:val="24"/>
        </w:rPr>
        <w:t xml:space="preserve"> по Процедурата</w:t>
      </w:r>
      <w:r w:rsidR="002D6541" w:rsidRPr="007A1642">
        <w:rPr>
          <w:bCs/>
          <w:sz w:val="24"/>
          <w:szCs w:val="24"/>
        </w:rPr>
        <w:t xml:space="preserve"> Ви предлагаме следните </w:t>
      </w:r>
      <w:r w:rsidR="00E54720" w:rsidRPr="007A1642">
        <w:rPr>
          <w:bCs/>
          <w:sz w:val="24"/>
          <w:szCs w:val="24"/>
        </w:rPr>
        <w:t>параметри</w:t>
      </w:r>
      <w:r w:rsidR="002D6541" w:rsidRPr="007A1642">
        <w:rPr>
          <w:bCs/>
          <w:sz w:val="24"/>
          <w:szCs w:val="24"/>
        </w:rPr>
        <w:t xml:space="preserve"> за изпълнението й:</w:t>
      </w:r>
    </w:p>
    <w:p w14:paraId="0CDED2C7" w14:textId="77777777" w:rsidR="007A1642" w:rsidRPr="007A1642" w:rsidRDefault="007A1642" w:rsidP="007A1642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/>
          <w:sz w:val="24"/>
          <w:szCs w:val="24"/>
        </w:rPr>
      </w:pPr>
    </w:p>
    <w:p w14:paraId="63435022" w14:textId="77777777" w:rsidR="00550917" w:rsidRPr="00550917" w:rsidRDefault="00FB0FB7" w:rsidP="00D76CE3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ind w:left="284"/>
        <w:jc w:val="both"/>
        <w:rPr>
          <w:sz w:val="24"/>
          <w:szCs w:val="24"/>
        </w:rPr>
      </w:pPr>
      <w:r w:rsidRPr="00A43422">
        <w:rPr>
          <w:b/>
          <w:bCs/>
          <w:sz w:val="24"/>
          <w:szCs w:val="24"/>
        </w:rPr>
        <w:lastRenderedPageBreak/>
        <w:t xml:space="preserve"> Количество</w:t>
      </w:r>
      <w:r w:rsidRPr="00A43422">
        <w:rPr>
          <w:b/>
          <w:bCs/>
          <w:sz w:val="24"/>
          <w:szCs w:val="24"/>
          <w:lang w:val="en-US"/>
        </w:rPr>
        <w:t xml:space="preserve">: </w:t>
      </w:r>
    </w:p>
    <w:p w14:paraId="686FBA3F" w14:textId="7C5208A3" w:rsidR="00550917" w:rsidRDefault="00FB0FB7" w:rsidP="00576825">
      <w:pPr>
        <w:tabs>
          <w:tab w:val="left" w:pos="0"/>
          <w:tab w:val="left" w:pos="180"/>
        </w:tabs>
        <w:spacing w:after="120" w:line="276" w:lineRule="auto"/>
        <w:ind w:left="-76"/>
        <w:jc w:val="both"/>
        <w:rPr>
          <w:rFonts w:eastAsia="Calibri"/>
          <w:sz w:val="24"/>
          <w:szCs w:val="24"/>
          <w:lang w:val="en-US" w:eastAsia="en-US"/>
        </w:rPr>
      </w:pPr>
      <w:r w:rsidRPr="00550917">
        <w:rPr>
          <w:sz w:val="24"/>
          <w:szCs w:val="24"/>
        </w:rPr>
        <w:t>…………………………………………</w:t>
      </w:r>
      <w:r w:rsidR="00B72395" w:rsidRPr="00550917">
        <w:rPr>
          <w:sz w:val="24"/>
          <w:szCs w:val="24"/>
        </w:rPr>
        <w:t>…………………</w:t>
      </w:r>
      <w:r w:rsidR="00576825">
        <w:rPr>
          <w:sz w:val="24"/>
          <w:szCs w:val="24"/>
          <w:lang w:val="en-US"/>
        </w:rPr>
        <w:t xml:space="preserve"> </w:t>
      </w:r>
      <w:r w:rsidR="008E122F" w:rsidRPr="00A43422">
        <w:rPr>
          <w:sz w:val="24"/>
          <w:szCs w:val="24"/>
          <w:lang w:val="en-US"/>
        </w:rPr>
        <w:t>(</w:t>
      </w:r>
      <w:r w:rsidR="00576825">
        <w:rPr>
          <w:rFonts w:eastAsia="Calibri"/>
          <w:sz w:val="24"/>
          <w:szCs w:val="24"/>
          <w:lang w:eastAsia="en-US"/>
        </w:rPr>
        <w:t>не</w:t>
      </w:r>
      <w:r w:rsidR="009A6620" w:rsidRPr="00A43422">
        <w:rPr>
          <w:rFonts w:eastAsia="Calibri"/>
          <w:sz w:val="24"/>
          <w:szCs w:val="24"/>
          <w:lang w:eastAsia="en-US"/>
        </w:rPr>
        <w:t xml:space="preserve"> по-малко от </w:t>
      </w:r>
      <w:r w:rsidR="009A6620" w:rsidRPr="00A43422">
        <w:rPr>
          <w:rFonts w:eastAsia="Calibri"/>
          <w:sz w:val="24"/>
          <w:szCs w:val="24"/>
          <w:lang w:val="en-US" w:eastAsia="en-US"/>
        </w:rPr>
        <w:t>5 100 000 MWh</w:t>
      </w:r>
      <w:r w:rsidR="00882421">
        <w:rPr>
          <w:rFonts w:eastAsia="Calibri"/>
          <w:sz w:val="24"/>
          <w:szCs w:val="24"/>
          <w:lang w:eastAsia="en-US"/>
        </w:rPr>
        <w:t>/годишно</w:t>
      </w:r>
      <w:r w:rsidR="009A6620" w:rsidRPr="00A43422">
        <w:rPr>
          <w:rFonts w:eastAsia="Calibri"/>
          <w:sz w:val="24"/>
          <w:szCs w:val="24"/>
          <w:lang w:eastAsia="en-US"/>
        </w:rPr>
        <w:t xml:space="preserve"> или 17</w:t>
      </w:r>
      <w:r w:rsidR="000D644B">
        <w:rPr>
          <w:rFonts w:eastAsia="Calibri"/>
          <w:sz w:val="24"/>
          <w:szCs w:val="24"/>
          <w:lang w:eastAsia="en-US"/>
        </w:rPr>
        <w:t> </w:t>
      </w:r>
      <w:r w:rsidR="009A6620" w:rsidRPr="00A43422">
        <w:rPr>
          <w:rFonts w:eastAsia="Calibri"/>
          <w:sz w:val="24"/>
          <w:szCs w:val="24"/>
          <w:lang w:eastAsia="en-US"/>
        </w:rPr>
        <w:t>401</w:t>
      </w:r>
      <w:r w:rsidR="000D644B">
        <w:rPr>
          <w:rFonts w:eastAsia="Calibri"/>
          <w:sz w:val="24"/>
          <w:szCs w:val="24"/>
          <w:lang w:eastAsia="en-US"/>
        </w:rPr>
        <w:t xml:space="preserve"> </w:t>
      </w:r>
      <w:r w:rsidR="009A6620" w:rsidRPr="00A43422">
        <w:rPr>
          <w:rFonts w:eastAsia="Calibri"/>
          <w:sz w:val="24"/>
          <w:szCs w:val="24"/>
          <w:lang w:eastAsia="en-US"/>
        </w:rPr>
        <w:t>922</w:t>
      </w:r>
      <w:r w:rsidR="009A6620" w:rsidRPr="00A43422">
        <w:rPr>
          <w:rFonts w:eastAsia="Calibri"/>
          <w:sz w:val="24"/>
          <w:szCs w:val="24"/>
          <w:lang w:val="en-US" w:eastAsia="en-US"/>
        </w:rPr>
        <w:t xml:space="preserve"> MMBtu</w:t>
      </w:r>
      <w:r w:rsidR="00882421">
        <w:rPr>
          <w:rFonts w:eastAsia="Calibri"/>
          <w:sz w:val="24"/>
          <w:szCs w:val="24"/>
          <w:lang w:eastAsia="en-US"/>
        </w:rPr>
        <w:t>/</w:t>
      </w:r>
      <w:r w:rsidR="00AC7F96">
        <w:rPr>
          <w:rFonts w:eastAsia="Calibri"/>
          <w:sz w:val="24"/>
          <w:szCs w:val="24"/>
          <w:lang w:eastAsia="en-US"/>
        </w:rPr>
        <w:t>годишно</w:t>
      </w:r>
      <w:r w:rsidR="00576825">
        <w:rPr>
          <w:rFonts w:eastAsia="Calibri"/>
          <w:sz w:val="24"/>
          <w:szCs w:val="24"/>
          <w:lang w:val="en-US" w:eastAsia="en-US"/>
        </w:rPr>
        <w:t>)</w:t>
      </w:r>
    </w:p>
    <w:p w14:paraId="7DE4B3B1" w14:textId="324C3EAD" w:rsidR="00FB0FB7" w:rsidRDefault="00550917" w:rsidP="00C50CBA">
      <w:pPr>
        <w:tabs>
          <w:tab w:val="left" w:pos="0"/>
          <w:tab w:val="left" w:pos="180"/>
        </w:tabs>
        <w:spacing w:line="276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………………………………………………………….</w:t>
      </w:r>
      <w:r w:rsidR="00051DB4">
        <w:rPr>
          <w:rFonts w:eastAsia="Calibri"/>
          <w:sz w:val="24"/>
          <w:szCs w:val="24"/>
          <w:lang w:val="en-US" w:eastAsia="en-US"/>
        </w:rPr>
        <w:t xml:space="preserve"> </w:t>
      </w:r>
      <w:r w:rsidR="00C50CBA">
        <w:rPr>
          <w:rFonts w:eastAsia="Calibri"/>
          <w:sz w:val="24"/>
          <w:szCs w:val="24"/>
          <w:lang w:eastAsia="en-US"/>
        </w:rPr>
        <w:t>м</w:t>
      </w:r>
      <w:r w:rsidR="00C50CBA" w:rsidRPr="00C50CBA">
        <w:rPr>
          <w:rFonts w:eastAsia="Calibri"/>
          <w:sz w:val="24"/>
          <w:szCs w:val="24"/>
          <w:lang w:eastAsia="en-US"/>
        </w:rPr>
        <w:t xml:space="preserve">инимално/максимално отклонение на доставеното количество от заявеното </w:t>
      </w:r>
      <w:r w:rsidR="007002A7">
        <w:rPr>
          <w:rFonts w:eastAsia="Calibri"/>
          <w:sz w:val="24"/>
          <w:szCs w:val="24"/>
          <w:lang w:val="en-US" w:eastAsia="en-US"/>
        </w:rPr>
        <w:t>(</w:t>
      </w:r>
      <w:r w:rsidR="00C50CBA" w:rsidRPr="00C50CBA">
        <w:rPr>
          <w:rFonts w:eastAsia="Calibri"/>
          <w:sz w:val="24"/>
          <w:szCs w:val="24"/>
          <w:lang w:eastAsia="en-US"/>
        </w:rPr>
        <w:t>не повече от +/- 5 %;</w:t>
      </w:r>
      <w:r w:rsidR="008E122F" w:rsidRPr="00A43422">
        <w:rPr>
          <w:sz w:val="24"/>
          <w:szCs w:val="24"/>
          <w:lang w:val="en-US"/>
        </w:rPr>
        <w:t>)</w:t>
      </w:r>
      <w:r w:rsidR="00FB0FB7" w:rsidRPr="00A43422">
        <w:rPr>
          <w:sz w:val="24"/>
          <w:szCs w:val="24"/>
        </w:rPr>
        <w:t xml:space="preserve"> </w:t>
      </w:r>
    </w:p>
    <w:p w14:paraId="4043AC5A" w14:textId="7B22E399" w:rsidR="00051DB4" w:rsidRPr="00051DB4" w:rsidRDefault="00550917" w:rsidP="00051DB4">
      <w:pPr>
        <w:tabs>
          <w:tab w:val="left" w:pos="0"/>
          <w:tab w:val="left" w:pos="18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  <w:r w:rsidR="00051DB4">
        <w:rPr>
          <w:sz w:val="24"/>
          <w:szCs w:val="24"/>
          <w:lang w:val="en-US"/>
        </w:rPr>
        <w:t xml:space="preserve"> </w:t>
      </w:r>
      <w:r w:rsidR="00051DB4" w:rsidRPr="00051DB4">
        <w:rPr>
          <w:sz w:val="24"/>
          <w:szCs w:val="24"/>
        </w:rPr>
        <w:t>дял от фиксираното годишно количество, което може да бъде взето през следващата/</w:t>
      </w:r>
      <w:proofErr w:type="spellStart"/>
      <w:r w:rsidR="00051DB4" w:rsidRPr="00051DB4">
        <w:rPr>
          <w:sz w:val="24"/>
          <w:szCs w:val="24"/>
        </w:rPr>
        <w:t>ите</w:t>
      </w:r>
      <w:proofErr w:type="spellEnd"/>
      <w:r w:rsidR="00051DB4" w:rsidRPr="00051DB4">
        <w:rPr>
          <w:sz w:val="24"/>
          <w:szCs w:val="24"/>
        </w:rPr>
        <w:t xml:space="preserve"> година/и </w:t>
      </w:r>
      <w:r w:rsidR="00051DB4" w:rsidRPr="00051DB4">
        <w:rPr>
          <w:b/>
          <w:bCs/>
          <w:sz w:val="24"/>
          <w:szCs w:val="24"/>
        </w:rPr>
        <w:t>-</w:t>
      </w:r>
      <w:r w:rsidR="00051DB4" w:rsidRPr="00051DB4">
        <w:rPr>
          <w:sz w:val="24"/>
          <w:szCs w:val="24"/>
        </w:rPr>
        <w:t xml:space="preserve"> следва да бъде обявено</w:t>
      </w:r>
      <w:r w:rsidR="00051DB4">
        <w:rPr>
          <w:sz w:val="24"/>
          <w:szCs w:val="24"/>
          <w:lang w:val="en-US"/>
        </w:rPr>
        <w:t xml:space="preserve"> (</w:t>
      </w:r>
      <w:r w:rsidR="00051DB4" w:rsidRPr="00051DB4">
        <w:rPr>
          <w:sz w:val="24"/>
          <w:szCs w:val="24"/>
        </w:rPr>
        <w:t xml:space="preserve">не по-малко от </w:t>
      </w:r>
      <w:r w:rsidR="00051DB4" w:rsidRPr="00051DB4">
        <w:rPr>
          <w:sz w:val="24"/>
          <w:szCs w:val="24"/>
          <w:lang w:val="ru-RU"/>
        </w:rPr>
        <w:t>10 %</w:t>
      </w:r>
      <w:r w:rsidR="00051DB4">
        <w:rPr>
          <w:sz w:val="24"/>
          <w:szCs w:val="24"/>
          <w:lang w:val="en-US"/>
        </w:rPr>
        <w:t>)</w:t>
      </w:r>
    </w:p>
    <w:p w14:paraId="7A43FCB6" w14:textId="77777777" w:rsidR="00D31E3D" w:rsidRDefault="00D31E3D" w:rsidP="00C50CBA">
      <w:pPr>
        <w:tabs>
          <w:tab w:val="left" w:pos="0"/>
          <w:tab w:val="left" w:pos="180"/>
        </w:tabs>
        <w:spacing w:line="276" w:lineRule="auto"/>
        <w:jc w:val="both"/>
        <w:rPr>
          <w:sz w:val="24"/>
          <w:szCs w:val="24"/>
        </w:rPr>
      </w:pPr>
    </w:p>
    <w:p w14:paraId="41DEBA3E" w14:textId="3BF11238" w:rsidR="00FB0FB7" w:rsidRPr="00A43422" w:rsidRDefault="00FB0FB7" w:rsidP="002F5491">
      <w:pPr>
        <w:pStyle w:val="ListParagraph"/>
        <w:numPr>
          <w:ilvl w:val="1"/>
          <w:numId w:val="6"/>
        </w:numPr>
        <w:tabs>
          <w:tab w:val="left" w:pos="180"/>
          <w:tab w:val="left" w:pos="426"/>
        </w:tabs>
        <w:spacing w:line="276" w:lineRule="auto"/>
        <w:ind w:left="0" w:firstLine="0"/>
        <w:jc w:val="both"/>
        <w:rPr>
          <w:lang w:val="en-US"/>
        </w:rPr>
      </w:pPr>
      <w:r w:rsidRPr="00A43422">
        <w:rPr>
          <w:b/>
          <w:bCs/>
          <w:sz w:val="24"/>
          <w:szCs w:val="24"/>
        </w:rPr>
        <w:t xml:space="preserve">Качество на LNG: </w:t>
      </w:r>
      <w:r w:rsidR="00F40AA5" w:rsidRPr="00A43422">
        <w:rPr>
          <w:rFonts w:eastAsia="Calibri"/>
          <w:sz w:val="24"/>
          <w:szCs w:val="24"/>
          <w:lang w:eastAsia="en-US"/>
        </w:rPr>
        <w:t>в съответствие с общите спецификации на ДЕСФА и Александруполис INGS за природен газ на вход</w:t>
      </w:r>
      <w:r w:rsidR="6FF71129" w:rsidRPr="00A43422">
        <w:rPr>
          <w:sz w:val="24"/>
          <w:szCs w:val="24"/>
        </w:rPr>
        <w:t>;</w:t>
      </w:r>
    </w:p>
    <w:p w14:paraId="4467CF63" w14:textId="77777777" w:rsidR="00CC294F" w:rsidRPr="00A43422" w:rsidRDefault="00CC294F" w:rsidP="004B083B">
      <w:pPr>
        <w:tabs>
          <w:tab w:val="left" w:pos="180"/>
        </w:tabs>
        <w:spacing w:line="276" w:lineRule="auto"/>
        <w:ind w:left="66"/>
        <w:jc w:val="both"/>
        <w:rPr>
          <w:lang w:val="en-US"/>
        </w:rPr>
      </w:pPr>
    </w:p>
    <w:p w14:paraId="711B45A7" w14:textId="1B631A39" w:rsidR="00FB0FB7" w:rsidRPr="00A43422" w:rsidRDefault="00C8220F" w:rsidP="004B083B">
      <w:pPr>
        <w:pStyle w:val="ListParagraph"/>
        <w:numPr>
          <w:ilvl w:val="1"/>
          <w:numId w:val="6"/>
        </w:numPr>
        <w:tabs>
          <w:tab w:val="left" w:pos="180"/>
          <w:tab w:val="left" w:pos="567"/>
        </w:tabs>
        <w:spacing w:after="120" w:line="276" w:lineRule="auto"/>
        <w:ind w:left="0" w:firstLine="0"/>
        <w:jc w:val="both"/>
        <w:rPr>
          <w:lang w:val="en-US"/>
        </w:rPr>
      </w:pPr>
      <w:r w:rsidRPr="00A43422">
        <w:rPr>
          <w:b/>
          <w:bCs/>
          <w:sz w:val="24"/>
          <w:szCs w:val="24"/>
        </w:rPr>
        <w:t xml:space="preserve">Условия на доставка: </w:t>
      </w:r>
      <w:r w:rsidR="006D7AE6" w:rsidRPr="00A43422">
        <w:rPr>
          <w:rFonts w:eastAsia="Calibri"/>
          <w:sz w:val="24"/>
          <w:szCs w:val="24"/>
          <w:lang w:eastAsia="en-US"/>
        </w:rPr>
        <w:t>DES (</w:t>
      </w:r>
      <w:proofErr w:type="spellStart"/>
      <w:r w:rsidR="006D7AE6" w:rsidRPr="00A43422">
        <w:rPr>
          <w:rFonts w:eastAsia="Calibri"/>
          <w:sz w:val="24"/>
          <w:szCs w:val="24"/>
          <w:lang w:eastAsia="en-US"/>
        </w:rPr>
        <w:t>Delivery</w:t>
      </w:r>
      <w:proofErr w:type="spellEnd"/>
      <w:r w:rsidR="006D7AE6" w:rsidRPr="00A43422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6D7AE6" w:rsidRPr="00A43422">
        <w:rPr>
          <w:rFonts w:eastAsia="Calibri"/>
          <w:sz w:val="24"/>
          <w:szCs w:val="24"/>
          <w:lang w:eastAsia="en-US"/>
        </w:rPr>
        <w:t>Ex-Ship</w:t>
      </w:r>
      <w:proofErr w:type="spellEnd"/>
      <w:r w:rsidR="006D7AE6" w:rsidRPr="00A43422">
        <w:rPr>
          <w:rFonts w:eastAsia="Calibri"/>
          <w:sz w:val="24"/>
          <w:szCs w:val="24"/>
          <w:lang w:eastAsia="en-US"/>
        </w:rPr>
        <w:t>)</w:t>
      </w:r>
      <w:r w:rsidR="46C27358" w:rsidRPr="00A43422">
        <w:rPr>
          <w:sz w:val="24"/>
          <w:szCs w:val="24"/>
          <w:lang w:val="en-US"/>
        </w:rPr>
        <w:t>;</w:t>
      </w:r>
    </w:p>
    <w:p w14:paraId="78F31A3B" w14:textId="77777777" w:rsidR="00C8220F" w:rsidRPr="00A43422" w:rsidRDefault="00C8220F" w:rsidP="00C8220F">
      <w:pPr>
        <w:pStyle w:val="ListParagraph"/>
        <w:rPr>
          <w:lang w:val="en-US"/>
        </w:rPr>
      </w:pPr>
    </w:p>
    <w:p w14:paraId="3678AC5E" w14:textId="7B71764E" w:rsidR="4659CD7B" w:rsidRPr="00A43422" w:rsidRDefault="00CC294F" w:rsidP="00C50CBA">
      <w:pPr>
        <w:pStyle w:val="ListParagraph"/>
        <w:numPr>
          <w:ilvl w:val="1"/>
          <w:numId w:val="6"/>
        </w:numPr>
        <w:tabs>
          <w:tab w:val="left" w:pos="180"/>
          <w:tab w:val="left" w:pos="567"/>
        </w:tabs>
        <w:spacing w:line="276" w:lineRule="auto"/>
        <w:ind w:left="0" w:firstLine="0"/>
        <w:jc w:val="both"/>
        <w:rPr>
          <w:lang w:val="en-US"/>
        </w:rPr>
      </w:pPr>
      <w:r w:rsidRPr="00A43422">
        <w:rPr>
          <w:b/>
          <w:bCs/>
          <w:sz w:val="24"/>
          <w:szCs w:val="24"/>
          <w:lang w:val="en-US"/>
        </w:rPr>
        <w:t xml:space="preserve"> </w:t>
      </w:r>
      <w:r w:rsidR="00C8220F" w:rsidRPr="00A43422">
        <w:rPr>
          <w:b/>
          <w:bCs/>
          <w:sz w:val="24"/>
          <w:szCs w:val="24"/>
        </w:rPr>
        <w:t>Място на доставка (разтоварване)</w:t>
      </w:r>
      <w:r w:rsidR="00C8220F" w:rsidRPr="00A43422">
        <w:rPr>
          <w:b/>
          <w:bCs/>
          <w:sz w:val="24"/>
          <w:szCs w:val="24"/>
          <w:lang w:val="en-US"/>
        </w:rPr>
        <w:t>:</w:t>
      </w:r>
      <w:r w:rsidR="00377E85" w:rsidRPr="00A43422">
        <w:rPr>
          <w:b/>
          <w:bCs/>
          <w:sz w:val="24"/>
          <w:szCs w:val="24"/>
        </w:rPr>
        <w:t xml:space="preserve"> </w:t>
      </w:r>
      <w:r w:rsidR="00377E85" w:rsidRPr="00A43422">
        <w:rPr>
          <w:rFonts w:eastAsia="Calibri"/>
          <w:sz w:val="24"/>
          <w:szCs w:val="24"/>
          <w:lang w:eastAsia="en-US"/>
        </w:rPr>
        <w:t>Александруполис INGS</w:t>
      </w:r>
    </w:p>
    <w:p w14:paraId="4AD48300" w14:textId="77777777" w:rsidR="00377E85" w:rsidRPr="00A43422" w:rsidRDefault="00377E85" w:rsidP="00377E85">
      <w:pPr>
        <w:tabs>
          <w:tab w:val="left" w:pos="180"/>
        </w:tabs>
        <w:spacing w:line="276" w:lineRule="auto"/>
        <w:ind w:left="-180"/>
        <w:jc w:val="both"/>
        <w:rPr>
          <w:lang w:val="en-US"/>
        </w:rPr>
      </w:pPr>
    </w:p>
    <w:p w14:paraId="17A638EB" w14:textId="11056CEF" w:rsidR="00C05AF0" w:rsidRPr="00A43422" w:rsidRDefault="00FB0FB7" w:rsidP="005A378D">
      <w:pPr>
        <w:pStyle w:val="ListParagraph"/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A43422">
        <w:rPr>
          <w:b/>
          <w:bCs/>
          <w:sz w:val="24"/>
          <w:szCs w:val="24"/>
        </w:rPr>
        <w:t>Цена:</w:t>
      </w:r>
      <w:r w:rsidRPr="00A43422">
        <w:rPr>
          <w:b/>
          <w:sz w:val="24"/>
          <w:szCs w:val="24"/>
        </w:rPr>
        <w:t xml:space="preserve"> </w:t>
      </w:r>
      <w:r w:rsidR="005A378D">
        <w:rPr>
          <w:b/>
          <w:sz w:val="24"/>
          <w:szCs w:val="24"/>
        </w:rPr>
        <w:t xml:space="preserve">…………………..…………………………………………………………………………. </w:t>
      </w:r>
      <w:r w:rsidR="00AF57E8" w:rsidRPr="00A43422">
        <w:rPr>
          <w:bCs/>
          <w:sz w:val="24"/>
          <w:szCs w:val="24"/>
          <w:lang w:val="en-US"/>
        </w:rPr>
        <w:t>(</w:t>
      </w:r>
      <w:bookmarkStart w:id="0" w:name="_Hlk114656354"/>
      <w:bookmarkStart w:id="1" w:name="_Hlk119418068"/>
      <w:r w:rsidR="000D644B">
        <w:rPr>
          <w:rFonts w:eastAsia="Calibri"/>
          <w:sz w:val="24"/>
          <w:szCs w:val="24"/>
        </w:rPr>
        <w:t>О</w:t>
      </w:r>
      <w:r w:rsidR="000D644B" w:rsidRPr="00231693">
        <w:rPr>
          <w:rFonts w:eastAsia="Calibri"/>
          <w:sz w:val="24"/>
          <w:szCs w:val="24"/>
        </w:rPr>
        <w:t>ферираната цена следва да реферира към</w:t>
      </w:r>
      <w:r w:rsidR="000D644B" w:rsidRPr="00231693">
        <w:rPr>
          <w:rFonts w:eastAsia="Calibri"/>
          <w:sz w:val="24"/>
          <w:szCs w:val="24"/>
          <w:lang w:val="en-US"/>
        </w:rPr>
        <w:t xml:space="preserve"> TTF front </w:t>
      </w:r>
      <w:proofErr w:type="gramStart"/>
      <w:r w:rsidR="000D644B" w:rsidRPr="00231693">
        <w:rPr>
          <w:rFonts w:eastAsia="Calibri"/>
          <w:sz w:val="24"/>
          <w:szCs w:val="24"/>
          <w:lang w:val="en-US"/>
        </w:rPr>
        <w:t xml:space="preserve">month </w:t>
      </w:r>
      <w:r w:rsidR="000D644B" w:rsidRPr="00231693">
        <w:rPr>
          <w:rFonts w:eastAsia="Calibri"/>
          <w:sz w:val="24"/>
          <w:szCs w:val="24"/>
        </w:rPr>
        <w:t xml:space="preserve"> с</w:t>
      </w:r>
      <w:proofErr w:type="gramEnd"/>
      <w:r w:rsidR="000D644B" w:rsidRPr="00231693">
        <w:rPr>
          <w:rFonts w:eastAsia="Calibri"/>
          <w:sz w:val="24"/>
          <w:szCs w:val="24"/>
        </w:rPr>
        <w:t xml:space="preserve"> посочена отстъпка</w:t>
      </w:r>
      <w:r w:rsidR="000D644B" w:rsidRPr="00231693">
        <w:rPr>
          <w:rFonts w:eastAsia="Calibri"/>
          <w:sz w:val="24"/>
          <w:szCs w:val="24"/>
          <w:lang w:val="en-US"/>
        </w:rPr>
        <w:t xml:space="preserve"> в </w:t>
      </w:r>
      <w:proofErr w:type="spellStart"/>
      <w:r w:rsidR="000D644B" w:rsidRPr="00231693">
        <w:rPr>
          <w:rFonts w:eastAsia="Calibri"/>
          <w:sz w:val="24"/>
          <w:szCs w:val="24"/>
          <w:lang w:val="en-US"/>
        </w:rPr>
        <w:t>Еuro</w:t>
      </w:r>
      <w:proofErr w:type="spellEnd"/>
      <w:r w:rsidR="000D644B" w:rsidRPr="0023169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0D644B" w:rsidRPr="00231693">
        <w:rPr>
          <w:rFonts w:eastAsia="Calibri"/>
          <w:sz w:val="24"/>
          <w:szCs w:val="24"/>
          <w:lang w:val="en-US"/>
        </w:rPr>
        <w:t>за</w:t>
      </w:r>
      <w:proofErr w:type="spellEnd"/>
      <w:r w:rsidR="000D644B" w:rsidRPr="00231693">
        <w:rPr>
          <w:rFonts w:eastAsia="Calibri"/>
          <w:sz w:val="24"/>
          <w:szCs w:val="24"/>
          <w:lang w:val="en-US"/>
        </w:rPr>
        <w:t xml:space="preserve"> MWh</w:t>
      </w:r>
      <w:r w:rsidR="000D644B" w:rsidRPr="00231693">
        <w:rPr>
          <w:rFonts w:eastAsia="Calibri"/>
          <w:sz w:val="24"/>
          <w:szCs w:val="24"/>
        </w:rPr>
        <w:t xml:space="preserve">,  </w:t>
      </w:r>
      <w:r w:rsidR="000D644B">
        <w:rPr>
          <w:rFonts w:eastAsia="Calibri"/>
          <w:sz w:val="24"/>
          <w:szCs w:val="24"/>
        </w:rPr>
        <w:t xml:space="preserve">или </w:t>
      </w:r>
      <w:r w:rsidR="000D644B" w:rsidRPr="00231693">
        <w:rPr>
          <w:rFonts w:eastAsia="Calibri"/>
          <w:sz w:val="24"/>
          <w:szCs w:val="24"/>
          <w:lang w:val="en-US"/>
        </w:rPr>
        <w:t>Henry Hub (HH)</w:t>
      </w:r>
      <w:r w:rsidR="000D644B">
        <w:rPr>
          <w:rFonts w:eastAsia="Calibri"/>
          <w:sz w:val="24"/>
          <w:szCs w:val="24"/>
        </w:rPr>
        <w:t>,</w:t>
      </w:r>
      <w:r w:rsidR="000D644B" w:rsidRPr="00231693">
        <w:rPr>
          <w:rFonts w:eastAsia="Calibri"/>
          <w:sz w:val="24"/>
          <w:szCs w:val="24"/>
        </w:rPr>
        <w:t xml:space="preserve"> или хибридна формула</w:t>
      </w:r>
      <w:r w:rsidR="000D644B">
        <w:rPr>
          <w:rFonts w:eastAsia="Calibri"/>
          <w:sz w:val="24"/>
          <w:szCs w:val="24"/>
        </w:rPr>
        <w:t>. В</w:t>
      </w:r>
      <w:r w:rsidR="000D644B" w:rsidRPr="00231693">
        <w:rPr>
          <w:rFonts w:eastAsia="Calibri"/>
          <w:sz w:val="24"/>
          <w:szCs w:val="24"/>
          <w:lang w:val="en-US"/>
        </w:rPr>
        <w:t xml:space="preserve"> </w:t>
      </w:r>
      <w:r w:rsidR="000D644B">
        <w:rPr>
          <w:sz w:val="24"/>
          <w:szCs w:val="24"/>
        </w:rPr>
        <w:t xml:space="preserve">хибридната формула частта на съответния индекс </w:t>
      </w:r>
      <w:r w:rsidR="000D644B" w:rsidRPr="00231693">
        <w:rPr>
          <w:sz w:val="24"/>
          <w:szCs w:val="24"/>
        </w:rPr>
        <w:t xml:space="preserve">не </w:t>
      </w:r>
      <w:r w:rsidR="000D644B">
        <w:rPr>
          <w:sz w:val="24"/>
          <w:szCs w:val="24"/>
        </w:rPr>
        <w:t>следва да превишава</w:t>
      </w:r>
      <w:r w:rsidR="000D644B" w:rsidRPr="00231693">
        <w:rPr>
          <w:sz w:val="24"/>
          <w:szCs w:val="24"/>
        </w:rPr>
        <w:t xml:space="preserve"> 60 %</w:t>
      </w:r>
      <w:r w:rsidR="000D644B">
        <w:rPr>
          <w:sz w:val="24"/>
          <w:szCs w:val="24"/>
        </w:rPr>
        <w:t xml:space="preserve"> от оферираното количество за доставка. </w:t>
      </w:r>
      <w:r w:rsidR="000D644B">
        <w:rPr>
          <w:rFonts w:eastAsia="Calibri"/>
          <w:sz w:val="24"/>
          <w:szCs w:val="24"/>
        </w:rPr>
        <w:t xml:space="preserve">Цената следва </w:t>
      </w:r>
      <w:r w:rsidR="000D644B" w:rsidRPr="005D6A99">
        <w:rPr>
          <w:rFonts w:eastAsia="Calibri"/>
          <w:sz w:val="24"/>
          <w:szCs w:val="24"/>
        </w:rPr>
        <w:t xml:space="preserve">да включва всички разходи за доставка до Александруполис INGS, с изключение на разходите за съхранение и </w:t>
      </w:r>
      <w:proofErr w:type="spellStart"/>
      <w:r w:rsidR="000D644B" w:rsidRPr="005D6A99">
        <w:rPr>
          <w:rFonts w:eastAsia="Calibri"/>
          <w:sz w:val="24"/>
          <w:szCs w:val="24"/>
        </w:rPr>
        <w:t>регазификация</w:t>
      </w:r>
      <w:bookmarkEnd w:id="1"/>
      <w:proofErr w:type="spellEnd"/>
      <w:r w:rsidR="00C05AF0" w:rsidRPr="00A43422">
        <w:rPr>
          <w:rFonts w:eastAsia="Calibri"/>
          <w:sz w:val="24"/>
          <w:szCs w:val="24"/>
          <w:lang w:eastAsia="en-US"/>
        </w:rPr>
        <w:t>.</w:t>
      </w:r>
      <w:bookmarkEnd w:id="0"/>
      <w:r w:rsidR="00C05AF0" w:rsidRPr="00A43422">
        <w:rPr>
          <w:rFonts w:eastAsia="Calibri"/>
          <w:sz w:val="24"/>
          <w:szCs w:val="24"/>
          <w:lang w:val="en-US" w:eastAsia="en-US"/>
        </w:rPr>
        <w:t>)</w:t>
      </w:r>
    </w:p>
    <w:p w14:paraId="70D08B16" w14:textId="77777777" w:rsidR="00402752" w:rsidRPr="00402752" w:rsidRDefault="00402752" w:rsidP="00402752">
      <w:pPr>
        <w:ind w:left="-76"/>
        <w:rPr>
          <w:b/>
          <w:sz w:val="24"/>
          <w:szCs w:val="24"/>
        </w:rPr>
      </w:pPr>
    </w:p>
    <w:p w14:paraId="59AC5FFE" w14:textId="77777777" w:rsidR="00053682" w:rsidRPr="00053682" w:rsidRDefault="00053682" w:rsidP="00053682">
      <w:pPr>
        <w:jc w:val="both"/>
        <w:rPr>
          <w:rFonts w:eastAsia="Calibri"/>
          <w:i/>
          <w:iCs/>
          <w:sz w:val="24"/>
          <w:szCs w:val="24"/>
          <w:lang w:eastAsia="en-US"/>
        </w:rPr>
      </w:pP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TTFfm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= стойността на индекса TTF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Front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Month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, публикувана в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Argus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European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Natural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Gas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-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Daily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Natural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Gas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Market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Prices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>, в колоната, озаглавена "Цена", за TTF (</w:t>
      </w:r>
      <w:r w:rsidRPr="00053682">
        <w:rPr>
          <w:rFonts w:eastAsia="Calibri"/>
          <w:i/>
          <w:iCs/>
          <w:sz w:val="24"/>
          <w:szCs w:val="24"/>
          <w:lang w:val="en-US" w:eastAsia="en-US"/>
        </w:rPr>
        <w:t xml:space="preserve">Title </w:t>
      </w:r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Transfer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Facility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) за последния работен ден на месеца, предхождащ месеца на доставка. </w:t>
      </w:r>
      <w:r w:rsidRPr="00053682">
        <w:rPr>
          <w:rFonts w:eastAsia="Calibri"/>
          <w:i/>
          <w:iCs/>
          <w:sz w:val="24"/>
          <w:szCs w:val="24"/>
          <w:lang w:val="en-US" w:eastAsia="en-US"/>
        </w:rPr>
        <w:t xml:space="preserve">TTF </w:t>
      </w:r>
      <w:proofErr w:type="spellStart"/>
      <w:r w:rsidRPr="00053682">
        <w:rPr>
          <w:rFonts w:eastAsia="Calibri"/>
          <w:i/>
          <w:iCs/>
          <w:sz w:val="24"/>
          <w:szCs w:val="24"/>
          <w:lang w:val="en-US" w:eastAsia="en-US"/>
        </w:rPr>
        <w:t>fm</w:t>
      </w:r>
      <w:proofErr w:type="spellEnd"/>
      <w:r w:rsidRPr="00053682">
        <w:rPr>
          <w:rFonts w:eastAsia="Calibri"/>
          <w:i/>
          <w:iCs/>
          <w:sz w:val="24"/>
          <w:szCs w:val="24"/>
          <w:lang w:val="en-US" w:eastAsia="en-US"/>
        </w:rPr>
        <w:t xml:space="preserve"> e </w:t>
      </w:r>
      <w:r w:rsidRPr="00053682">
        <w:rPr>
          <w:rFonts w:eastAsia="Calibri"/>
          <w:i/>
          <w:iCs/>
          <w:sz w:val="24"/>
          <w:szCs w:val="24"/>
          <w:lang w:eastAsia="en-US"/>
        </w:rPr>
        <w:t>средноаритметична стойност между стойностите „</w:t>
      </w:r>
      <w:proofErr w:type="gramStart"/>
      <w:r w:rsidRPr="00053682">
        <w:rPr>
          <w:rFonts w:eastAsia="Calibri"/>
          <w:i/>
          <w:iCs/>
          <w:sz w:val="24"/>
          <w:szCs w:val="24"/>
          <w:lang w:eastAsia="en-US"/>
        </w:rPr>
        <w:t>Купува“ и</w:t>
      </w:r>
      <w:proofErr w:type="gram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„Продава“ за всеки ден от месеца, за който съответния месец е следващ месец.</w:t>
      </w:r>
    </w:p>
    <w:p w14:paraId="44EB70B6" w14:textId="77777777" w:rsidR="00053682" w:rsidRPr="00053682" w:rsidRDefault="00053682" w:rsidP="00053682">
      <w:pPr>
        <w:rPr>
          <w:rFonts w:eastAsia="Calibri"/>
          <w:i/>
          <w:iCs/>
          <w:sz w:val="24"/>
          <w:szCs w:val="24"/>
          <w:lang w:eastAsia="en-US"/>
        </w:rPr>
      </w:pPr>
    </w:p>
    <w:p w14:paraId="174FBD01" w14:textId="77777777" w:rsidR="00053682" w:rsidRPr="00053682" w:rsidRDefault="00053682" w:rsidP="00053682">
      <w:pPr>
        <w:jc w:val="both"/>
        <w:rPr>
          <w:rFonts w:eastAsia="Calibri"/>
          <w:i/>
          <w:sz w:val="24"/>
          <w:szCs w:val="24"/>
          <w:lang w:val="en-US" w:eastAsia="en-US"/>
        </w:rPr>
      </w:pPr>
      <w:r w:rsidRPr="00053682">
        <w:rPr>
          <w:rFonts w:eastAsia="Calibri"/>
          <w:i/>
          <w:sz w:val="24"/>
          <w:szCs w:val="24"/>
          <w:lang w:eastAsia="en-US"/>
        </w:rPr>
        <w:t xml:space="preserve">„HH“ е крайната цена за </w:t>
      </w:r>
      <w:proofErr w:type="spellStart"/>
      <w:r w:rsidRPr="00053682">
        <w:rPr>
          <w:rFonts w:eastAsia="Calibri"/>
          <w:i/>
          <w:sz w:val="24"/>
          <w:szCs w:val="24"/>
          <w:lang w:eastAsia="en-US"/>
        </w:rPr>
        <w:t>сетълмент</w:t>
      </w:r>
      <w:proofErr w:type="spellEnd"/>
      <w:r w:rsidRPr="00053682">
        <w:rPr>
          <w:rFonts w:eastAsia="Calibri"/>
          <w:i/>
          <w:sz w:val="24"/>
          <w:szCs w:val="24"/>
          <w:lang w:eastAsia="en-US"/>
        </w:rPr>
        <w:t xml:space="preserve"> (в щатски долари за </w:t>
      </w:r>
      <w:proofErr w:type="spellStart"/>
      <w:r w:rsidRPr="00053682">
        <w:rPr>
          <w:rFonts w:eastAsia="Calibri"/>
          <w:i/>
          <w:sz w:val="24"/>
          <w:szCs w:val="24"/>
          <w:lang w:eastAsia="en-US"/>
        </w:rPr>
        <w:t>MMBtu</w:t>
      </w:r>
      <w:proofErr w:type="spellEnd"/>
      <w:r w:rsidRPr="00053682">
        <w:rPr>
          <w:rFonts w:eastAsia="Calibri"/>
          <w:i/>
          <w:sz w:val="24"/>
          <w:szCs w:val="24"/>
          <w:lang w:eastAsia="en-US"/>
        </w:rPr>
        <w:t xml:space="preserve">) на фючърсния договор за природен газ </w:t>
      </w:r>
      <w:proofErr w:type="spellStart"/>
      <w:r w:rsidRPr="00053682">
        <w:rPr>
          <w:rFonts w:eastAsia="Calibri"/>
          <w:i/>
          <w:sz w:val="24"/>
          <w:szCs w:val="24"/>
          <w:lang w:eastAsia="en-US"/>
        </w:rPr>
        <w:t>Henry</w:t>
      </w:r>
      <w:proofErr w:type="spellEnd"/>
      <w:r w:rsidRPr="00053682">
        <w:rPr>
          <w:rFonts w:eastAsia="Calibri"/>
          <w:i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sz w:val="24"/>
          <w:szCs w:val="24"/>
          <w:lang w:eastAsia="en-US"/>
        </w:rPr>
        <w:t>Hub</w:t>
      </w:r>
      <w:proofErr w:type="spellEnd"/>
      <w:r w:rsidRPr="00053682">
        <w:rPr>
          <w:rFonts w:eastAsia="Calibri"/>
          <w:i/>
          <w:sz w:val="24"/>
          <w:szCs w:val="24"/>
          <w:lang w:eastAsia="en-US"/>
        </w:rPr>
        <w:t xml:space="preserve"> на Нюйоркската стокова борса за календарния месец, в който попада планираната дата на доставка.</w:t>
      </w:r>
    </w:p>
    <w:p w14:paraId="67215C2A" w14:textId="69EC0104" w:rsidR="007102AE" w:rsidRDefault="007102AE" w:rsidP="64182EFD">
      <w:pPr>
        <w:tabs>
          <w:tab w:val="left" w:pos="180"/>
        </w:tabs>
        <w:spacing w:after="120" w:line="276" w:lineRule="auto"/>
        <w:ind w:left="720"/>
        <w:jc w:val="both"/>
        <w:rPr>
          <w:b/>
          <w:sz w:val="24"/>
          <w:szCs w:val="24"/>
          <w:lang w:val="en-US"/>
        </w:rPr>
      </w:pPr>
    </w:p>
    <w:p w14:paraId="35762540" w14:textId="042F0439" w:rsidR="005C669F" w:rsidRPr="007119BE" w:rsidRDefault="00F8014E" w:rsidP="007119BE">
      <w:pPr>
        <w:pStyle w:val="ListParagraph"/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</w:t>
      </w:r>
      <w:r w:rsidR="005C669F" w:rsidRPr="005C669F">
        <w:rPr>
          <w:rFonts w:eastAsia="Calibri"/>
          <w:b/>
          <w:bCs/>
          <w:sz w:val="24"/>
          <w:szCs w:val="24"/>
          <w:lang w:eastAsia="en-US"/>
        </w:rPr>
        <w:t>Срок за заявяване</w:t>
      </w:r>
      <w:r w:rsidR="007651F7">
        <w:rPr>
          <w:rFonts w:eastAsia="Calibri"/>
          <w:b/>
          <w:bCs/>
          <w:sz w:val="24"/>
          <w:szCs w:val="24"/>
          <w:lang w:eastAsia="en-US"/>
        </w:rPr>
        <w:t>/изменение</w:t>
      </w:r>
      <w:r w:rsidR="005C669F" w:rsidRPr="005C669F">
        <w:rPr>
          <w:rFonts w:eastAsia="Calibri"/>
          <w:b/>
          <w:bCs/>
          <w:sz w:val="24"/>
          <w:szCs w:val="24"/>
          <w:lang w:eastAsia="en-US"/>
        </w:rPr>
        <w:t xml:space="preserve"> на график за доставка</w:t>
      </w:r>
      <w:r w:rsidR="005C669F" w:rsidRPr="005C669F">
        <w:rPr>
          <w:rFonts w:eastAsia="Calibri"/>
          <w:sz w:val="24"/>
          <w:szCs w:val="24"/>
          <w:lang w:eastAsia="en-US"/>
        </w:rPr>
        <w:t xml:space="preserve"> </w:t>
      </w:r>
      <w:r w:rsidR="005C669F">
        <w:rPr>
          <w:rFonts w:eastAsia="Calibri"/>
          <w:sz w:val="24"/>
          <w:szCs w:val="24"/>
          <w:lang w:eastAsia="en-US"/>
        </w:rPr>
        <w:t>……………………………</w:t>
      </w:r>
      <w:r w:rsidR="007651F7">
        <w:rPr>
          <w:rFonts w:eastAsia="Calibri"/>
          <w:sz w:val="24"/>
          <w:szCs w:val="24"/>
          <w:lang w:eastAsia="en-US"/>
        </w:rPr>
        <w:t>…</w:t>
      </w:r>
      <w:r w:rsidR="005C669F">
        <w:rPr>
          <w:rFonts w:eastAsia="Calibri"/>
          <w:sz w:val="24"/>
          <w:szCs w:val="24"/>
          <w:lang w:eastAsia="en-US"/>
        </w:rPr>
        <w:t>…….</w:t>
      </w:r>
      <w:r w:rsidR="005C669F">
        <w:rPr>
          <w:rFonts w:eastAsia="Calibri"/>
          <w:sz w:val="24"/>
          <w:szCs w:val="24"/>
          <w:lang w:val="en-US" w:eastAsia="en-US"/>
        </w:rPr>
        <w:t xml:space="preserve"> (</w:t>
      </w:r>
      <w:r w:rsidR="005C669F" w:rsidRPr="005C669F">
        <w:rPr>
          <w:rFonts w:eastAsia="Calibri"/>
          <w:sz w:val="24"/>
          <w:szCs w:val="24"/>
          <w:lang w:eastAsia="en-US"/>
        </w:rPr>
        <w:t xml:space="preserve">не повече от 60 дни преди </w:t>
      </w:r>
      <w:r w:rsidR="00D52184">
        <w:rPr>
          <w:rFonts w:eastAsia="Calibri"/>
          <w:sz w:val="24"/>
          <w:szCs w:val="24"/>
          <w:lang w:eastAsia="en-US"/>
        </w:rPr>
        <w:t xml:space="preserve">началото на </w:t>
      </w:r>
      <w:r w:rsidR="005C669F" w:rsidRPr="005C669F">
        <w:rPr>
          <w:rFonts w:eastAsia="Calibri"/>
          <w:sz w:val="24"/>
          <w:szCs w:val="24"/>
          <w:lang w:eastAsia="en-US"/>
        </w:rPr>
        <w:t>съответния период</w:t>
      </w:r>
      <w:r w:rsidR="005C669F">
        <w:rPr>
          <w:rFonts w:eastAsia="Calibri"/>
          <w:sz w:val="24"/>
          <w:szCs w:val="24"/>
          <w:lang w:val="en-US" w:eastAsia="en-US"/>
        </w:rPr>
        <w:t>)</w:t>
      </w:r>
      <w:r w:rsidR="005C669F" w:rsidRPr="005C669F">
        <w:rPr>
          <w:rFonts w:eastAsia="Calibri"/>
          <w:sz w:val="24"/>
          <w:szCs w:val="24"/>
          <w:lang w:val="en-US" w:eastAsia="en-US"/>
        </w:rPr>
        <w:t>.</w:t>
      </w:r>
    </w:p>
    <w:p w14:paraId="6566C2F6" w14:textId="77777777" w:rsidR="007119BE" w:rsidRPr="007119BE" w:rsidRDefault="007119BE" w:rsidP="007119BE">
      <w:pPr>
        <w:tabs>
          <w:tab w:val="left" w:pos="426"/>
        </w:tabs>
        <w:spacing w:line="276" w:lineRule="auto"/>
        <w:jc w:val="both"/>
        <w:rPr>
          <w:b/>
          <w:sz w:val="24"/>
          <w:szCs w:val="24"/>
          <w:lang w:val="en-US"/>
        </w:rPr>
      </w:pPr>
    </w:p>
    <w:p w14:paraId="391995B1" w14:textId="20DF66C4" w:rsidR="00F8014E" w:rsidRPr="00C85D10" w:rsidRDefault="00FB0FB7" w:rsidP="00053682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F8014E">
        <w:rPr>
          <w:b/>
          <w:bCs/>
          <w:sz w:val="24"/>
          <w:szCs w:val="24"/>
        </w:rPr>
        <w:t>Начин и срокове на плащане при сключване на договор;</w:t>
      </w:r>
    </w:p>
    <w:p w14:paraId="52CC7164" w14:textId="24D08A7A" w:rsidR="00C85D10" w:rsidRPr="00D015D3" w:rsidRDefault="00C85D10" w:rsidP="64182EFD">
      <w:pPr>
        <w:pStyle w:val="ListParagraph"/>
        <w:numPr>
          <w:ilvl w:val="0"/>
          <w:numId w:val="27"/>
        </w:numPr>
        <w:tabs>
          <w:tab w:val="left" w:pos="180"/>
        </w:tabs>
        <w:spacing w:after="120" w:line="276" w:lineRule="auto"/>
        <w:jc w:val="both"/>
        <w:rPr>
          <w:bCs/>
          <w:sz w:val="24"/>
          <w:szCs w:val="24"/>
          <w:lang w:val="en-US"/>
        </w:rPr>
      </w:pPr>
      <w:r w:rsidRPr="00D96046">
        <w:rPr>
          <w:bCs/>
          <w:sz w:val="24"/>
          <w:szCs w:val="24"/>
        </w:rPr>
        <w:t>…………………………………………….%</w:t>
      </w:r>
      <w:r>
        <w:rPr>
          <w:b/>
          <w:sz w:val="24"/>
          <w:szCs w:val="24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размер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на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авансовото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плащане</w:t>
      </w:r>
      <w:proofErr w:type="spellEnd"/>
      <w:r w:rsidRPr="007102AE">
        <w:rPr>
          <w:bCs/>
          <w:sz w:val="24"/>
          <w:szCs w:val="24"/>
          <w:lang w:val="en-US"/>
        </w:rPr>
        <w:t xml:space="preserve"> в % </w:t>
      </w:r>
      <w:proofErr w:type="spellStart"/>
      <w:r w:rsidRPr="007102AE">
        <w:rPr>
          <w:bCs/>
          <w:sz w:val="24"/>
          <w:szCs w:val="24"/>
          <w:lang w:val="en-US"/>
        </w:rPr>
        <w:t>от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цената</w:t>
      </w:r>
      <w:proofErr w:type="spellEnd"/>
      <w:r w:rsidR="002C413E">
        <w:rPr>
          <w:bCs/>
          <w:sz w:val="24"/>
          <w:szCs w:val="24"/>
        </w:rPr>
        <w:t xml:space="preserve"> </w:t>
      </w:r>
      <w:r w:rsidR="00442A51">
        <w:rPr>
          <w:bCs/>
          <w:sz w:val="24"/>
          <w:szCs w:val="24"/>
        </w:rPr>
        <w:t xml:space="preserve">на месечна база </w:t>
      </w:r>
      <w:r w:rsidR="002C413E">
        <w:rPr>
          <w:bCs/>
          <w:sz w:val="24"/>
          <w:szCs w:val="24"/>
          <w:lang w:val="en-US"/>
        </w:rPr>
        <w:t>(</w:t>
      </w:r>
      <w:r w:rsidR="002C413E">
        <w:rPr>
          <w:bCs/>
          <w:sz w:val="24"/>
          <w:szCs w:val="24"/>
        </w:rPr>
        <w:t>не повече от 50%</w:t>
      </w:r>
      <w:proofErr w:type="gramStart"/>
      <w:r w:rsidR="002C413E">
        <w:rPr>
          <w:bCs/>
          <w:sz w:val="24"/>
          <w:szCs w:val="24"/>
          <w:lang w:val="en-US"/>
        </w:rPr>
        <w:t>)</w:t>
      </w:r>
      <w:r w:rsidR="00D2436E">
        <w:rPr>
          <w:bCs/>
          <w:sz w:val="24"/>
          <w:szCs w:val="24"/>
        </w:rPr>
        <w:t>;</w:t>
      </w:r>
      <w:proofErr w:type="gramEnd"/>
      <w:r w:rsidR="00D2436E">
        <w:rPr>
          <w:bCs/>
          <w:sz w:val="24"/>
          <w:szCs w:val="24"/>
        </w:rPr>
        <w:t xml:space="preserve"> </w:t>
      </w:r>
    </w:p>
    <w:p w14:paraId="3106E813" w14:textId="5735E071" w:rsidR="00D015D3" w:rsidRPr="007102AE" w:rsidRDefault="00D015D3" w:rsidP="00C50CBA">
      <w:pPr>
        <w:pStyle w:val="ListParagraph"/>
        <w:numPr>
          <w:ilvl w:val="0"/>
          <w:numId w:val="27"/>
        </w:numPr>
        <w:tabs>
          <w:tab w:val="left" w:pos="180"/>
        </w:tabs>
        <w:spacing w:line="276" w:lineRule="auto"/>
        <w:jc w:val="both"/>
        <w:rPr>
          <w:bCs/>
          <w:sz w:val="24"/>
          <w:szCs w:val="24"/>
          <w:lang w:val="en-US"/>
        </w:rPr>
      </w:pPr>
      <w:r>
        <w:rPr>
          <w:rFonts w:eastAsia="Calibri"/>
          <w:sz w:val="24"/>
          <w:szCs w:val="24"/>
        </w:rPr>
        <w:t xml:space="preserve">……………………………………………… </w:t>
      </w:r>
      <w:r w:rsidRPr="005B3582">
        <w:rPr>
          <w:rFonts w:eastAsia="Calibri"/>
          <w:sz w:val="24"/>
          <w:szCs w:val="24"/>
        </w:rPr>
        <w:t>срок на авансово плащане</w:t>
      </w:r>
      <w:r>
        <w:rPr>
          <w:rFonts w:eastAsia="Calibri"/>
          <w:sz w:val="24"/>
          <w:szCs w:val="24"/>
        </w:rPr>
        <w:t xml:space="preserve"> </w:t>
      </w:r>
      <w:r w:rsidR="00A975A9">
        <w:rPr>
          <w:rFonts w:eastAsia="Calibri"/>
          <w:sz w:val="24"/>
          <w:szCs w:val="24"/>
        </w:rPr>
        <w:t xml:space="preserve">на месечна база </w:t>
      </w:r>
      <w:r>
        <w:rPr>
          <w:rFonts w:eastAsia="Calibri"/>
          <w:sz w:val="24"/>
          <w:szCs w:val="24"/>
          <w:lang w:val="en-US"/>
        </w:rPr>
        <w:t>(</w:t>
      </w:r>
      <w:r w:rsidRPr="005B3582">
        <w:rPr>
          <w:rFonts w:eastAsia="Calibri"/>
          <w:sz w:val="24"/>
          <w:szCs w:val="24"/>
        </w:rPr>
        <w:t>не по-рано от 15 дни преди датата на доставка</w:t>
      </w:r>
      <w:r>
        <w:rPr>
          <w:rFonts w:eastAsia="Calibri"/>
          <w:sz w:val="24"/>
          <w:szCs w:val="24"/>
          <w:lang w:val="en-US"/>
        </w:rPr>
        <w:t>)</w:t>
      </w:r>
      <w:r w:rsidR="003F1082">
        <w:rPr>
          <w:rFonts w:eastAsia="Calibri"/>
          <w:sz w:val="24"/>
          <w:szCs w:val="24"/>
        </w:rPr>
        <w:t>;</w:t>
      </w:r>
    </w:p>
    <w:p w14:paraId="1A35B70B" w14:textId="25626897" w:rsidR="00A65FB2" w:rsidRPr="007102AE" w:rsidRDefault="005D7258" w:rsidP="00C50CBA">
      <w:pPr>
        <w:pStyle w:val="ListParagraph"/>
        <w:numPr>
          <w:ilvl w:val="0"/>
          <w:numId w:val="27"/>
        </w:numPr>
        <w:tabs>
          <w:tab w:val="left" w:pos="180"/>
        </w:tabs>
        <w:spacing w:line="276" w:lineRule="auto"/>
        <w:jc w:val="both"/>
        <w:rPr>
          <w:bCs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eastAsia="en-US"/>
        </w:rPr>
        <w:t xml:space="preserve">………………………………………………. </w:t>
      </w:r>
      <w:r w:rsidRPr="005D7258">
        <w:rPr>
          <w:rFonts w:eastAsia="Calibri"/>
          <w:sz w:val="24"/>
          <w:szCs w:val="24"/>
          <w:lang w:eastAsia="en-US"/>
        </w:rPr>
        <w:t xml:space="preserve">дни </w:t>
      </w:r>
      <w:r>
        <w:rPr>
          <w:rFonts w:eastAsia="Calibri"/>
          <w:sz w:val="24"/>
          <w:szCs w:val="24"/>
          <w:lang w:eastAsia="en-US"/>
        </w:rPr>
        <w:t xml:space="preserve">срок </w:t>
      </w:r>
      <w:r w:rsidRPr="005D7258">
        <w:rPr>
          <w:rFonts w:eastAsia="Calibri"/>
          <w:sz w:val="24"/>
          <w:szCs w:val="24"/>
          <w:lang w:eastAsia="en-US"/>
        </w:rPr>
        <w:t xml:space="preserve">за плащане след последен ден на доставка </w:t>
      </w:r>
      <w:r>
        <w:rPr>
          <w:rFonts w:eastAsia="Calibri"/>
          <w:sz w:val="24"/>
          <w:szCs w:val="24"/>
          <w:lang w:val="en-US" w:eastAsia="en-US"/>
        </w:rPr>
        <w:t>(</w:t>
      </w:r>
      <w:r w:rsidRPr="005D7258">
        <w:rPr>
          <w:rFonts w:eastAsia="Calibri"/>
          <w:sz w:val="24"/>
          <w:szCs w:val="24"/>
          <w:lang w:eastAsia="en-US"/>
        </w:rPr>
        <w:t>не по-рано от 10 дни</w:t>
      </w:r>
      <w:r w:rsidR="00C85D10"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="00C85D10" w:rsidRPr="007102AE">
        <w:rPr>
          <w:bCs/>
          <w:sz w:val="24"/>
          <w:szCs w:val="24"/>
          <w:lang w:val="en-US"/>
        </w:rPr>
        <w:t>след</w:t>
      </w:r>
      <w:proofErr w:type="spellEnd"/>
      <w:r w:rsidR="00C85D10"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="00C85D10" w:rsidRPr="007102AE">
        <w:rPr>
          <w:bCs/>
          <w:sz w:val="24"/>
          <w:szCs w:val="24"/>
          <w:lang w:val="en-US"/>
        </w:rPr>
        <w:t>доставката</w:t>
      </w:r>
      <w:proofErr w:type="spellEnd"/>
      <w:r w:rsidR="003D0515">
        <w:rPr>
          <w:bCs/>
          <w:sz w:val="24"/>
          <w:szCs w:val="24"/>
          <w:lang w:val="en-US"/>
        </w:rPr>
        <w:t>)</w:t>
      </w:r>
      <w:r w:rsidR="00C85D10" w:rsidRPr="007102AE">
        <w:rPr>
          <w:bCs/>
          <w:sz w:val="24"/>
          <w:szCs w:val="24"/>
          <w:lang w:val="en-US"/>
        </w:rPr>
        <w:t>.</w:t>
      </w:r>
    </w:p>
    <w:p w14:paraId="3D7230ED" w14:textId="77777777" w:rsidR="00423B73" w:rsidRDefault="00423B73" w:rsidP="00423B73">
      <w:pPr>
        <w:pStyle w:val="ListParagraph"/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</w:p>
    <w:p w14:paraId="0EBB29A0" w14:textId="421E9279" w:rsidR="00FB0FB7" w:rsidRPr="00F01115" w:rsidRDefault="00A65FB2" w:rsidP="00053682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</w:t>
      </w:r>
      <w:r w:rsidR="00FB0FB7" w:rsidRPr="00A65FB2">
        <w:rPr>
          <w:b/>
          <w:bCs/>
          <w:sz w:val="24"/>
          <w:szCs w:val="24"/>
        </w:rPr>
        <w:t xml:space="preserve">Допълнителни разходи, </w:t>
      </w:r>
      <w:r w:rsidR="00FB0FB7" w:rsidRPr="00A65FB2">
        <w:rPr>
          <w:b/>
          <w:sz w:val="24"/>
          <w:szCs w:val="24"/>
        </w:rPr>
        <w:t>които могат да възникнат за „Булгаргаз“ ЕАД при доставката</w:t>
      </w:r>
      <w:r w:rsidR="00FB0FB7" w:rsidRPr="00A65FB2">
        <w:rPr>
          <w:b/>
          <w:sz w:val="24"/>
          <w:szCs w:val="24"/>
          <w:lang w:val="en-US"/>
        </w:rPr>
        <w:t xml:space="preserve"> </w:t>
      </w:r>
      <w:r w:rsidR="00FB0FB7" w:rsidRPr="00475C10">
        <w:rPr>
          <w:bCs/>
          <w:sz w:val="24"/>
          <w:szCs w:val="24"/>
          <w:lang w:val="en-US"/>
        </w:rPr>
        <w:t>(</w:t>
      </w:r>
      <w:r w:rsidR="00E41386">
        <w:rPr>
          <w:rFonts w:eastAsia="Calibri"/>
          <w:sz w:val="24"/>
          <w:szCs w:val="24"/>
        </w:rPr>
        <w:t>п</w:t>
      </w:r>
      <w:r w:rsidR="00E41386" w:rsidRPr="00B8591E">
        <w:rPr>
          <w:rFonts w:eastAsia="Calibri"/>
          <w:sz w:val="24"/>
          <w:szCs w:val="24"/>
        </w:rPr>
        <w:t>редполагаемо изпаряване – не повече от 0,15 % на ден</w:t>
      </w:r>
      <w:r w:rsidR="00E41386">
        <w:rPr>
          <w:rFonts w:eastAsia="Calibri"/>
          <w:sz w:val="24"/>
          <w:szCs w:val="24"/>
        </w:rPr>
        <w:t>, други</w:t>
      </w:r>
      <w:r w:rsidR="00FB0FB7" w:rsidRPr="00475C10">
        <w:rPr>
          <w:bCs/>
          <w:sz w:val="24"/>
          <w:szCs w:val="24"/>
          <w:lang w:val="en-US"/>
        </w:rPr>
        <w:t>)</w:t>
      </w:r>
      <w:r w:rsidR="007102AE" w:rsidRPr="007102AE">
        <w:rPr>
          <w:b/>
          <w:bCs/>
          <w:sz w:val="24"/>
          <w:szCs w:val="24"/>
        </w:rPr>
        <w:t xml:space="preserve"> </w:t>
      </w:r>
      <w:r w:rsidR="007102AE" w:rsidRPr="00475C10">
        <w:rPr>
          <w:sz w:val="24"/>
          <w:szCs w:val="24"/>
        </w:rPr>
        <w:t>…………………………………………………</w:t>
      </w:r>
      <w:r w:rsidR="00475C10">
        <w:rPr>
          <w:sz w:val="24"/>
          <w:szCs w:val="24"/>
        </w:rPr>
        <w:t>…………………………………</w:t>
      </w:r>
      <w:r w:rsidR="007102AE" w:rsidRPr="00475C10">
        <w:rPr>
          <w:sz w:val="24"/>
          <w:szCs w:val="24"/>
        </w:rPr>
        <w:t>………….</w:t>
      </w:r>
      <w:r w:rsidR="00FB0FB7" w:rsidRPr="00475C10">
        <w:rPr>
          <w:sz w:val="24"/>
          <w:szCs w:val="24"/>
        </w:rPr>
        <w:t>;</w:t>
      </w:r>
    </w:p>
    <w:p w14:paraId="311BB798" w14:textId="136F3151" w:rsidR="00F01115" w:rsidRPr="00475C10" w:rsidRDefault="00F01115" w:rsidP="00053682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sz w:val="24"/>
          <w:szCs w:val="24"/>
          <w:lang w:val="en-US"/>
        </w:rPr>
      </w:pPr>
      <w:r>
        <w:rPr>
          <w:rFonts w:eastAsia="Calibri"/>
          <w:b/>
          <w:bCs/>
          <w:sz w:val="24"/>
          <w:szCs w:val="24"/>
        </w:rPr>
        <w:t>Период на доставка</w:t>
      </w:r>
      <w:r>
        <w:rPr>
          <w:rFonts w:eastAsia="Calibri"/>
          <w:sz w:val="24"/>
          <w:szCs w:val="24"/>
        </w:rPr>
        <w:t xml:space="preserve"> …………………………………</w:t>
      </w:r>
      <w:r w:rsidR="001D6F7E">
        <w:rPr>
          <w:rFonts w:eastAsia="Calibri"/>
          <w:sz w:val="24"/>
          <w:szCs w:val="24"/>
        </w:rPr>
        <w:t xml:space="preserve">………….. </w:t>
      </w:r>
      <w:r w:rsidR="001D6F7E">
        <w:rPr>
          <w:rFonts w:eastAsia="Calibri"/>
          <w:sz w:val="24"/>
          <w:szCs w:val="24"/>
          <w:lang w:val="en-US"/>
        </w:rPr>
        <w:t>(</w:t>
      </w:r>
      <w:r>
        <w:rPr>
          <w:rFonts w:eastAsia="Calibri"/>
          <w:sz w:val="24"/>
          <w:szCs w:val="24"/>
        </w:rPr>
        <w:t>предложеният период на доставка следва да е 3, 5 или 10 години</w:t>
      </w:r>
      <w:r w:rsidR="001D6F7E">
        <w:rPr>
          <w:rFonts w:eastAsia="Calibri"/>
          <w:sz w:val="24"/>
          <w:szCs w:val="24"/>
          <w:lang w:val="en-US"/>
        </w:rPr>
        <w:t>)</w:t>
      </w:r>
      <w:r w:rsidR="00741776">
        <w:rPr>
          <w:rFonts w:eastAsia="Calibri"/>
          <w:sz w:val="24"/>
          <w:szCs w:val="24"/>
        </w:rPr>
        <w:t>.</w:t>
      </w:r>
    </w:p>
    <w:p w14:paraId="0B60E5AE" w14:textId="61224442" w:rsidR="00C47ECD" w:rsidRPr="00283F0D" w:rsidRDefault="004A5703" w:rsidP="00283F0D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ab/>
      </w:r>
      <w:r w:rsidR="00BA3FD1">
        <w:rPr>
          <w:b/>
          <w:bCs/>
          <w:sz w:val="24"/>
          <w:szCs w:val="24"/>
        </w:rPr>
        <w:t>2</w:t>
      </w:r>
      <w:r w:rsidR="00C47ECD" w:rsidRPr="00283F0D">
        <w:rPr>
          <w:b/>
          <w:bCs/>
          <w:sz w:val="24"/>
          <w:szCs w:val="24"/>
        </w:rPr>
        <w:t xml:space="preserve">. </w:t>
      </w:r>
      <w:r w:rsidR="00C47ECD" w:rsidRPr="00DF7053">
        <w:rPr>
          <w:sz w:val="24"/>
          <w:szCs w:val="24"/>
        </w:rPr>
        <w:t xml:space="preserve">„Булгаргаз“ ЕАД не дължи и не заплаща </w:t>
      </w:r>
      <w:r w:rsidR="00283F0D" w:rsidRPr="00DF7053">
        <w:rPr>
          <w:sz w:val="24"/>
          <w:szCs w:val="24"/>
        </w:rPr>
        <w:t>цени и такси, различни от уговорените между страните в резултат на настоящата процедура.</w:t>
      </w:r>
      <w:r w:rsidR="00283F0D" w:rsidRPr="00283F0D">
        <w:rPr>
          <w:b/>
          <w:sz w:val="24"/>
          <w:szCs w:val="24"/>
        </w:rPr>
        <w:t xml:space="preserve"> </w:t>
      </w:r>
    </w:p>
    <w:p w14:paraId="374646D0" w14:textId="0041C145" w:rsidR="00943B18" w:rsidRPr="00DF7053" w:rsidRDefault="004A5703" w:rsidP="00943B18">
      <w:p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BA3FD1">
        <w:rPr>
          <w:b/>
          <w:bCs/>
          <w:sz w:val="24"/>
          <w:szCs w:val="24"/>
        </w:rPr>
        <w:t>3</w:t>
      </w:r>
      <w:r w:rsidR="00C47ECD" w:rsidRPr="00C47ECD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C47ECD" w:rsidRPr="00DF7053">
        <w:rPr>
          <w:sz w:val="24"/>
          <w:szCs w:val="24"/>
        </w:rPr>
        <w:t xml:space="preserve">Не се допуска през целия период на действие на </w:t>
      </w:r>
      <w:r w:rsidR="00C47ECD" w:rsidRPr="00DF7053">
        <w:rPr>
          <w:iCs/>
          <w:sz w:val="24"/>
          <w:szCs w:val="24"/>
        </w:rPr>
        <w:t xml:space="preserve">договора за </w:t>
      </w:r>
      <w:r w:rsidR="00D928D1" w:rsidRPr="00DF7053">
        <w:rPr>
          <w:iCs/>
          <w:sz w:val="24"/>
          <w:szCs w:val="24"/>
        </w:rPr>
        <w:t>доставка</w:t>
      </w:r>
      <w:r w:rsidR="00C47ECD" w:rsidRPr="00DF7053">
        <w:rPr>
          <w:iCs/>
          <w:sz w:val="24"/>
          <w:szCs w:val="24"/>
        </w:rPr>
        <w:t xml:space="preserve">, </w:t>
      </w:r>
      <w:r w:rsidR="00C47ECD" w:rsidRPr="00DF7053">
        <w:rPr>
          <w:sz w:val="24"/>
          <w:szCs w:val="24"/>
        </w:rPr>
        <w:t>да бъдат начислявани и изисквани</w:t>
      </w:r>
      <w:r w:rsidR="00D928D1" w:rsidRPr="00DF7053">
        <w:rPr>
          <w:sz w:val="24"/>
          <w:szCs w:val="24"/>
        </w:rPr>
        <w:t xml:space="preserve"> от Доставчика</w:t>
      </w:r>
      <w:r w:rsidR="00C47ECD" w:rsidRPr="00DF7053">
        <w:rPr>
          <w:sz w:val="24"/>
          <w:szCs w:val="24"/>
        </w:rPr>
        <w:t>, под каквато и да е форма, други такси, комисиони, надбавки, неустойки и други допълнителни плащания, освен изрично посочените в договора.</w:t>
      </w:r>
    </w:p>
    <w:p w14:paraId="48387F25" w14:textId="01100298" w:rsidR="00943B18" w:rsidRDefault="004A5703" w:rsidP="499C5007">
      <w:pPr>
        <w:tabs>
          <w:tab w:val="left" w:pos="180"/>
        </w:tabs>
        <w:spacing w:after="12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43B18">
        <w:rPr>
          <w:b/>
          <w:bCs/>
          <w:sz w:val="24"/>
          <w:szCs w:val="24"/>
        </w:rPr>
        <w:t xml:space="preserve">4. </w:t>
      </w:r>
      <w:r w:rsidR="002D6541" w:rsidRPr="00873D33">
        <w:rPr>
          <w:sz w:val="24"/>
          <w:szCs w:val="24"/>
        </w:rPr>
        <w:t xml:space="preserve">Потвърждаваме, че ще </w:t>
      </w:r>
      <w:r w:rsidR="00CA144A">
        <w:rPr>
          <w:sz w:val="24"/>
          <w:szCs w:val="24"/>
        </w:rPr>
        <w:t xml:space="preserve">извършим доставките </w:t>
      </w:r>
      <w:r w:rsidR="002D77D5">
        <w:rPr>
          <w:sz w:val="24"/>
          <w:szCs w:val="24"/>
        </w:rPr>
        <w:t xml:space="preserve">на втечнен природен газ </w:t>
      </w:r>
      <w:r w:rsidR="00CA144A">
        <w:rPr>
          <w:sz w:val="24"/>
          <w:szCs w:val="24"/>
        </w:rPr>
        <w:t>по настоящата процедура</w:t>
      </w:r>
      <w:r w:rsidR="002D6541" w:rsidRPr="00873D33">
        <w:rPr>
          <w:sz w:val="24"/>
          <w:szCs w:val="24"/>
        </w:rPr>
        <w:t xml:space="preserve">, при спазване на всички изисквания на „Булгаргаз“ ЕАД, посочени в </w:t>
      </w:r>
      <w:r w:rsidR="00283F0D">
        <w:rPr>
          <w:sz w:val="24"/>
          <w:szCs w:val="24"/>
        </w:rPr>
        <w:t xml:space="preserve">изискванията </w:t>
      </w:r>
      <w:r w:rsidR="00CA144A">
        <w:rPr>
          <w:sz w:val="24"/>
          <w:szCs w:val="24"/>
        </w:rPr>
        <w:t xml:space="preserve">за </w:t>
      </w:r>
      <w:r w:rsidR="009B5296">
        <w:rPr>
          <w:sz w:val="24"/>
          <w:szCs w:val="24"/>
        </w:rPr>
        <w:t>процедурата</w:t>
      </w:r>
      <w:r w:rsidR="23390B03">
        <w:rPr>
          <w:sz w:val="24"/>
          <w:szCs w:val="24"/>
        </w:rPr>
        <w:t xml:space="preserve"> и отразеното в сключения/те между страните договор/и</w:t>
      </w:r>
      <w:r w:rsidR="3675B9CA" w:rsidRPr="00873D33">
        <w:rPr>
          <w:sz w:val="24"/>
          <w:szCs w:val="24"/>
        </w:rPr>
        <w:t>.</w:t>
      </w:r>
    </w:p>
    <w:p w14:paraId="6E709E94" w14:textId="6C5160C8" w:rsidR="002D7622" w:rsidRDefault="004A5703" w:rsidP="002D7622">
      <w:pPr>
        <w:tabs>
          <w:tab w:val="left" w:pos="180"/>
        </w:tabs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43B18">
        <w:rPr>
          <w:b/>
          <w:bCs/>
          <w:sz w:val="24"/>
          <w:szCs w:val="24"/>
        </w:rPr>
        <w:t xml:space="preserve">5. </w:t>
      </w:r>
      <w:r w:rsidR="002D6541" w:rsidRPr="00873D33">
        <w:rPr>
          <w:sz w:val="24"/>
          <w:szCs w:val="24"/>
        </w:rPr>
        <w:t xml:space="preserve">Ще сме обвързани от предложенията, съдържащи се в офертата ни до </w:t>
      </w:r>
      <w:r w:rsidR="002D7622">
        <w:rPr>
          <w:sz w:val="24"/>
          <w:szCs w:val="24"/>
        </w:rPr>
        <w:t>…</w:t>
      </w:r>
      <w:r w:rsidR="002E5CF6">
        <w:rPr>
          <w:sz w:val="24"/>
          <w:szCs w:val="24"/>
        </w:rPr>
        <w:t>……………</w:t>
      </w:r>
      <w:r w:rsidR="002D7622">
        <w:rPr>
          <w:sz w:val="24"/>
          <w:szCs w:val="24"/>
        </w:rPr>
        <w:t>………………………………………………….</w:t>
      </w:r>
      <w:r w:rsidR="002E5CF6">
        <w:rPr>
          <w:sz w:val="24"/>
          <w:szCs w:val="24"/>
        </w:rPr>
        <w:t>…………</w:t>
      </w:r>
    </w:p>
    <w:p w14:paraId="2CC395D4" w14:textId="111BDFA5" w:rsidR="009D7E3D" w:rsidRPr="002D7622" w:rsidRDefault="009D7E3D" w:rsidP="002D7622">
      <w:pPr>
        <w:tabs>
          <w:tab w:val="left" w:pos="180"/>
        </w:tabs>
        <w:spacing w:line="276" w:lineRule="auto"/>
        <w:jc w:val="both"/>
        <w:rPr>
          <w:b/>
          <w:bCs/>
          <w:i/>
          <w:iCs/>
          <w:sz w:val="24"/>
          <w:szCs w:val="24"/>
        </w:rPr>
      </w:pPr>
      <w:r w:rsidRPr="008B1B15">
        <w:rPr>
          <w:sz w:val="20"/>
          <w:szCs w:val="20"/>
          <w:lang w:val="en-US"/>
        </w:rPr>
        <w:t>(</w:t>
      </w:r>
      <w:r w:rsidRPr="008B1B15">
        <w:rPr>
          <w:sz w:val="20"/>
          <w:szCs w:val="20"/>
        </w:rPr>
        <w:t>посочва се срок</w:t>
      </w:r>
      <w:r w:rsidR="00334A86">
        <w:rPr>
          <w:sz w:val="20"/>
          <w:szCs w:val="20"/>
        </w:rPr>
        <w:t xml:space="preserve">, който следва да </w:t>
      </w:r>
      <w:r w:rsidR="00B11C3D">
        <w:rPr>
          <w:sz w:val="20"/>
          <w:szCs w:val="20"/>
          <w:lang w:val="en-US"/>
        </w:rPr>
        <w:t xml:space="preserve">e </w:t>
      </w:r>
      <w:r w:rsidR="00B11C3D">
        <w:rPr>
          <w:sz w:val="20"/>
          <w:szCs w:val="20"/>
        </w:rPr>
        <w:t>съобразен с</w:t>
      </w:r>
      <w:r w:rsidR="00A969FC">
        <w:rPr>
          <w:sz w:val="20"/>
          <w:szCs w:val="20"/>
        </w:rPr>
        <w:t xml:space="preserve"> процедурните срокове,</w:t>
      </w:r>
      <w:r w:rsidR="00B11C3D">
        <w:rPr>
          <w:sz w:val="20"/>
          <w:szCs w:val="20"/>
        </w:rPr>
        <w:t xml:space="preserve"> определени </w:t>
      </w:r>
      <w:r w:rsidR="007031D6">
        <w:rPr>
          <w:sz w:val="20"/>
          <w:szCs w:val="20"/>
        </w:rPr>
        <w:t>в Условията за провеждане на тръжната процедура</w:t>
      </w:r>
      <w:r w:rsidRPr="008B1B15">
        <w:rPr>
          <w:sz w:val="20"/>
          <w:szCs w:val="20"/>
          <w:lang w:val="en-US"/>
        </w:rPr>
        <w:t>)</w:t>
      </w:r>
    </w:p>
    <w:p w14:paraId="5D088EA8" w14:textId="77777777" w:rsidR="00DE2DDF" w:rsidRPr="00873D33" w:rsidRDefault="00DE2DDF" w:rsidP="00DE2DDF">
      <w:pPr>
        <w:tabs>
          <w:tab w:val="left" w:pos="0"/>
          <w:tab w:val="left" w:pos="180"/>
        </w:tabs>
        <w:spacing w:before="120" w:after="120" w:line="276" w:lineRule="auto"/>
        <w:jc w:val="center"/>
        <w:rPr>
          <w:sz w:val="24"/>
          <w:szCs w:val="24"/>
        </w:rPr>
      </w:pPr>
    </w:p>
    <w:p w14:paraId="2C55BB98" w14:textId="77777777" w:rsidR="002D6541" w:rsidRPr="00850A51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850A51">
        <w:rPr>
          <w:b/>
          <w:sz w:val="24"/>
          <w:szCs w:val="24"/>
        </w:rPr>
        <w:t xml:space="preserve">Приложения: </w:t>
      </w:r>
      <w:r w:rsidRPr="00850A51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700A73A8" w14:textId="757AE890" w:rsidR="002D6541" w:rsidRPr="00873D33" w:rsidRDefault="00F72D82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1C21">
        <w:rPr>
          <w:sz w:val="24"/>
          <w:szCs w:val="24"/>
        </w:rPr>
        <w:t>С</w:t>
      </w:r>
      <w:r>
        <w:rPr>
          <w:sz w:val="24"/>
          <w:szCs w:val="24"/>
        </w:rPr>
        <w:t xml:space="preserve">пецификация на </w:t>
      </w:r>
      <w:r w:rsidR="00AC10A8">
        <w:rPr>
          <w:sz w:val="24"/>
          <w:szCs w:val="24"/>
        </w:rPr>
        <w:t xml:space="preserve">предложения за доставка </w:t>
      </w:r>
      <w:r>
        <w:rPr>
          <w:sz w:val="24"/>
          <w:szCs w:val="24"/>
        </w:rPr>
        <w:t>втечнен природен газ (</w:t>
      </w:r>
      <w:r>
        <w:rPr>
          <w:sz w:val="24"/>
          <w:szCs w:val="24"/>
          <w:lang w:val="en-US"/>
        </w:rPr>
        <w:t xml:space="preserve">LNG) </w:t>
      </w:r>
      <w:r w:rsidR="002D6541" w:rsidRPr="00873D33">
        <w:rPr>
          <w:sz w:val="24"/>
          <w:szCs w:val="24"/>
        </w:rPr>
        <w:t>..............................</w:t>
      </w:r>
    </w:p>
    <w:p w14:paraId="73B70D43" w14:textId="3B6E1239" w:rsidR="00475C10" w:rsidRDefault="00475C10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Декларация за отсъствие на обстоятелства – </w:t>
      </w:r>
      <w:r w:rsidRPr="00475C10">
        <w:rPr>
          <w:i/>
          <w:iCs/>
          <w:sz w:val="24"/>
          <w:szCs w:val="24"/>
        </w:rPr>
        <w:t xml:space="preserve">по образец Приложение№ </w:t>
      </w:r>
      <w:r w:rsidR="002B4028">
        <w:rPr>
          <w:i/>
          <w:iCs/>
          <w:sz w:val="24"/>
          <w:szCs w:val="24"/>
        </w:rPr>
        <w:t>3</w:t>
      </w:r>
      <w:r>
        <w:rPr>
          <w:i/>
          <w:iCs/>
          <w:sz w:val="24"/>
          <w:szCs w:val="24"/>
        </w:rPr>
        <w:t>;</w:t>
      </w:r>
    </w:p>
    <w:p w14:paraId="5C03F222" w14:textId="5DD39D4B" w:rsidR="002D6541" w:rsidRPr="00873D33" w:rsidRDefault="00475C10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0E61">
        <w:rPr>
          <w:sz w:val="24"/>
          <w:szCs w:val="24"/>
        </w:rPr>
        <w:t xml:space="preserve">Пълномощно, в случай че офертата е </w:t>
      </w:r>
      <w:r w:rsidR="004232F1">
        <w:rPr>
          <w:sz w:val="24"/>
          <w:szCs w:val="24"/>
        </w:rPr>
        <w:t>подписана</w:t>
      </w:r>
      <w:r w:rsidR="00700E61">
        <w:rPr>
          <w:sz w:val="24"/>
          <w:szCs w:val="24"/>
        </w:rPr>
        <w:t xml:space="preserve"> от пълномощник </w:t>
      </w:r>
      <w:r w:rsidR="002D6541" w:rsidRPr="00873D33">
        <w:rPr>
          <w:sz w:val="24"/>
          <w:szCs w:val="24"/>
        </w:rPr>
        <w:t>..........................................</w:t>
      </w:r>
      <w:r>
        <w:rPr>
          <w:sz w:val="24"/>
          <w:szCs w:val="24"/>
        </w:rPr>
        <w:t>..................................................................</w:t>
      </w:r>
    </w:p>
    <w:p w14:paraId="1E6CF72B" w14:textId="77777777" w:rsidR="002D6541" w:rsidRPr="00873D33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 w:rsidRPr="00873D33">
        <w:rPr>
          <w:sz w:val="24"/>
          <w:szCs w:val="24"/>
        </w:rPr>
        <w:t>...............................................................................</w:t>
      </w:r>
    </w:p>
    <w:p w14:paraId="367F0953" w14:textId="77777777" w:rsidR="00283F0D" w:rsidRDefault="00283F0D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sz w:val="24"/>
          <w:szCs w:val="24"/>
        </w:rPr>
      </w:pPr>
    </w:p>
    <w:p w14:paraId="5552E6EA" w14:textId="6D677EF9" w:rsidR="002D6541" w:rsidRPr="008A2E1A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8A2E1A">
        <w:rPr>
          <w:b/>
          <w:bCs/>
          <w:sz w:val="24"/>
          <w:szCs w:val="24"/>
        </w:rPr>
        <w:t xml:space="preserve">Дата: </w:t>
      </w:r>
      <w:r w:rsidRPr="008A2E1A">
        <w:rPr>
          <w:bCs/>
          <w:sz w:val="24"/>
          <w:szCs w:val="24"/>
        </w:rPr>
        <w:t>...................</w:t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/>
          <w:bCs/>
          <w:sz w:val="24"/>
          <w:szCs w:val="24"/>
        </w:rPr>
        <w:t xml:space="preserve">Подпис: </w:t>
      </w:r>
      <w:r w:rsidRPr="008A2E1A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873D33">
        <w:rPr>
          <w:bCs/>
          <w:sz w:val="24"/>
          <w:szCs w:val="24"/>
        </w:rPr>
        <w:t>..............</w:t>
      </w:r>
      <w:r w:rsidR="00B130BB" w:rsidRPr="00873D33">
        <w:rPr>
          <w:bCs/>
          <w:sz w:val="24"/>
          <w:szCs w:val="24"/>
        </w:rPr>
        <w:t>...............................</w:t>
      </w:r>
    </w:p>
    <w:p w14:paraId="235F4278" w14:textId="40AB3C5A" w:rsidR="00AE094D" w:rsidRDefault="00AE094D" w:rsidP="00AE094D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  <w:t>(име и фамилия)</w:t>
      </w:r>
    </w:p>
    <w:p w14:paraId="4C9AA68A" w14:textId="6C8E1F9A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7797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>(длъжност)</w:t>
      </w:r>
    </w:p>
    <w:p w14:paraId="1DFF90A3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 xml:space="preserve">*Забележка: </w:t>
      </w:r>
    </w:p>
    <w:p w14:paraId="705C88BD" w14:textId="77777777" w:rsidR="002D6541" w:rsidRPr="00873D33" w:rsidRDefault="002D6541" w:rsidP="008121A2">
      <w:pPr>
        <w:tabs>
          <w:tab w:val="left" w:pos="180"/>
          <w:tab w:val="left" w:pos="284"/>
        </w:tabs>
        <w:spacing w:before="120" w:after="120" w:line="276" w:lineRule="auto"/>
        <w:jc w:val="both"/>
        <w:rPr>
          <w:i/>
          <w:sz w:val="24"/>
          <w:szCs w:val="24"/>
        </w:rPr>
      </w:pPr>
      <w:r w:rsidRPr="00873D33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p w14:paraId="413B6534" w14:textId="3FD0F541" w:rsidR="00227B6A" w:rsidRPr="00283F0D" w:rsidRDefault="00227B6A" w:rsidP="00283F0D">
      <w:pPr>
        <w:tabs>
          <w:tab w:val="left" w:pos="180"/>
        </w:tabs>
        <w:spacing w:after="120" w:line="276" w:lineRule="auto"/>
        <w:rPr>
          <w:b/>
          <w:sz w:val="24"/>
          <w:szCs w:val="24"/>
          <w:lang w:eastAsia="en-US"/>
        </w:rPr>
      </w:pPr>
    </w:p>
    <w:sectPr w:rsidR="00227B6A" w:rsidRPr="00283F0D" w:rsidSect="002D7622">
      <w:headerReference w:type="default" r:id="rId11"/>
      <w:footerReference w:type="default" r:id="rId12"/>
      <w:pgSz w:w="12240" w:h="15840"/>
      <w:pgMar w:top="851" w:right="1041" w:bottom="426" w:left="1417" w:header="568" w:footer="4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DB33A" w14:textId="77777777" w:rsidR="00184FED" w:rsidRDefault="00184FED" w:rsidP="00BB00FA">
      <w:r>
        <w:separator/>
      </w:r>
    </w:p>
  </w:endnote>
  <w:endnote w:type="continuationSeparator" w:id="0">
    <w:p w14:paraId="7A9303C1" w14:textId="77777777" w:rsidR="00184FED" w:rsidRDefault="00184FED" w:rsidP="00BB00FA">
      <w:r>
        <w:continuationSeparator/>
      </w:r>
    </w:p>
  </w:endnote>
  <w:endnote w:type="continuationNotice" w:id="1">
    <w:p w14:paraId="325F95DF" w14:textId="77777777" w:rsidR="00184FED" w:rsidRDefault="00184F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0967" w14:textId="77777777" w:rsidR="00184FED" w:rsidRDefault="00184FED" w:rsidP="00BB00FA">
      <w:r>
        <w:separator/>
      </w:r>
    </w:p>
  </w:footnote>
  <w:footnote w:type="continuationSeparator" w:id="0">
    <w:p w14:paraId="4E836EFE" w14:textId="77777777" w:rsidR="00184FED" w:rsidRDefault="00184FED" w:rsidP="00BB00FA">
      <w:r>
        <w:continuationSeparator/>
      </w:r>
    </w:p>
  </w:footnote>
  <w:footnote w:type="continuationNotice" w:id="1">
    <w:p w14:paraId="4E3181FC" w14:textId="77777777" w:rsidR="00184FED" w:rsidRDefault="00184F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7094" w14:textId="543B906D" w:rsidR="00FD2D2A" w:rsidRPr="00FD2D2A" w:rsidRDefault="00FD2D2A" w:rsidP="00FD2D2A">
    <w:pPr>
      <w:pStyle w:val="Default"/>
      <w:tabs>
        <w:tab w:val="left" w:pos="180"/>
      </w:tabs>
      <w:spacing w:after="120" w:line="276" w:lineRule="auto"/>
      <w:rPr>
        <w:i/>
        <w:iCs/>
        <w:caps/>
        <w:sz w:val="20"/>
        <w:szCs w:val="20"/>
      </w:rPr>
    </w:pPr>
    <w:r w:rsidRPr="00FD2D2A">
      <w:rPr>
        <w:i/>
        <w:iCs/>
        <w:caps/>
        <w:sz w:val="20"/>
        <w:szCs w:val="20"/>
      </w:rPr>
      <w:t>П</w:t>
    </w:r>
    <w:r w:rsidRPr="00FD2D2A">
      <w:rPr>
        <w:i/>
        <w:iCs/>
        <w:sz w:val="20"/>
        <w:szCs w:val="20"/>
      </w:rPr>
      <w:t>риложение</w:t>
    </w:r>
    <w:r w:rsidRPr="00FD2D2A">
      <w:rPr>
        <w:i/>
        <w:iCs/>
        <w:caps/>
        <w:sz w:val="20"/>
        <w:szCs w:val="20"/>
      </w:rPr>
      <w:t xml:space="preserve"> № </w:t>
    </w:r>
    <w:r w:rsidR="00FC0535">
      <w:rPr>
        <w:i/>
        <w:iCs/>
        <w:caps/>
        <w:sz w:val="20"/>
        <w:szCs w:val="20"/>
      </w:rPr>
      <w:t>2</w:t>
    </w:r>
    <w:r w:rsidRPr="00FD2D2A">
      <w:rPr>
        <w:i/>
        <w:iCs/>
        <w:caps/>
        <w:sz w:val="20"/>
        <w:szCs w:val="20"/>
      </w:rPr>
      <w:t xml:space="preserve"> </w:t>
    </w:r>
    <w:r w:rsidRPr="00FD2D2A">
      <w:rPr>
        <w:i/>
        <w:iCs/>
        <w:caps/>
        <w:sz w:val="20"/>
        <w:szCs w:val="20"/>
        <w:lang w:val="en-US"/>
      </w:rPr>
      <w:t xml:space="preserve">- </w:t>
    </w:r>
    <w:r w:rsidRPr="00FD2D2A">
      <w:rPr>
        <w:i/>
        <w:iCs/>
        <w:sz w:val="20"/>
        <w:szCs w:val="20"/>
      </w:rPr>
      <w:t xml:space="preserve">Образец на оферта </w:t>
    </w:r>
  </w:p>
  <w:p w14:paraId="65A5DF44" w14:textId="77777777" w:rsidR="00FD2D2A" w:rsidRDefault="00FD2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61260BC"/>
    <w:multiLevelType w:val="multilevel"/>
    <w:tmpl w:val="95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7E1460F"/>
    <w:multiLevelType w:val="multilevel"/>
    <w:tmpl w:val="F88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8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CE74D4"/>
    <w:multiLevelType w:val="multilevel"/>
    <w:tmpl w:val="5B6EF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72334"/>
    <w:multiLevelType w:val="multilevel"/>
    <w:tmpl w:val="9288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51941"/>
    <w:multiLevelType w:val="hybridMultilevel"/>
    <w:tmpl w:val="03F2D78C"/>
    <w:lvl w:ilvl="0" w:tplc="D904F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46F89"/>
    <w:multiLevelType w:val="multilevel"/>
    <w:tmpl w:val="560690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6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C5897"/>
    <w:multiLevelType w:val="multilevel"/>
    <w:tmpl w:val="B8063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866A33"/>
    <w:multiLevelType w:val="multilevel"/>
    <w:tmpl w:val="0A60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C42EF"/>
    <w:multiLevelType w:val="multilevel"/>
    <w:tmpl w:val="2EBEA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FA239B"/>
    <w:multiLevelType w:val="multilevel"/>
    <w:tmpl w:val="704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795576"/>
    <w:multiLevelType w:val="hybridMultilevel"/>
    <w:tmpl w:val="AF4C8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5F050953"/>
    <w:multiLevelType w:val="multilevel"/>
    <w:tmpl w:val="C3E6D0B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29" w15:restartNumberingAfterBreak="0">
    <w:nsid w:val="799940B1"/>
    <w:multiLevelType w:val="multilevel"/>
    <w:tmpl w:val="F4002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729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6859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94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26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13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1273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8989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964740">
    <w:abstractNumId w:val="24"/>
  </w:num>
  <w:num w:numId="9" w16cid:durableId="297686119">
    <w:abstractNumId w:val="8"/>
  </w:num>
  <w:num w:numId="10" w16cid:durableId="13138717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445630">
    <w:abstractNumId w:val="27"/>
  </w:num>
  <w:num w:numId="12" w16cid:durableId="2075465380">
    <w:abstractNumId w:val="1"/>
  </w:num>
  <w:num w:numId="13" w16cid:durableId="899943499">
    <w:abstractNumId w:val="15"/>
  </w:num>
  <w:num w:numId="14" w16cid:durableId="1094134570">
    <w:abstractNumId w:val="0"/>
  </w:num>
  <w:num w:numId="15" w16cid:durableId="2105228920">
    <w:abstractNumId w:val="6"/>
  </w:num>
  <w:num w:numId="16" w16cid:durableId="1999646871">
    <w:abstractNumId w:val="21"/>
  </w:num>
  <w:num w:numId="17" w16cid:durableId="1485704388">
    <w:abstractNumId w:val="18"/>
  </w:num>
  <w:num w:numId="18" w16cid:durableId="1917476903">
    <w:abstractNumId w:val="17"/>
  </w:num>
  <w:num w:numId="19" w16cid:durableId="101534676">
    <w:abstractNumId w:val="10"/>
  </w:num>
  <w:num w:numId="20" w16cid:durableId="1495141650">
    <w:abstractNumId w:val="19"/>
  </w:num>
  <w:num w:numId="21" w16cid:durableId="748430071">
    <w:abstractNumId w:val="29"/>
  </w:num>
  <w:num w:numId="22" w16cid:durableId="557715112">
    <w:abstractNumId w:val="9"/>
  </w:num>
  <w:num w:numId="23" w16cid:durableId="87391920">
    <w:abstractNumId w:val="13"/>
  </w:num>
  <w:num w:numId="24" w16cid:durableId="2082480517">
    <w:abstractNumId w:val="25"/>
  </w:num>
  <w:num w:numId="25" w16cid:durableId="372273520">
    <w:abstractNumId w:val="5"/>
  </w:num>
  <w:num w:numId="26" w16cid:durableId="599488115">
    <w:abstractNumId w:val="3"/>
  </w:num>
  <w:num w:numId="27" w16cid:durableId="543054755">
    <w:abstractNumId w:val="12"/>
  </w:num>
  <w:num w:numId="28" w16cid:durableId="22637787">
    <w:abstractNumId w:val="11"/>
  </w:num>
  <w:num w:numId="29" w16cid:durableId="1878227488">
    <w:abstractNumId w:val="26"/>
  </w:num>
  <w:num w:numId="30" w16cid:durableId="965698350">
    <w:abstractNumId w:val="14"/>
  </w:num>
  <w:num w:numId="31" w16cid:durableId="1233469509">
    <w:abstractNumId w:val="22"/>
  </w:num>
  <w:num w:numId="32" w16cid:durableId="7233361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20872"/>
    <w:rsid w:val="0002129A"/>
    <w:rsid w:val="00021CD5"/>
    <w:rsid w:val="0002341B"/>
    <w:rsid w:val="00027F2C"/>
    <w:rsid w:val="00051DB4"/>
    <w:rsid w:val="00053682"/>
    <w:rsid w:val="00056062"/>
    <w:rsid w:val="000905A1"/>
    <w:rsid w:val="00095057"/>
    <w:rsid w:val="000A4D2B"/>
    <w:rsid w:val="000B2DC0"/>
    <w:rsid w:val="000D644B"/>
    <w:rsid w:val="000F0EDD"/>
    <w:rsid w:val="00111121"/>
    <w:rsid w:val="0012100A"/>
    <w:rsid w:val="00125336"/>
    <w:rsid w:val="00127EAB"/>
    <w:rsid w:val="001420B1"/>
    <w:rsid w:val="00151E2C"/>
    <w:rsid w:val="00184D22"/>
    <w:rsid w:val="00184FED"/>
    <w:rsid w:val="0019530F"/>
    <w:rsid w:val="0019717E"/>
    <w:rsid w:val="001A3D29"/>
    <w:rsid w:val="001A4FBA"/>
    <w:rsid w:val="001B04DA"/>
    <w:rsid w:val="001B6E7E"/>
    <w:rsid w:val="001D0DB4"/>
    <w:rsid w:val="001D3AEF"/>
    <w:rsid w:val="001D6F7E"/>
    <w:rsid w:val="001D7431"/>
    <w:rsid w:val="001E0C85"/>
    <w:rsid w:val="002270C0"/>
    <w:rsid w:val="00227B6A"/>
    <w:rsid w:val="00227CD1"/>
    <w:rsid w:val="00232518"/>
    <w:rsid w:val="00263B14"/>
    <w:rsid w:val="00267F39"/>
    <w:rsid w:val="00282CE4"/>
    <w:rsid w:val="00283F0D"/>
    <w:rsid w:val="002860E7"/>
    <w:rsid w:val="00297C12"/>
    <w:rsid w:val="002A0094"/>
    <w:rsid w:val="002B4028"/>
    <w:rsid w:val="002C413E"/>
    <w:rsid w:val="002D6541"/>
    <w:rsid w:val="002D7622"/>
    <w:rsid w:val="002D77D5"/>
    <w:rsid w:val="002E4F02"/>
    <w:rsid w:val="002E5CF6"/>
    <w:rsid w:val="002F0E25"/>
    <w:rsid w:val="002F2F45"/>
    <w:rsid w:val="002F5491"/>
    <w:rsid w:val="00320837"/>
    <w:rsid w:val="003277F8"/>
    <w:rsid w:val="00334A86"/>
    <w:rsid w:val="0036386B"/>
    <w:rsid w:val="00377E85"/>
    <w:rsid w:val="00380303"/>
    <w:rsid w:val="00386B79"/>
    <w:rsid w:val="00390EB0"/>
    <w:rsid w:val="003A39A5"/>
    <w:rsid w:val="003C1522"/>
    <w:rsid w:val="003D0515"/>
    <w:rsid w:val="003E6B47"/>
    <w:rsid w:val="003F1082"/>
    <w:rsid w:val="003F13CF"/>
    <w:rsid w:val="003F3DE4"/>
    <w:rsid w:val="004011FF"/>
    <w:rsid w:val="00402752"/>
    <w:rsid w:val="00405681"/>
    <w:rsid w:val="0042297E"/>
    <w:rsid w:val="004232F1"/>
    <w:rsid w:val="00423B73"/>
    <w:rsid w:val="004267EB"/>
    <w:rsid w:val="004326CD"/>
    <w:rsid w:val="00442A51"/>
    <w:rsid w:val="00471C62"/>
    <w:rsid w:val="00475C10"/>
    <w:rsid w:val="00483C78"/>
    <w:rsid w:val="00485A4C"/>
    <w:rsid w:val="00494C8D"/>
    <w:rsid w:val="004A3C15"/>
    <w:rsid w:val="004A51DC"/>
    <w:rsid w:val="004A5703"/>
    <w:rsid w:val="004B083B"/>
    <w:rsid w:val="004B0B1D"/>
    <w:rsid w:val="004B1115"/>
    <w:rsid w:val="004B57D3"/>
    <w:rsid w:val="004E14C4"/>
    <w:rsid w:val="004E783E"/>
    <w:rsid w:val="00516569"/>
    <w:rsid w:val="005212A5"/>
    <w:rsid w:val="00544B18"/>
    <w:rsid w:val="0054739E"/>
    <w:rsid w:val="00550917"/>
    <w:rsid w:val="005639BE"/>
    <w:rsid w:val="005651F0"/>
    <w:rsid w:val="005677EF"/>
    <w:rsid w:val="00567F73"/>
    <w:rsid w:val="00571A3A"/>
    <w:rsid w:val="00576825"/>
    <w:rsid w:val="00584DEC"/>
    <w:rsid w:val="005A378D"/>
    <w:rsid w:val="005B1429"/>
    <w:rsid w:val="005C669F"/>
    <w:rsid w:val="005D0EBD"/>
    <w:rsid w:val="005D5177"/>
    <w:rsid w:val="005D7258"/>
    <w:rsid w:val="005E1668"/>
    <w:rsid w:val="00602D73"/>
    <w:rsid w:val="00617EA8"/>
    <w:rsid w:val="00623534"/>
    <w:rsid w:val="006333DD"/>
    <w:rsid w:val="0063551A"/>
    <w:rsid w:val="00647061"/>
    <w:rsid w:val="006504CC"/>
    <w:rsid w:val="00663179"/>
    <w:rsid w:val="00671468"/>
    <w:rsid w:val="006718B3"/>
    <w:rsid w:val="0068502F"/>
    <w:rsid w:val="006B0269"/>
    <w:rsid w:val="006C02DD"/>
    <w:rsid w:val="006D2A66"/>
    <w:rsid w:val="006D2C61"/>
    <w:rsid w:val="006D7AE6"/>
    <w:rsid w:val="006E02A3"/>
    <w:rsid w:val="006F4709"/>
    <w:rsid w:val="007002A7"/>
    <w:rsid w:val="00700E61"/>
    <w:rsid w:val="007031D6"/>
    <w:rsid w:val="007102AE"/>
    <w:rsid w:val="00710835"/>
    <w:rsid w:val="007119BE"/>
    <w:rsid w:val="007243C0"/>
    <w:rsid w:val="00734A85"/>
    <w:rsid w:val="00741776"/>
    <w:rsid w:val="007433EA"/>
    <w:rsid w:val="00751DD5"/>
    <w:rsid w:val="007651F7"/>
    <w:rsid w:val="00773369"/>
    <w:rsid w:val="00791636"/>
    <w:rsid w:val="007967BB"/>
    <w:rsid w:val="007A1642"/>
    <w:rsid w:val="007C2576"/>
    <w:rsid w:val="007F5689"/>
    <w:rsid w:val="007F8DF3"/>
    <w:rsid w:val="00811949"/>
    <w:rsid w:val="008121A2"/>
    <w:rsid w:val="008178F2"/>
    <w:rsid w:val="0082064C"/>
    <w:rsid w:val="008220BE"/>
    <w:rsid w:val="00827FCF"/>
    <w:rsid w:val="00841237"/>
    <w:rsid w:val="00850A51"/>
    <w:rsid w:val="00853F42"/>
    <w:rsid w:val="00873D33"/>
    <w:rsid w:val="00882421"/>
    <w:rsid w:val="008838CF"/>
    <w:rsid w:val="008916CA"/>
    <w:rsid w:val="00892B5E"/>
    <w:rsid w:val="008963F4"/>
    <w:rsid w:val="008A2E1A"/>
    <w:rsid w:val="008B1B15"/>
    <w:rsid w:val="008C5405"/>
    <w:rsid w:val="008D2318"/>
    <w:rsid w:val="008E122F"/>
    <w:rsid w:val="00915481"/>
    <w:rsid w:val="00920158"/>
    <w:rsid w:val="00933822"/>
    <w:rsid w:val="00943B18"/>
    <w:rsid w:val="00962744"/>
    <w:rsid w:val="00963F6E"/>
    <w:rsid w:val="00974C02"/>
    <w:rsid w:val="009830AA"/>
    <w:rsid w:val="00994003"/>
    <w:rsid w:val="00994DD3"/>
    <w:rsid w:val="0099780E"/>
    <w:rsid w:val="009A01E1"/>
    <w:rsid w:val="009A6620"/>
    <w:rsid w:val="009B5296"/>
    <w:rsid w:val="009C603F"/>
    <w:rsid w:val="009D7E3D"/>
    <w:rsid w:val="009F3E2E"/>
    <w:rsid w:val="00A033C8"/>
    <w:rsid w:val="00A246F0"/>
    <w:rsid w:val="00A33746"/>
    <w:rsid w:val="00A43422"/>
    <w:rsid w:val="00A65FB2"/>
    <w:rsid w:val="00A8501B"/>
    <w:rsid w:val="00A90F41"/>
    <w:rsid w:val="00A969FC"/>
    <w:rsid w:val="00A975A9"/>
    <w:rsid w:val="00AA0CEF"/>
    <w:rsid w:val="00AA7808"/>
    <w:rsid w:val="00AA7DEE"/>
    <w:rsid w:val="00AC10A8"/>
    <w:rsid w:val="00AC7F96"/>
    <w:rsid w:val="00AE094D"/>
    <w:rsid w:val="00AE4D19"/>
    <w:rsid w:val="00AE66EB"/>
    <w:rsid w:val="00AE6B37"/>
    <w:rsid w:val="00AF23CE"/>
    <w:rsid w:val="00AF2F7D"/>
    <w:rsid w:val="00AF57E8"/>
    <w:rsid w:val="00AF6C32"/>
    <w:rsid w:val="00B0119E"/>
    <w:rsid w:val="00B11C3D"/>
    <w:rsid w:val="00B130BB"/>
    <w:rsid w:val="00B13885"/>
    <w:rsid w:val="00B26843"/>
    <w:rsid w:val="00B47835"/>
    <w:rsid w:val="00B5460D"/>
    <w:rsid w:val="00B5487A"/>
    <w:rsid w:val="00B606CC"/>
    <w:rsid w:val="00B7170E"/>
    <w:rsid w:val="00B72395"/>
    <w:rsid w:val="00B812AB"/>
    <w:rsid w:val="00B845A7"/>
    <w:rsid w:val="00B938CD"/>
    <w:rsid w:val="00BA190A"/>
    <w:rsid w:val="00BA3FD1"/>
    <w:rsid w:val="00BB00FA"/>
    <w:rsid w:val="00BB311C"/>
    <w:rsid w:val="00BC1FA9"/>
    <w:rsid w:val="00BE4C16"/>
    <w:rsid w:val="00C02189"/>
    <w:rsid w:val="00C025A9"/>
    <w:rsid w:val="00C05AF0"/>
    <w:rsid w:val="00C3606B"/>
    <w:rsid w:val="00C43301"/>
    <w:rsid w:val="00C47ECD"/>
    <w:rsid w:val="00C500C9"/>
    <w:rsid w:val="00C50CBA"/>
    <w:rsid w:val="00C51CF4"/>
    <w:rsid w:val="00C54ABC"/>
    <w:rsid w:val="00C57542"/>
    <w:rsid w:val="00C76D21"/>
    <w:rsid w:val="00C81C19"/>
    <w:rsid w:val="00C8220F"/>
    <w:rsid w:val="00C85D10"/>
    <w:rsid w:val="00CA144A"/>
    <w:rsid w:val="00CB3D3A"/>
    <w:rsid w:val="00CC294F"/>
    <w:rsid w:val="00CD7360"/>
    <w:rsid w:val="00CF75EA"/>
    <w:rsid w:val="00D015D3"/>
    <w:rsid w:val="00D01B3A"/>
    <w:rsid w:val="00D1175A"/>
    <w:rsid w:val="00D16947"/>
    <w:rsid w:val="00D2436E"/>
    <w:rsid w:val="00D27125"/>
    <w:rsid w:val="00D275B7"/>
    <w:rsid w:val="00D31E3D"/>
    <w:rsid w:val="00D341E2"/>
    <w:rsid w:val="00D35BFB"/>
    <w:rsid w:val="00D452D1"/>
    <w:rsid w:val="00D52184"/>
    <w:rsid w:val="00D575D0"/>
    <w:rsid w:val="00D60D74"/>
    <w:rsid w:val="00D767A6"/>
    <w:rsid w:val="00D76CE3"/>
    <w:rsid w:val="00D774C9"/>
    <w:rsid w:val="00D839E1"/>
    <w:rsid w:val="00D85D3A"/>
    <w:rsid w:val="00D864F0"/>
    <w:rsid w:val="00D928D1"/>
    <w:rsid w:val="00D96046"/>
    <w:rsid w:val="00DA59CF"/>
    <w:rsid w:val="00DD3009"/>
    <w:rsid w:val="00DD4DF6"/>
    <w:rsid w:val="00DE2DDF"/>
    <w:rsid w:val="00DF232D"/>
    <w:rsid w:val="00DF7053"/>
    <w:rsid w:val="00E11CF7"/>
    <w:rsid w:val="00E171B7"/>
    <w:rsid w:val="00E30050"/>
    <w:rsid w:val="00E41386"/>
    <w:rsid w:val="00E43A5D"/>
    <w:rsid w:val="00E54720"/>
    <w:rsid w:val="00E75A50"/>
    <w:rsid w:val="00E87F83"/>
    <w:rsid w:val="00E918F7"/>
    <w:rsid w:val="00E96339"/>
    <w:rsid w:val="00EB132F"/>
    <w:rsid w:val="00EE1383"/>
    <w:rsid w:val="00EE78DE"/>
    <w:rsid w:val="00F01115"/>
    <w:rsid w:val="00F014D3"/>
    <w:rsid w:val="00F07EB8"/>
    <w:rsid w:val="00F2022D"/>
    <w:rsid w:val="00F40AA5"/>
    <w:rsid w:val="00F72D82"/>
    <w:rsid w:val="00F8014E"/>
    <w:rsid w:val="00F90E7C"/>
    <w:rsid w:val="00FA5C39"/>
    <w:rsid w:val="00FB0FB7"/>
    <w:rsid w:val="00FB1C21"/>
    <w:rsid w:val="00FC0535"/>
    <w:rsid w:val="00FC124B"/>
    <w:rsid w:val="00FC3775"/>
    <w:rsid w:val="00FD2D2A"/>
    <w:rsid w:val="00FE38DB"/>
    <w:rsid w:val="03ADCE6F"/>
    <w:rsid w:val="076A4505"/>
    <w:rsid w:val="0CE85DFD"/>
    <w:rsid w:val="0D4E69BB"/>
    <w:rsid w:val="0D5D7043"/>
    <w:rsid w:val="10AAA73C"/>
    <w:rsid w:val="1335B69A"/>
    <w:rsid w:val="154E99D6"/>
    <w:rsid w:val="15CAD899"/>
    <w:rsid w:val="16C8F9DC"/>
    <w:rsid w:val="1A74CA06"/>
    <w:rsid w:val="1ADBB8C7"/>
    <w:rsid w:val="1BBD3DCF"/>
    <w:rsid w:val="1CF8BAB0"/>
    <w:rsid w:val="1E08572A"/>
    <w:rsid w:val="1ECC855A"/>
    <w:rsid w:val="204CD6ED"/>
    <w:rsid w:val="21964A2E"/>
    <w:rsid w:val="21FE44A2"/>
    <w:rsid w:val="22FE5F72"/>
    <w:rsid w:val="23390B03"/>
    <w:rsid w:val="259F3753"/>
    <w:rsid w:val="26CA565F"/>
    <w:rsid w:val="28514E5F"/>
    <w:rsid w:val="28909AED"/>
    <w:rsid w:val="29295248"/>
    <w:rsid w:val="2AC8A84E"/>
    <w:rsid w:val="2DAE6D67"/>
    <w:rsid w:val="2F700597"/>
    <w:rsid w:val="316A6FD4"/>
    <w:rsid w:val="34C71942"/>
    <w:rsid w:val="34D701E1"/>
    <w:rsid w:val="3675B9CA"/>
    <w:rsid w:val="391CEEA0"/>
    <w:rsid w:val="3DC5FFE6"/>
    <w:rsid w:val="42B6B691"/>
    <w:rsid w:val="44E86035"/>
    <w:rsid w:val="46507579"/>
    <w:rsid w:val="4659CD7B"/>
    <w:rsid w:val="46C27358"/>
    <w:rsid w:val="499C5007"/>
    <w:rsid w:val="4C918A8B"/>
    <w:rsid w:val="5100836E"/>
    <w:rsid w:val="51760E65"/>
    <w:rsid w:val="51BEF6B2"/>
    <w:rsid w:val="52AFAC56"/>
    <w:rsid w:val="53A85767"/>
    <w:rsid w:val="57879A46"/>
    <w:rsid w:val="5BDD847E"/>
    <w:rsid w:val="5C6F04A7"/>
    <w:rsid w:val="5DAB7915"/>
    <w:rsid w:val="61DCD531"/>
    <w:rsid w:val="64182EFD"/>
    <w:rsid w:val="69A28B80"/>
    <w:rsid w:val="6FF71129"/>
    <w:rsid w:val="747903D5"/>
    <w:rsid w:val="77D7D437"/>
    <w:rsid w:val="7B0E2F01"/>
    <w:rsid w:val="7B5221CB"/>
    <w:rsid w:val="7B7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27A9"/>
  <w15:chartTrackingRefBased/>
  <w15:docId w15:val="{90C261DE-DC06-46E6-A320-D3FAFA9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FF9315-E9B8-4845-8A8E-63EF6D2CD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F4A58D-0C6E-4572-811D-6228B2C0B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917</Words>
  <Characters>5233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2019-10-03T18:35:00Z</cp:lastPrinted>
  <dcterms:created xsi:type="dcterms:W3CDTF">2022-09-21T19:40:00Z</dcterms:created>
  <dcterms:modified xsi:type="dcterms:W3CDTF">2022-11-15T14:19:00Z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  <property fmtid="{D5CDD505-2E9C-101B-9397-08002B2CF9AE}" pid="3" name="Order">
    <vt:r8>1332200</vt:r8>
  </property>
</Properties>
</file>