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2E151" w14:textId="77777777" w:rsidR="007A3104" w:rsidRPr="00E871F0" w:rsidRDefault="000309C9">
      <w:pPr>
        <w:shd w:val="clear" w:color="auto" w:fill="FFFFFF"/>
        <w:spacing w:after="0" w:line="240" w:lineRule="auto"/>
        <w:jc w:val="center"/>
        <w:rPr>
          <w:rFonts w:ascii="Times New Roman" w:eastAsia="Calibri" w:hAnsi="Times New Roman" w:cs="Times New Roman"/>
          <w:b/>
          <w:bCs/>
          <w:sz w:val="24"/>
          <w:szCs w:val="24"/>
          <w:lang w:val="en-GB"/>
        </w:rPr>
      </w:pPr>
      <w:r w:rsidRPr="00E871F0">
        <w:rPr>
          <w:rFonts w:ascii="Times New Roman" w:eastAsia="Calibri" w:hAnsi="Times New Roman" w:cs="Times New Roman"/>
          <w:b/>
          <w:bCs/>
          <w:sz w:val="24"/>
          <w:szCs w:val="24"/>
          <w:lang w:val="en-GB"/>
        </w:rPr>
        <w:t xml:space="preserve">CONDITIONS </w:t>
      </w:r>
    </w:p>
    <w:p w14:paraId="0AEABF24" w14:textId="371A06C4" w:rsidR="007A3104" w:rsidRPr="00E871F0" w:rsidRDefault="00C82FB6">
      <w:pPr>
        <w:shd w:val="clear" w:color="auto" w:fill="FFFFFF"/>
        <w:spacing w:after="0" w:line="240" w:lineRule="auto"/>
        <w:jc w:val="center"/>
        <w:rPr>
          <w:rFonts w:ascii="Times New Roman" w:eastAsia="Calibri" w:hAnsi="Times New Roman" w:cs="Times New Roman"/>
          <w:b/>
          <w:bCs/>
          <w:sz w:val="24"/>
          <w:szCs w:val="24"/>
          <w:lang w:val="en-GB"/>
        </w:rPr>
      </w:pPr>
      <w:r>
        <w:rPr>
          <w:rFonts w:ascii="Times New Roman" w:eastAsia="Calibri" w:hAnsi="Times New Roman" w:cs="Times New Roman"/>
          <w:b/>
          <w:bCs/>
          <w:sz w:val="24"/>
          <w:szCs w:val="24"/>
          <w:lang w:val="en-GB"/>
        </w:rPr>
        <w:t xml:space="preserve">FOR HOLDING </w:t>
      </w:r>
      <w:proofErr w:type="gramStart"/>
      <w:r>
        <w:rPr>
          <w:rFonts w:ascii="Times New Roman" w:eastAsia="Calibri" w:hAnsi="Times New Roman" w:cs="Times New Roman"/>
          <w:b/>
          <w:bCs/>
          <w:sz w:val="24"/>
          <w:szCs w:val="24"/>
          <w:lang w:val="en-GB"/>
        </w:rPr>
        <w:t xml:space="preserve">A </w:t>
      </w:r>
      <w:r w:rsidRPr="00E871F0">
        <w:rPr>
          <w:rFonts w:ascii="Times New Roman" w:eastAsia="Calibri" w:hAnsi="Times New Roman" w:cs="Times New Roman"/>
          <w:b/>
          <w:bCs/>
          <w:sz w:val="24"/>
          <w:szCs w:val="24"/>
          <w:lang w:val="en-GB"/>
        </w:rPr>
        <w:t xml:space="preserve"> TENDER</w:t>
      </w:r>
      <w:proofErr w:type="gramEnd"/>
      <w:r w:rsidRPr="00E871F0">
        <w:rPr>
          <w:rFonts w:ascii="Times New Roman" w:eastAsia="Calibri" w:hAnsi="Times New Roman" w:cs="Times New Roman"/>
          <w:b/>
          <w:bCs/>
          <w:sz w:val="24"/>
          <w:szCs w:val="24"/>
          <w:lang w:val="en-GB"/>
        </w:rPr>
        <w:t xml:space="preserve"> </w:t>
      </w:r>
      <w:r w:rsidR="000309C9" w:rsidRPr="00E871F0">
        <w:rPr>
          <w:rFonts w:ascii="Times New Roman" w:eastAsia="Calibri" w:hAnsi="Times New Roman" w:cs="Times New Roman"/>
          <w:b/>
          <w:bCs/>
          <w:sz w:val="24"/>
          <w:szCs w:val="24"/>
          <w:lang w:val="en-GB"/>
        </w:rPr>
        <w:t xml:space="preserve">FOR THE SUPPLY OF LIQUEFIED NATURAL GAS </w:t>
      </w:r>
      <w:r w:rsidR="00773285" w:rsidRPr="00E871F0">
        <w:rPr>
          <w:rFonts w:ascii="Times New Roman" w:eastAsia="Calibri" w:hAnsi="Times New Roman" w:cs="Times New Roman"/>
          <w:b/>
          <w:bCs/>
          <w:sz w:val="24"/>
          <w:szCs w:val="24"/>
          <w:lang w:val="en-GB"/>
        </w:rPr>
        <w:t>(LNG)</w:t>
      </w:r>
    </w:p>
    <w:p w14:paraId="6AB36BF7" w14:textId="3688C590" w:rsidR="007A3104" w:rsidRPr="00E871F0" w:rsidRDefault="000309C9">
      <w:pPr>
        <w:shd w:val="clear" w:color="auto" w:fill="FFFFFF"/>
        <w:spacing w:after="0" w:line="240" w:lineRule="auto"/>
        <w:jc w:val="center"/>
        <w:rPr>
          <w:rFonts w:ascii="Times New Roman" w:eastAsia="Calibri" w:hAnsi="Times New Roman" w:cs="Times New Roman"/>
          <w:b/>
          <w:bCs/>
          <w:sz w:val="24"/>
          <w:szCs w:val="24"/>
          <w:lang w:val="en-GB"/>
        </w:rPr>
      </w:pPr>
      <w:r w:rsidRPr="00E871F0">
        <w:rPr>
          <w:rFonts w:ascii="Times New Roman" w:eastAsia="Calibri" w:hAnsi="Times New Roman" w:cs="Times New Roman"/>
          <w:b/>
          <w:bCs/>
          <w:sz w:val="24"/>
          <w:szCs w:val="24"/>
          <w:lang w:val="en-GB"/>
        </w:rPr>
        <w:t xml:space="preserve">FOR THE </w:t>
      </w:r>
      <w:r w:rsidR="008C2026" w:rsidRPr="00E871F0">
        <w:rPr>
          <w:rFonts w:ascii="Times New Roman" w:eastAsia="Calibri" w:hAnsi="Times New Roman" w:cs="Times New Roman"/>
          <w:b/>
          <w:bCs/>
          <w:sz w:val="24"/>
          <w:szCs w:val="24"/>
          <w:lang w:val="en-GB"/>
        </w:rPr>
        <w:t xml:space="preserve">NEEDS OF BULGARGAZ </w:t>
      </w:r>
      <w:r w:rsidR="00C82FB6">
        <w:rPr>
          <w:rFonts w:ascii="Times New Roman" w:eastAsia="Calibri" w:hAnsi="Times New Roman" w:cs="Times New Roman"/>
          <w:b/>
          <w:bCs/>
          <w:sz w:val="24"/>
          <w:szCs w:val="24"/>
          <w:lang w:val="en-GB"/>
        </w:rPr>
        <w:t>EAD</w:t>
      </w:r>
      <w:r w:rsidR="008C2026" w:rsidRPr="00E871F0">
        <w:rPr>
          <w:rFonts w:ascii="Times New Roman" w:eastAsia="Calibri" w:hAnsi="Times New Roman" w:cs="Times New Roman"/>
          <w:b/>
          <w:bCs/>
          <w:sz w:val="24"/>
          <w:szCs w:val="24"/>
          <w:lang w:val="en-GB"/>
        </w:rPr>
        <w:t xml:space="preserve"> FOR 202</w:t>
      </w:r>
      <w:r w:rsidR="00D70AA6">
        <w:rPr>
          <w:rFonts w:ascii="Times New Roman" w:eastAsia="Calibri" w:hAnsi="Times New Roman" w:cs="Times New Roman"/>
          <w:b/>
          <w:bCs/>
          <w:sz w:val="24"/>
          <w:szCs w:val="24"/>
          <w:lang w:val="en-GB"/>
        </w:rPr>
        <w:t>3</w:t>
      </w:r>
    </w:p>
    <w:p w14:paraId="429FDC0D" w14:textId="09C9AE4D" w:rsidR="00997250" w:rsidRPr="00E871F0" w:rsidRDefault="00997250" w:rsidP="0061191B">
      <w:pPr>
        <w:shd w:val="clear" w:color="auto" w:fill="FFFFFF"/>
        <w:spacing w:after="0" w:line="240" w:lineRule="auto"/>
        <w:jc w:val="both"/>
        <w:rPr>
          <w:rFonts w:ascii="Times New Roman" w:eastAsia="Calibri" w:hAnsi="Times New Roman" w:cs="Times New Roman"/>
          <w:sz w:val="24"/>
          <w:szCs w:val="24"/>
          <w:lang w:val="en-GB"/>
        </w:rPr>
      </w:pPr>
    </w:p>
    <w:p w14:paraId="0041E329" w14:textId="15BC886F" w:rsidR="007A3104" w:rsidRPr="00E871F0" w:rsidRDefault="000309C9">
      <w:pPr>
        <w:pStyle w:val="ListParagraph"/>
        <w:numPr>
          <w:ilvl w:val="0"/>
          <w:numId w:val="15"/>
        </w:numPr>
        <w:shd w:val="clear" w:color="auto" w:fill="FFFFFF"/>
        <w:tabs>
          <w:tab w:val="left" w:pos="426"/>
        </w:tabs>
        <w:ind w:left="426" w:hanging="142"/>
        <w:rPr>
          <w:rFonts w:ascii="Times New Roman" w:eastAsia="Calibri" w:hAnsi="Times New Roman" w:cs="Times New Roman"/>
          <w:sz w:val="24"/>
          <w:szCs w:val="24"/>
          <w:lang w:val="en-GB"/>
        </w:rPr>
      </w:pPr>
      <w:r w:rsidRPr="00E871F0">
        <w:rPr>
          <w:rFonts w:ascii="Times New Roman" w:eastAsia="Calibri" w:hAnsi="Times New Roman" w:cs="Times New Roman"/>
          <w:b/>
          <w:bCs/>
          <w:sz w:val="24"/>
          <w:szCs w:val="24"/>
          <w:lang w:val="en-GB"/>
        </w:rPr>
        <w:t xml:space="preserve">Subject of the procedure: </w:t>
      </w:r>
      <w:r w:rsidRPr="00E871F0">
        <w:rPr>
          <w:rFonts w:ascii="Times New Roman" w:eastAsia="Calibri" w:hAnsi="Times New Roman" w:cs="Times New Roman"/>
          <w:sz w:val="24"/>
          <w:szCs w:val="24"/>
          <w:lang w:val="en-GB"/>
        </w:rPr>
        <w:t xml:space="preserve">supply of liquefied natural gas </w:t>
      </w:r>
      <w:r w:rsidR="001D5976" w:rsidRPr="00E871F0">
        <w:rPr>
          <w:rFonts w:ascii="Times New Roman" w:eastAsia="Calibri" w:hAnsi="Times New Roman" w:cs="Times New Roman"/>
          <w:sz w:val="24"/>
          <w:szCs w:val="24"/>
          <w:lang w:val="en-GB"/>
        </w:rPr>
        <w:t xml:space="preserve">(LNG) </w:t>
      </w:r>
      <w:r w:rsidR="00CA2FEB" w:rsidRPr="00E871F0">
        <w:rPr>
          <w:rFonts w:ascii="Times New Roman" w:eastAsia="Calibri" w:hAnsi="Times New Roman" w:cs="Times New Roman"/>
          <w:sz w:val="24"/>
          <w:szCs w:val="24"/>
          <w:lang w:val="en-GB"/>
        </w:rPr>
        <w:t xml:space="preserve">for the needs of </w:t>
      </w:r>
      <w:proofErr w:type="spellStart"/>
      <w:r w:rsidR="00CA2FEB" w:rsidRPr="00E871F0">
        <w:rPr>
          <w:rFonts w:ascii="Times New Roman" w:eastAsia="Calibri" w:hAnsi="Times New Roman" w:cs="Times New Roman"/>
          <w:sz w:val="24"/>
          <w:szCs w:val="24"/>
          <w:lang w:val="en-GB"/>
        </w:rPr>
        <w:t>Bulgarga</w:t>
      </w:r>
      <w:r w:rsidR="00C82FB6">
        <w:rPr>
          <w:rFonts w:ascii="Times New Roman" w:eastAsia="Calibri" w:hAnsi="Times New Roman" w:cs="Times New Roman"/>
          <w:sz w:val="24"/>
          <w:szCs w:val="24"/>
          <w:lang w:val="en-GB"/>
        </w:rPr>
        <w:t>z</w:t>
      </w:r>
      <w:proofErr w:type="spellEnd"/>
      <w:r w:rsidR="00CA2FEB" w:rsidRPr="00E871F0">
        <w:rPr>
          <w:rFonts w:ascii="Times New Roman" w:eastAsia="Calibri" w:hAnsi="Times New Roman" w:cs="Times New Roman"/>
          <w:sz w:val="24"/>
          <w:szCs w:val="24"/>
          <w:lang w:val="en-GB"/>
        </w:rPr>
        <w:t xml:space="preserve"> EAD </w:t>
      </w:r>
      <w:r w:rsidR="001D5976" w:rsidRPr="00E871F0">
        <w:rPr>
          <w:rFonts w:ascii="Times New Roman" w:eastAsia="Calibri" w:hAnsi="Times New Roman" w:cs="Times New Roman"/>
          <w:sz w:val="24"/>
          <w:szCs w:val="24"/>
          <w:lang w:val="en-GB"/>
        </w:rPr>
        <w:t xml:space="preserve">for </w:t>
      </w:r>
      <w:r w:rsidR="00EB074F" w:rsidRPr="00E871F0">
        <w:rPr>
          <w:rFonts w:ascii="Times New Roman" w:eastAsia="Calibri" w:hAnsi="Times New Roman" w:cs="Times New Roman"/>
          <w:sz w:val="24"/>
          <w:szCs w:val="24"/>
          <w:lang w:val="en-GB"/>
        </w:rPr>
        <w:t>202</w:t>
      </w:r>
      <w:r w:rsidR="00D70AA6">
        <w:rPr>
          <w:rFonts w:ascii="Times New Roman" w:eastAsia="Calibri" w:hAnsi="Times New Roman" w:cs="Times New Roman"/>
          <w:sz w:val="24"/>
          <w:szCs w:val="24"/>
          <w:lang w:val="en-GB"/>
        </w:rPr>
        <w:t>3</w:t>
      </w:r>
      <w:r w:rsidR="006F30E0" w:rsidRPr="00E871F0">
        <w:rPr>
          <w:rFonts w:ascii="Times New Roman" w:eastAsia="Calibri" w:hAnsi="Times New Roman" w:cs="Times New Roman"/>
          <w:sz w:val="24"/>
          <w:szCs w:val="24"/>
          <w:lang w:val="en-GB"/>
        </w:rPr>
        <w:t xml:space="preserve">. </w:t>
      </w:r>
    </w:p>
    <w:p w14:paraId="78CDC57B" w14:textId="77777777" w:rsidR="00AE0D8B" w:rsidRPr="00E871F0" w:rsidRDefault="00AE0D8B" w:rsidP="000457A4">
      <w:pPr>
        <w:shd w:val="clear" w:color="auto" w:fill="FFFFFF"/>
        <w:tabs>
          <w:tab w:val="left" w:pos="426"/>
        </w:tabs>
        <w:spacing w:after="0"/>
        <w:ind w:left="360"/>
        <w:rPr>
          <w:rFonts w:ascii="Times New Roman" w:eastAsia="Calibri" w:hAnsi="Times New Roman" w:cs="Times New Roman"/>
          <w:sz w:val="24"/>
          <w:szCs w:val="24"/>
          <w:lang w:val="en-GB"/>
        </w:rPr>
      </w:pPr>
    </w:p>
    <w:p w14:paraId="7AB45C1B" w14:textId="0A5BA214" w:rsidR="007A3104" w:rsidRPr="00E871F0" w:rsidRDefault="000309C9">
      <w:pPr>
        <w:pStyle w:val="ListParagraph"/>
        <w:numPr>
          <w:ilvl w:val="0"/>
          <w:numId w:val="15"/>
        </w:numPr>
        <w:shd w:val="clear" w:color="auto" w:fill="FFFFFF"/>
        <w:tabs>
          <w:tab w:val="left" w:pos="426"/>
        </w:tabs>
        <w:ind w:left="426" w:hanging="142"/>
        <w:rPr>
          <w:rFonts w:ascii="Times New Roman" w:eastAsia="Calibri" w:hAnsi="Times New Roman" w:cs="Times New Roman"/>
          <w:sz w:val="24"/>
          <w:szCs w:val="24"/>
          <w:lang w:val="en-GB"/>
        </w:rPr>
      </w:pPr>
      <w:r w:rsidRPr="00E871F0">
        <w:rPr>
          <w:rFonts w:ascii="Times New Roman" w:eastAsia="Calibri" w:hAnsi="Times New Roman" w:cs="Times New Roman"/>
          <w:b/>
          <w:bCs/>
          <w:sz w:val="24"/>
          <w:szCs w:val="24"/>
          <w:lang w:val="en-GB"/>
        </w:rPr>
        <w:t xml:space="preserve">Delivery quantity: </w:t>
      </w:r>
      <w:r w:rsidR="00094779" w:rsidRPr="001D426F">
        <w:rPr>
          <w:rFonts w:ascii="Times New Roman" w:eastAsia="Calibri" w:hAnsi="Times New Roman" w:cs="Times New Roman"/>
          <w:sz w:val="24"/>
          <w:szCs w:val="24"/>
          <w:lang w:val="bg-BG"/>
        </w:rPr>
        <w:t>54 594 266</w:t>
      </w:r>
      <w:r w:rsidR="00094779" w:rsidRPr="00886089">
        <w:rPr>
          <w:rFonts w:ascii="Times New Roman" w:hAnsi="Times New Roman"/>
          <w:sz w:val="24"/>
          <w:lang w:val="bg-BG"/>
        </w:rPr>
        <w:t xml:space="preserve"> </w:t>
      </w:r>
      <w:r w:rsidRPr="00E871F0">
        <w:rPr>
          <w:rFonts w:ascii="Times New Roman" w:eastAsia="Calibri" w:hAnsi="Times New Roman" w:cs="Times New Roman"/>
          <w:sz w:val="24"/>
          <w:szCs w:val="24"/>
          <w:lang w:val="en-GB"/>
        </w:rPr>
        <w:t>MMBtu (</w:t>
      </w:r>
      <w:r w:rsidR="00094779">
        <w:rPr>
          <w:rFonts w:ascii="Times New Roman" w:eastAsia="Calibri" w:hAnsi="Times New Roman" w:cs="Times New Roman"/>
          <w:sz w:val="24"/>
          <w:szCs w:val="24"/>
        </w:rPr>
        <w:t>16</w:t>
      </w:r>
      <w:r w:rsidR="00AF4522" w:rsidRPr="00FF7054">
        <w:rPr>
          <w:rFonts w:ascii="Times New Roman" w:eastAsia="Calibri" w:hAnsi="Times New Roman" w:cs="Times New Roman"/>
          <w:sz w:val="24"/>
          <w:szCs w:val="24"/>
        </w:rPr>
        <w:t xml:space="preserve"> </w:t>
      </w:r>
      <w:r w:rsidR="00AF4522" w:rsidRPr="00FF7054">
        <w:rPr>
          <w:rFonts w:ascii="Times New Roman" w:eastAsia="Calibri" w:hAnsi="Times New Roman" w:cs="Times New Roman"/>
          <w:sz w:val="24"/>
          <w:szCs w:val="24"/>
          <w:lang w:val="bg-BG"/>
        </w:rPr>
        <w:t>0</w:t>
      </w:r>
      <w:r w:rsidR="00AF4522" w:rsidRPr="00FF7054">
        <w:rPr>
          <w:rFonts w:ascii="Times New Roman" w:eastAsia="Calibri" w:hAnsi="Times New Roman" w:cs="Times New Roman"/>
          <w:sz w:val="24"/>
          <w:szCs w:val="24"/>
        </w:rPr>
        <w:t xml:space="preserve">00 000 </w:t>
      </w:r>
      <w:r w:rsidRPr="00E871F0">
        <w:rPr>
          <w:rFonts w:ascii="Times New Roman" w:eastAsia="Calibri" w:hAnsi="Times New Roman" w:cs="Times New Roman"/>
          <w:sz w:val="24"/>
          <w:szCs w:val="24"/>
          <w:lang w:val="en-GB"/>
        </w:rPr>
        <w:t>MWh)</w:t>
      </w:r>
    </w:p>
    <w:p w14:paraId="597528C3" w14:textId="7EA99548" w:rsidR="00DF1FDE" w:rsidRPr="00E871F0" w:rsidRDefault="00DF1FDE" w:rsidP="00BE7C2B">
      <w:pPr>
        <w:shd w:val="clear" w:color="auto" w:fill="FFFFFF"/>
        <w:tabs>
          <w:tab w:val="left" w:pos="426"/>
        </w:tabs>
        <w:spacing w:after="0" w:line="240" w:lineRule="auto"/>
        <w:rPr>
          <w:rFonts w:ascii="Times New Roman" w:eastAsia="Calibri" w:hAnsi="Times New Roman" w:cs="Times New Roman"/>
          <w:b/>
          <w:bCs/>
          <w:sz w:val="24"/>
          <w:szCs w:val="24"/>
          <w:lang w:val="en-GB"/>
        </w:rPr>
      </w:pPr>
    </w:p>
    <w:p w14:paraId="73CE238A" w14:textId="77777777" w:rsidR="00586961" w:rsidRPr="00886089" w:rsidRDefault="000309C9">
      <w:pPr>
        <w:pStyle w:val="ListParagraph"/>
        <w:numPr>
          <w:ilvl w:val="0"/>
          <w:numId w:val="15"/>
        </w:numPr>
        <w:shd w:val="clear" w:color="auto" w:fill="FFFFFF"/>
        <w:tabs>
          <w:tab w:val="left" w:pos="426"/>
        </w:tabs>
        <w:ind w:left="426" w:hanging="142"/>
        <w:rPr>
          <w:rFonts w:ascii="Times New Roman" w:eastAsia="Calibri" w:hAnsi="Times New Roman" w:cs="Times New Roman"/>
          <w:color w:val="000000"/>
          <w:sz w:val="24"/>
          <w:szCs w:val="24"/>
          <w:lang w:val="en-GB"/>
        </w:rPr>
      </w:pPr>
      <w:r w:rsidRPr="00E871F0">
        <w:rPr>
          <w:rFonts w:ascii="Times New Roman" w:eastAsia="Calibri" w:hAnsi="Times New Roman" w:cs="Times New Roman"/>
          <w:b/>
          <w:bCs/>
          <w:color w:val="000000"/>
          <w:sz w:val="24"/>
          <w:szCs w:val="24"/>
          <w:lang w:val="en-GB"/>
        </w:rPr>
        <w:t>Terms of delivery</w:t>
      </w:r>
      <w:r w:rsidR="0086271C" w:rsidRPr="00E871F0">
        <w:rPr>
          <w:rFonts w:ascii="Times New Roman" w:eastAsia="Calibri" w:hAnsi="Times New Roman" w:cs="Times New Roman"/>
          <w:b/>
          <w:bCs/>
          <w:color w:val="000000"/>
          <w:sz w:val="24"/>
          <w:szCs w:val="24"/>
          <w:lang w:val="en-GB"/>
        </w:rPr>
        <w:t xml:space="preserve">: </w:t>
      </w:r>
      <w:r w:rsidR="00F75836" w:rsidRPr="00E871F0">
        <w:rPr>
          <w:rFonts w:ascii="Times New Roman" w:eastAsia="Calibri" w:hAnsi="Times New Roman" w:cs="Times New Roman"/>
          <w:color w:val="000000"/>
          <w:sz w:val="24"/>
          <w:szCs w:val="24"/>
          <w:lang w:val="en-GB"/>
        </w:rPr>
        <w:t xml:space="preserve">DES LNG </w:t>
      </w:r>
      <w:r w:rsidR="001D11EC" w:rsidRPr="00E871F0">
        <w:rPr>
          <w:rFonts w:ascii="Times New Roman" w:eastAsia="Calibri" w:hAnsi="Times New Roman" w:cs="Times New Roman"/>
          <w:color w:val="000000"/>
          <w:sz w:val="24"/>
          <w:szCs w:val="24"/>
          <w:lang w:val="en-GB"/>
        </w:rPr>
        <w:t xml:space="preserve">terminal, </w:t>
      </w:r>
      <w:proofErr w:type="spellStart"/>
      <w:r w:rsidR="001D11EC" w:rsidRPr="00E871F0">
        <w:rPr>
          <w:rFonts w:ascii="Times New Roman" w:eastAsia="Calibri" w:hAnsi="Times New Roman" w:cs="Times New Roman"/>
          <w:color w:val="000000"/>
          <w:sz w:val="24"/>
          <w:szCs w:val="24"/>
          <w:lang w:val="en-GB"/>
        </w:rPr>
        <w:t>Revit</w:t>
      </w:r>
      <w:r w:rsidR="00C82FB6">
        <w:rPr>
          <w:rFonts w:ascii="Times New Roman" w:eastAsia="Calibri" w:hAnsi="Times New Roman" w:cs="Times New Roman"/>
          <w:color w:val="000000"/>
          <w:sz w:val="24"/>
          <w:szCs w:val="24"/>
          <w:lang w:val="en-GB"/>
        </w:rPr>
        <w:t>houssa</w:t>
      </w:r>
      <w:proofErr w:type="spellEnd"/>
      <w:r w:rsidR="00C82FB6">
        <w:rPr>
          <w:rFonts w:ascii="Times New Roman" w:eastAsia="Calibri" w:hAnsi="Times New Roman" w:cs="Times New Roman"/>
          <w:color w:val="000000"/>
          <w:sz w:val="24"/>
          <w:szCs w:val="24"/>
          <w:lang w:val="en-GB"/>
        </w:rPr>
        <w:t xml:space="preserve"> </w:t>
      </w:r>
      <w:r w:rsidR="00E03850" w:rsidRPr="00E871F0">
        <w:rPr>
          <w:rFonts w:ascii="Times New Roman" w:eastAsia="Calibri" w:hAnsi="Times New Roman" w:cs="Times New Roman"/>
          <w:color w:val="000000"/>
          <w:sz w:val="24"/>
          <w:szCs w:val="24"/>
          <w:lang w:val="en-GB"/>
        </w:rPr>
        <w:t xml:space="preserve">Greece and/or </w:t>
      </w:r>
      <w:r w:rsidR="00F75836" w:rsidRPr="00E871F0">
        <w:rPr>
          <w:rFonts w:ascii="Times New Roman" w:eastAsia="Calibri" w:hAnsi="Times New Roman" w:cs="Times New Roman"/>
          <w:color w:val="000000"/>
          <w:sz w:val="24"/>
          <w:szCs w:val="24"/>
          <w:lang w:val="en-GB"/>
        </w:rPr>
        <w:t xml:space="preserve">LNG </w:t>
      </w:r>
      <w:r w:rsidR="00D9349D" w:rsidRPr="00E871F0">
        <w:rPr>
          <w:rFonts w:ascii="Times New Roman" w:eastAsia="Calibri" w:hAnsi="Times New Roman" w:cs="Times New Roman"/>
          <w:color w:val="000000"/>
          <w:sz w:val="24"/>
          <w:szCs w:val="24"/>
          <w:lang w:val="en-GB"/>
        </w:rPr>
        <w:t xml:space="preserve">terminal </w:t>
      </w:r>
      <w:r w:rsidR="00412722" w:rsidRPr="00E871F0">
        <w:rPr>
          <w:rFonts w:ascii="Times New Roman" w:eastAsia="Calibri" w:hAnsi="Times New Roman" w:cs="Times New Roman"/>
          <w:color w:val="000000"/>
          <w:sz w:val="24"/>
          <w:szCs w:val="24"/>
          <w:lang w:val="en-GB"/>
        </w:rPr>
        <w:t>in Turkey</w:t>
      </w:r>
      <w:r w:rsidR="00F75836" w:rsidRPr="00E871F0">
        <w:rPr>
          <w:rFonts w:ascii="Times New Roman" w:eastAsia="Calibri" w:hAnsi="Times New Roman" w:cs="Times New Roman"/>
          <w:color w:val="000000"/>
          <w:sz w:val="24"/>
          <w:szCs w:val="24"/>
          <w:lang w:val="en-GB"/>
        </w:rPr>
        <w:t>.</w:t>
      </w:r>
      <w:r w:rsidR="00586961" w:rsidRPr="00586961">
        <w:t xml:space="preserve"> </w:t>
      </w:r>
    </w:p>
    <w:p w14:paraId="4636499D" w14:textId="77777777" w:rsidR="00586961" w:rsidRPr="00886089" w:rsidRDefault="00586961" w:rsidP="00886089">
      <w:pPr>
        <w:pStyle w:val="ListParagraph"/>
        <w:rPr>
          <w:rFonts w:ascii="Times New Roman" w:eastAsia="Calibri" w:hAnsi="Times New Roman" w:cs="Times New Roman"/>
          <w:color w:val="000000"/>
          <w:sz w:val="24"/>
          <w:szCs w:val="24"/>
          <w:lang w:val="en-GB"/>
        </w:rPr>
      </w:pPr>
    </w:p>
    <w:p w14:paraId="4101ECD7" w14:textId="716972D0" w:rsidR="00F91ACD" w:rsidRPr="001B3392" w:rsidRDefault="00586961" w:rsidP="00BE7C2B">
      <w:pPr>
        <w:pStyle w:val="ListParagraph"/>
        <w:numPr>
          <w:ilvl w:val="0"/>
          <w:numId w:val="15"/>
        </w:numPr>
        <w:shd w:val="clear" w:color="auto" w:fill="FFFFFF"/>
        <w:tabs>
          <w:tab w:val="left" w:pos="426"/>
        </w:tabs>
        <w:ind w:left="426" w:hanging="142"/>
        <w:rPr>
          <w:rFonts w:ascii="Times New Roman" w:eastAsia="Calibri" w:hAnsi="Times New Roman" w:cs="Times New Roman"/>
          <w:color w:val="000000"/>
          <w:sz w:val="24"/>
          <w:szCs w:val="24"/>
          <w:lang w:val="en-GB"/>
        </w:rPr>
      </w:pPr>
      <w:r w:rsidRPr="00886089">
        <w:rPr>
          <w:rFonts w:ascii="Times New Roman" w:eastAsia="Calibri" w:hAnsi="Times New Roman" w:cs="Times New Roman"/>
          <w:b/>
          <w:bCs/>
          <w:color w:val="000000"/>
          <w:sz w:val="24"/>
          <w:szCs w:val="24"/>
          <w:lang w:val="en-GB"/>
        </w:rPr>
        <w:t>Delivery Point</w:t>
      </w:r>
      <w:r>
        <w:rPr>
          <w:rFonts w:ascii="Times New Roman" w:eastAsia="Calibri" w:hAnsi="Times New Roman" w:cs="Times New Roman"/>
          <w:color w:val="000000"/>
          <w:sz w:val="24"/>
          <w:szCs w:val="24"/>
          <w:lang w:val="en-GB"/>
        </w:rPr>
        <w:t xml:space="preserve"> (unloading) </w:t>
      </w:r>
      <w:proofErr w:type="spellStart"/>
      <w:r w:rsidRPr="00586961">
        <w:rPr>
          <w:rFonts w:ascii="Times New Roman" w:eastAsia="Calibri" w:hAnsi="Times New Roman" w:cs="Times New Roman"/>
          <w:color w:val="000000"/>
          <w:sz w:val="24"/>
          <w:szCs w:val="24"/>
          <w:lang w:val="en-GB"/>
        </w:rPr>
        <w:t>Bulgargaz</w:t>
      </w:r>
      <w:proofErr w:type="spellEnd"/>
      <w:r w:rsidRPr="00586961">
        <w:rPr>
          <w:rFonts w:ascii="Times New Roman" w:eastAsia="Calibri" w:hAnsi="Times New Roman" w:cs="Times New Roman"/>
          <w:color w:val="000000"/>
          <w:sz w:val="24"/>
          <w:szCs w:val="24"/>
          <w:lang w:val="en-GB"/>
        </w:rPr>
        <w:t xml:space="preserve"> EAD will publish on the company's website https://www.bulgargaz.bg by </w:t>
      </w:r>
      <w:r w:rsidR="007D0BF1">
        <w:rPr>
          <w:rFonts w:ascii="Times New Roman" w:eastAsia="Calibri" w:hAnsi="Times New Roman" w:cs="Times New Roman"/>
          <w:b/>
          <w:bCs/>
          <w:color w:val="000000"/>
          <w:sz w:val="24"/>
          <w:szCs w:val="24"/>
          <w:lang w:val="en-GB"/>
        </w:rPr>
        <w:t>07</w:t>
      </w:r>
      <w:r w:rsidR="007D0BF1" w:rsidRPr="00886089">
        <w:rPr>
          <w:rFonts w:ascii="Times New Roman" w:eastAsia="Calibri" w:hAnsi="Times New Roman" w:cs="Times New Roman"/>
          <w:b/>
          <w:bCs/>
          <w:color w:val="000000"/>
          <w:sz w:val="24"/>
          <w:szCs w:val="24"/>
          <w:lang w:val="en-GB"/>
        </w:rPr>
        <w:t xml:space="preserve"> </w:t>
      </w:r>
      <w:r w:rsidR="007D0BF1">
        <w:rPr>
          <w:rFonts w:ascii="Times New Roman" w:eastAsia="Calibri" w:hAnsi="Times New Roman" w:cs="Times New Roman"/>
          <w:b/>
          <w:bCs/>
          <w:color w:val="000000"/>
          <w:sz w:val="24"/>
          <w:szCs w:val="24"/>
          <w:lang w:val="en-GB"/>
        </w:rPr>
        <w:t>November</w:t>
      </w:r>
      <w:r w:rsidR="007D0BF1" w:rsidRPr="00886089">
        <w:rPr>
          <w:rFonts w:ascii="Times New Roman" w:eastAsia="Calibri" w:hAnsi="Times New Roman" w:cs="Times New Roman"/>
          <w:b/>
          <w:bCs/>
          <w:color w:val="000000"/>
          <w:sz w:val="24"/>
          <w:szCs w:val="24"/>
          <w:lang w:val="en-GB"/>
        </w:rPr>
        <w:t xml:space="preserve"> </w:t>
      </w:r>
      <w:r w:rsidRPr="00886089">
        <w:rPr>
          <w:rFonts w:ascii="Times New Roman" w:eastAsia="Calibri" w:hAnsi="Times New Roman" w:cs="Times New Roman"/>
          <w:b/>
          <w:bCs/>
          <w:color w:val="000000"/>
          <w:sz w:val="24"/>
          <w:szCs w:val="24"/>
          <w:lang w:val="en-GB"/>
        </w:rPr>
        <w:t>2022</w:t>
      </w:r>
      <w:r w:rsidRPr="00586961">
        <w:rPr>
          <w:rFonts w:ascii="Times New Roman" w:eastAsia="Calibri" w:hAnsi="Times New Roman" w:cs="Times New Roman"/>
          <w:color w:val="000000"/>
          <w:sz w:val="24"/>
          <w:szCs w:val="24"/>
          <w:lang w:val="en-GB"/>
        </w:rPr>
        <w:t xml:space="preserve"> official information to potential participants on the location and </w:t>
      </w:r>
      <w:r>
        <w:rPr>
          <w:rFonts w:ascii="Times New Roman" w:eastAsia="Calibri" w:hAnsi="Times New Roman" w:cs="Times New Roman"/>
          <w:color w:val="000000"/>
          <w:sz w:val="24"/>
          <w:szCs w:val="24"/>
          <w:lang w:val="en-GB"/>
        </w:rPr>
        <w:t>amount</w:t>
      </w:r>
      <w:r w:rsidRPr="00586961">
        <w:rPr>
          <w:rFonts w:ascii="Times New Roman" w:eastAsia="Calibri" w:hAnsi="Times New Roman" w:cs="Times New Roman"/>
          <w:color w:val="000000"/>
          <w:sz w:val="24"/>
          <w:szCs w:val="24"/>
          <w:lang w:val="en-GB"/>
        </w:rPr>
        <w:t xml:space="preserve"> of the regasification slots provided by the company within the required quantities. </w:t>
      </w:r>
      <w:proofErr w:type="spellStart"/>
      <w:r w:rsidRPr="00586961">
        <w:rPr>
          <w:rFonts w:ascii="Times New Roman" w:eastAsia="Calibri" w:hAnsi="Times New Roman" w:cs="Times New Roman"/>
          <w:color w:val="000000"/>
          <w:sz w:val="24"/>
          <w:szCs w:val="24"/>
          <w:lang w:val="en-GB"/>
        </w:rPr>
        <w:t>Bulgarga</w:t>
      </w:r>
      <w:r>
        <w:rPr>
          <w:rFonts w:ascii="Times New Roman" w:eastAsia="Calibri" w:hAnsi="Times New Roman" w:cs="Times New Roman"/>
          <w:color w:val="000000"/>
          <w:sz w:val="24"/>
          <w:szCs w:val="24"/>
          <w:lang w:val="en-GB"/>
        </w:rPr>
        <w:t>z</w:t>
      </w:r>
      <w:proofErr w:type="spellEnd"/>
      <w:r w:rsidRPr="00586961">
        <w:rPr>
          <w:rFonts w:ascii="Times New Roman" w:eastAsia="Calibri" w:hAnsi="Times New Roman" w:cs="Times New Roman"/>
          <w:color w:val="000000"/>
          <w:sz w:val="24"/>
          <w:szCs w:val="24"/>
          <w:lang w:val="en-GB"/>
        </w:rPr>
        <w:t xml:space="preserve"> EAD reserves the right to reduce the quantities under point II taking into account the </w:t>
      </w:r>
      <w:proofErr w:type="gramStart"/>
      <w:r w:rsidRPr="00586961">
        <w:rPr>
          <w:rFonts w:ascii="Times New Roman" w:eastAsia="Calibri" w:hAnsi="Times New Roman" w:cs="Times New Roman"/>
          <w:color w:val="000000"/>
          <w:sz w:val="24"/>
          <w:szCs w:val="24"/>
          <w:lang w:val="en-GB"/>
        </w:rPr>
        <w:t>amount</w:t>
      </w:r>
      <w:proofErr w:type="gramEnd"/>
      <w:r w:rsidRPr="00586961">
        <w:rPr>
          <w:rFonts w:ascii="Times New Roman" w:eastAsia="Calibri" w:hAnsi="Times New Roman" w:cs="Times New Roman"/>
          <w:color w:val="000000"/>
          <w:sz w:val="24"/>
          <w:szCs w:val="24"/>
          <w:lang w:val="en-GB"/>
        </w:rPr>
        <w:t xml:space="preserve"> of slots provided.</w:t>
      </w:r>
    </w:p>
    <w:p w14:paraId="24918DA1" w14:textId="77777777" w:rsidR="00DB2CB3" w:rsidRPr="00DB2CB3" w:rsidRDefault="00DB2CB3" w:rsidP="00DB2CB3">
      <w:pPr>
        <w:pStyle w:val="ListParagraph"/>
        <w:rPr>
          <w:rFonts w:ascii="Times New Roman" w:eastAsia="Calibri" w:hAnsi="Times New Roman" w:cs="Times New Roman"/>
          <w:color w:val="000000"/>
          <w:sz w:val="24"/>
          <w:szCs w:val="24"/>
          <w:lang w:val="en-GB"/>
        </w:rPr>
      </w:pPr>
    </w:p>
    <w:p w14:paraId="5395E4E8" w14:textId="77777777" w:rsidR="00F75836" w:rsidRPr="00E871F0" w:rsidRDefault="00F75836" w:rsidP="00EE70C4">
      <w:pPr>
        <w:shd w:val="clear" w:color="auto" w:fill="FFFFFF"/>
        <w:tabs>
          <w:tab w:val="left" w:pos="426"/>
        </w:tabs>
        <w:spacing w:after="0" w:line="240" w:lineRule="auto"/>
        <w:rPr>
          <w:rFonts w:ascii="Times New Roman" w:eastAsia="Calibri" w:hAnsi="Times New Roman" w:cs="Times New Roman"/>
          <w:i/>
          <w:iCs/>
          <w:color w:val="222222"/>
          <w:sz w:val="24"/>
          <w:szCs w:val="24"/>
          <w:lang w:val="en-GB"/>
        </w:rPr>
      </w:pPr>
    </w:p>
    <w:p w14:paraId="2BD72A2C" w14:textId="77777777" w:rsidR="007A3104" w:rsidRPr="00E871F0" w:rsidRDefault="000309C9">
      <w:pPr>
        <w:pStyle w:val="ListParagraph"/>
        <w:numPr>
          <w:ilvl w:val="0"/>
          <w:numId w:val="15"/>
        </w:numPr>
        <w:shd w:val="clear" w:color="auto" w:fill="FFFFFF"/>
        <w:tabs>
          <w:tab w:val="left" w:pos="426"/>
        </w:tabs>
        <w:ind w:left="426" w:hanging="142"/>
        <w:rPr>
          <w:rFonts w:ascii="Times New Roman" w:eastAsia="Calibri" w:hAnsi="Times New Roman" w:cs="Times New Roman"/>
          <w:b/>
          <w:bCs/>
          <w:sz w:val="24"/>
          <w:szCs w:val="24"/>
          <w:lang w:val="en-GB"/>
        </w:rPr>
      </w:pPr>
      <w:r w:rsidRPr="00E871F0">
        <w:rPr>
          <w:rFonts w:ascii="Times New Roman" w:eastAsia="Calibri" w:hAnsi="Times New Roman" w:cs="Times New Roman"/>
          <w:b/>
          <w:bCs/>
          <w:sz w:val="24"/>
          <w:szCs w:val="24"/>
          <w:lang w:val="en-GB"/>
        </w:rPr>
        <w:t>Requirements for participants</w:t>
      </w:r>
      <w:r w:rsidR="007A13F6" w:rsidRPr="00E871F0">
        <w:rPr>
          <w:rFonts w:ascii="Times New Roman" w:eastAsia="Calibri" w:hAnsi="Times New Roman" w:cs="Times New Roman"/>
          <w:b/>
          <w:bCs/>
          <w:sz w:val="24"/>
          <w:szCs w:val="24"/>
          <w:lang w:val="en-GB"/>
        </w:rPr>
        <w:t>:</w:t>
      </w:r>
    </w:p>
    <w:p w14:paraId="4DF002F1" w14:textId="77777777" w:rsidR="007A13F6" w:rsidRPr="00E871F0" w:rsidRDefault="007A13F6" w:rsidP="00846248">
      <w:pPr>
        <w:pStyle w:val="ListParagraph"/>
        <w:rPr>
          <w:rFonts w:ascii="Times New Roman" w:eastAsia="Calibri" w:hAnsi="Times New Roman" w:cs="Times New Roman"/>
          <w:b/>
          <w:bCs/>
          <w:sz w:val="24"/>
          <w:szCs w:val="24"/>
          <w:lang w:val="en-GB"/>
        </w:rPr>
      </w:pPr>
    </w:p>
    <w:p w14:paraId="7879A3DC" w14:textId="77777777" w:rsidR="007A3104" w:rsidRPr="00E871F0" w:rsidRDefault="00EE573A">
      <w:pPr>
        <w:pStyle w:val="ListParagraph"/>
        <w:numPr>
          <w:ilvl w:val="0"/>
          <w:numId w:val="18"/>
        </w:numPr>
        <w:shd w:val="clear" w:color="auto" w:fill="FFFFFF" w:themeFill="background1"/>
        <w:tabs>
          <w:tab w:val="left" w:pos="426"/>
        </w:tabs>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t xml:space="preserve">Sources of LNG supply - the source must be from countries without sanctions, embargoes or any trade </w:t>
      </w:r>
      <w:proofErr w:type="gramStart"/>
      <w:r w:rsidRPr="00E871F0">
        <w:rPr>
          <w:rFonts w:ascii="Times New Roman" w:eastAsia="Calibri" w:hAnsi="Times New Roman" w:cs="Times New Roman"/>
          <w:sz w:val="24"/>
          <w:szCs w:val="24"/>
          <w:lang w:val="en-GB"/>
        </w:rPr>
        <w:t>restrictions</w:t>
      </w:r>
      <w:r w:rsidR="00443F3C" w:rsidRPr="00E871F0">
        <w:rPr>
          <w:rFonts w:ascii="Times New Roman" w:eastAsia="Calibri" w:hAnsi="Times New Roman" w:cs="Times New Roman"/>
          <w:sz w:val="24"/>
          <w:szCs w:val="24"/>
          <w:lang w:val="en-GB"/>
        </w:rPr>
        <w:t>;</w:t>
      </w:r>
      <w:proofErr w:type="gramEnd"/>
    </w:p>
    <w:p w14:paraId="6D9032DE" w14:textId="318EA4DB" w:rsidR="007A3104" w:rsidRPr="00E871F0" w:rsidRDefault="000309C9">
      <w:pPr>
        <w:pStyle w:val="ListParagraph"/>
        <w:numPr>
          <w:ilvl w:val="0"/>
          <w:numId w:val="18"/>
        </w:numPr>
        <w:shd w:val="clear" w:color="auto" w:fill="FFFFFF" w:themeFill="background1"/>
        <w:tabs>
          <w:tab w:val="left" w:pos="426"/>
        </w:tabs>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t>Ownership of the company - ownership (</w:t>
      </w:r>
      <w:r w:rsidR="00026FFC">
        <w:rPr>
          <w:rFonts w:ascii="Times New Roman" w:eastAsia="Calibri" w:hAnsi="Times New Roman" w:cs="Times New Roman"/>
          <w:sz w:val="24"/>
          <w:szCs w:val="24"/>
          <w:lang w:val="en-GB"/>
        </w:rPr>
        <w:t>BO</w:t>
      </w:r>
      <w:r w:rsidRPr="00E871F0">
        <w:rPr>
          <w:rFonts w:ascii="Times New Roman" w:eastAsia="Calibri" w:hAnsi="Times New Roman" w:cs="Times New Roman"/>
          <w:sz w:val="24"/>
          <w:szCs w:val="24"/>
          <w:lang w:val="en-GB"/>
        </w:rPr>
        <w:t xml:space="preserve"> </w:t>
      </w:r>
      <w:r w:rsidR="00026FFC">
        <w:rPr>
          <w:rFonts w:ascii="Times New Roman" w:eastAsia="Calibri" w:hAnsi="Times New Roman" w:cs="Times New Roman"/>
          <w:sz w:val="24"/>
          <w:szCs w:val="24"/>
          <w:lang w:val="en-GB"/>
        </w:rPr>
        <w:t>–</w:t>
      </w:r>
      <w:r w:rsidRPr="00E871F0">
        <w:rPr>
          <w:rFonts w:ascii="Times New Roman" w:eastAsia="Calibri" w:hAnsi="Times New Roman" w:cs="Times New Roman"/>
          <w:sz w:val="24"/>
          <w:szCs w:val="24"/>
          <w:lang w:val="en-GB"/>
        </w:rPr>
        <w:t xml:space="preserve"> Benefic</w:t>
      </w:r>
      <w:r w:rsidR="00026FFC">
        <w:rPr>
          <w:rFonts w:ascii="Times New Roman" w:eastAsia="Calibri" w:hAnsi="Times New Roman" w:cs="Times New Roman"/>
          <w:sz w:val="24"/>
          <w:szCs w:val="24"/>
          <w:lang w:val="en-GB"/>
        </w:rPr>
        <w:t>ial Owner</w:t>
      </w:r>
      <w:r w:rsidRPr="00E871F0">
        <w:rPr>
          <w:rFonts w:ascii="Times New Roman" w:eastAsia="Calibri" w:hAnsi="Times New Roman" w:cs="Times New Roman"/>
          <w:sz w:val="24"/>
          <w:szCs w:val="24"/>
          <w:lang w:val="en-GB"/>
        </w:rPr>
        <w:t xml:space="preserve">) must be clear, reputable and free of ties to countries subject to sanctions, embargoes or any trade </w:t>
      </w:r>
      <w:proofErr w:type="gramStart"/>
      <w:r w:rsidRPr="00E871F0">
        <w:rPr>
          <w:rFonts w:ascii="Times New Roman" w:eastAsia="Calibri" w:hAnsi="Times New Roman" w:cs="Times New Roman"/>
          <w:sz w:val="24"/>
          <w:szCs w:val="24"/>
          <w:lang w:val="en-GB"/>
        </w:rPr>
        <w:t>restrictions;</w:t>
      </w:r>
      <w:proofErr w:type="gramEnd"/>
    </w:p>
    <w:p w14:paraId="4FFC69E8" w14:textId="77777777" w:rsidR="007A3104" w:rsidRPr="00E871F0" w:rsidRDefault="000309C9">
      <w:pPr>
        <w:pStyle w:val="ListParagraph"/>
        <w:numPr>
          <w:ilvl w:val="0"/>
          <w:numId w:val="18"/>
        </w:numPr>
        <w:shd w:val="clear" w:color="auto" w:fill="FFFFFF" w:themeFill="background1"/>
        <w:tabs>
          <w:tab w:val="left" w:pos="426"/>
        </w:tabs>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t xml:space="preserve">Credibility with banks and reputation - the supplier company must be acceptable to banks and credible for financing the agreed </w:t>
      </w:r>
      <w:proofErr w:type="gramStart"/>
      <w:r w:rsidRPr="00E871F0">
        <w:rPr>
          <w:rFonts w:ascii="Times New Roman" w:eastAsia="Calibri" w:hAnsi="Times New Roman" w:cs="Times New Roman"/>
          <w:sz w:val="24"/>
          <w:szCs w:val="24"/>
          <w:lang w:val="en-GB"/>
        </w:rPr>
        <w:t>supplies;</w:t>
      </w:r>
      <w:proofErr w:type="gramEnd"/>
    </w:p>
    <w:p w14:paraId="2177BB7B" w14:textId="77777777" w:rsidR="007A3104" w:rsidRPr="00E871F0" w:rsidRDefault="000309C9">
      <w:pPr>
        <w:pStyle w:val="ListParagraph"/>
        <w:numPr>
          <w:ilvl w:val="0"/>
          <w:numId w:val="18"/>
        </w:numPr>
        <w:shd w:val="clear" w:color="auto" w:fill="FFFFFF" w:themeFill="background1"/>
        <w:tabs>
          <w:tab w:val="left" w:pos="426"/>
        </w:tabs>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t>Have experience in LNG supply</w:t>
      </w:r>
      <w:r w:rsidR="00106BEF" w:rsidRPr="00E871F0">
        <w:rPr>
          <w:rFonts w:ascii="Times New Roman" w:eastAsia="Calibri" w:hAnsi="Times New Roman" w:cs="Times New Roman"/>
          <w:sz w:val="24"/>
          <w:szCs w:val="24"/>
          <w:lang w:val="en-GB"/>
        </w:rPr>
        <w:t>:</w:t>
      </w:r>
    </w:p>
    <w:p w14:paraId="09601B21" w14:textId="77777777" w:rsidR="007A3104" w:rsidRPr="00E871F0" w:rsidRDefault="00EE573A">
      <w:pPr>
        <w:shd w:val="clear" w:color="auto" w:fill="FFFFFF" w:themeFill="background1"/>
        <w:tabs>
          <w:tab w:val="left" w:pos="426"/>
        </w:tabs>
        <w:spacing w:after="0"/>
        <w:ind w:left="360" w:firstLine="349"/>
        <w:jc w:val="both"/>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t xml:space="preserve"> - number of LNG cargoes delivered - at least </w:t>
      </w:r>
      <w:r w:rsidR="0066143C" w:rsidRPr="00E871F0">
        <w:rPr>
          <w:rFonts w:ascii="Times New Roman" w:eastAsia="Calibri" w:hAnsi="Times New Roman" w:cs="Times New Roman"/>
          <w:sz w:val="24"/>
          <w:szCs w:val="24"/>
          <w:lang w:val="en-GB"/>
        </w:rPr>
        <w:t xml:space="preserve">2 </w:t>
      </w:r>
      <w:r w:rsidR="002438E3" w:rsidRPr="00E871F0">
        <w:rPr>
          <w:rFonts w:ascii="Times New Roman" w:eastAsia="Calibri" w:hAnsi="Times New Roman" w:cs="Times New Roman"/>
          <w:sz w:val="24"/>
          <w:szCs w:val="24"/>
          <w:lang w:val="en-GB"/>
        </w:rPr>
        <w:t>(</w:t>
      </w:r>
      <w:r w:rsidR="006C0088" w:rsidRPr="00E871F0">
        <w:rPr>
          <w:rFonts w:ascii="Times New Roman" w:eastAsia="Calibri" w:hAnsi="Times New Roman" w:cs="Times New Roman"/>
          <w:sz w:val="24"/>
          <w:szCs w:val="24"/>
          <w:lang w:val="en-GB"/>
        </w:rPr>
        <w:t>two</w:t>
      </w:r>
      <w:r w:rsidR="002438E3" w:rsidRPr="00E871F0">
        <w:rPr>
          <w:rFonts w:ascii="Times New Roman" w:eastAsia="Calibri" w:hAnsi="Times New Roman" w:cs="Times New Roman"/>
          <w:sz w:val="24"/>
          <w:szCs w:val="24"/>
          <w:lang w:val="en-GB"/>
        </w:rPr>
        <w:t xml:space="preserve">) </w:t>
      </w:r>
      <w:r w:rsidRPr="00E871F0">
        <w:rPr>
          <w:rFonts w:ascii="Times New Roman" w:eastAsia="Calibri" w:hAnsi="Times New Roman" w:cs="Times New Roman"/>
          <w:sz w:val="24"/>
          <w:szCs w:val="24"/>
          <w:lang w:val="en-GB"/>
        </w:rPr>
        <w:t xml:space="preserve">cargoes for the previous </w:t>
      </w:r>
      <w:proofErr w:type="gramStart"/>
      <w:r w:rsidR="0066143C" w:rsidRPr="00E871F0">
        <w:rPr>
          <w:rFonts w:ascii="Times New Roman" w:eastAsia="Calibri" w:hAnsi="Times New Roman" w:cs="Times New Roman"/>
          <w:sz w:val="24"/>
          <w:szCs w:val="24"/>
          <w:lang w:val="en-GB"/>
        </w:rPr>
        <w:t>year;</w:t>
      </w:r>
      <w:proofErr w:type="gramEnd"/>
      <w:r w:rsidR="0066143C" w:rsidRPr="00E871F0">
        <w:rPr>
          <w:rFonts w:ascii="Times New Roman" w:eastAsia="Calibri" w:hAnsi="Times New Roman" w:cs="Times New Roman"/>
          <w:sz w:val="24"/>
          <w:szCs w:val="24"/>
          <w:lang w:val="en-GB"/>
        </w:rPr>
        <w:t xml:space="preserve"> </w:t>
      </w:r>
    </w:p>
    <w:p w14:paraId="46FD725E" w14:textId="77777777" w:rsidR="007A3104" w:rsidRPr="00E871F0" w:rsidRDefault="00EE573A">
      <w:pPr>
        <w:shd w:val="clear" w:color="auto" w:fill="FFFFFF" w:themeFill="background1"/>
        <w:tabs>
          <w:tab w:val="left" w:pos="426"/>
        </w:tabs>
        <w:spacing w:after="0"/>
        <w:ind w:left="360" w:firstLine="349"/>
        <w:jc w:val="both"/>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t xml:space="preserve">- aggregate LNG deliveries of at least the equivalent of 1 500 000 MWh in the </w:t>
      </w:r>
      <w:r w:rsidR="0066143C" w:rsidRPr="00E871F0">
        <w:rPr>
          <w:rFonts w:ascii="Times New Roman" w:eastAsia="Calibri" w:hAnsi="Times New Roman" w:cs="Times New Roman"/>
          <w:sz w:val="24"/>
          <w:szCs w:val="24"/>
          <w:lang w:val="en-GB"/>
        </w:rPr>
        <w:t>preceding year</w:t>
      </w:r>
      <w:r w:rsidR="00BC66E3" w:rsidRPr="00E871F0">
        <w:rPr>
          <w:rFonts w:ascii="Times New Roman" w:eastAsia="Calibri" w:hAnsi="Times New Roman" w:cs="Times New Roman"/>
          <w:sz w:val="24"/>
          <w:szCs w:val="24"/>
          <w:lang w:val="en-GB"/>
        </w:rPr>
        <w:t>.</w:t>
      </w:r>
    </w:p>
    <w:p w14:paraId="18C89626" w14:textId="77777777" w:rsidR="00956B33" w:rsidRPr="00E871F0" w:rsidRDefault="00956B33" w:rsidP="00956B33">
      <w:pPr>
        <w:shd w:val="clear" w:color="auto" w:fill="FFFFFF" w:themeFill="background1"/>
        <w:tabs>
          <w:tab w:val="left" w:pos="426"/>
        </w:tabs>
        <w:ind w:left="360"/>
        <w:rPr>
          <w:rFonts w:ascii="Times New Roman" w:eastAsia="Calibri" w:hAnsi="Times New Roman" w:cs="Times New Roman"/>
          <w:sz w:val="24"/>
          <w:szCs w:val="24"/>
          <w:lang w:val="en-GB"/>
        </w:rPr>
      </w:pPr>
    </w:p>
    <w:p w14:paraId="04194E87" w14:textId="77777777" w:rsidR="007A3104" w:rsidRPr="00AF4522" w:rsidRDefault="000309C9">
      <w:pPr>
        <w:shd w:val="clear" w:color="auto" w:fill="FFFFFF" w:themeFill="background1"/>
        <w:tabs>
          <w:tab w:val="left" w:pos="426"/>
        </w:tabs>
        <w:ind w:firstLine="709"/>
        <w:jc w:val="both"/>
        <w:rPr>
          <w:rFonts w:ascii="Times New Roman" w:eastAsia="Calibri" w:hAnsi="Times New Roman" w:cs="Times New Roman"/>
          <w:b/>
          <w:bCs/>
          <w:sz w:val="24"/>
          <w:szCs w:val="24"/>
          <w:u w:val="single"/>
          <w:lang w:val="en-GB"/>
        </w:rPr>
      </w:pPr>
      <w:r w:rsidRPr="00AF4522">
        <w:rPr>
          <w:rFonts w:ascii="Times New Roman" w:eastAsia="Calibri" w:hAnsi="Times New Roman" w:cs="Times New Roman"/>
          <w:b/>
          <w:bCs/>
          <w:sz w:val="24"/>
          <w:szCs w:val="24"/>
          <w:u w:val="single"/>
          <w:lang w:val="en-GB"/>
        </w:rPr>
        <w:t xml:space="preserve">Stage </w:t>
      </w:r>
      <w:r w:rsidR="00ED6A11" w:rsidRPr="00AF4522">
        <w:rPr>
          <w:rFonts w:ascii="Times New Roman" w:eastAsia="Calibri" w:hAnsi="Times New Roman" w:cs="Times New Roman"/>
          <w:b/>
          <w:bCs/>
          <w:sz w:val="24"/>
          <w:szCs w:val="24"/>
          <w:u w:val="single"/>
          <w:lang w:val="en-GB"/>
        </w:rPr>
        <w:t xml:space="preserve">I </w:t>
      </w:r>
      <w:r w:rsidR="0041660E" w:rsidRPr="00AF4522">
        <w:rPr>
          <w:rFonts w:ascii="Times New Roman" w:eastAsia="Calibri" w:hAnsi="Times New Roman" w:cs="Times New Roman"/>
          <w:b/>
          <w:bCs/>
          <w:sz w:val="24"/>
          <w:szCs w:val="24"/>
          <w:u w:val="single"/>
          <w:lang w:val="en-GB"/>
        </w:rPr>
        <w:t>Pre-selection of candidates</w:t>
      </w:r>
    </w:p>
    <w:p w14:paraId="59E6445E" w14:textId="78DA70FC" w:rsidR="007A3104" w:rsidRPr="00E871F0" w:rsidRDefault="000309C9">
      <w:pPr>
        <w:shd w:val="clear" w:color="auto" w:fill="FFFFFF" w:themeFill="background1"/>
        <w:tabs>
          <w:tab w:val="left" w:pos="426"/>
        </w:tabs>
        <w:ind w:firstLine="709"/>
        <w:jc w:val="both"/>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t xml:space="preserve">By </w:t>
      </w:r>
      <w:r w:rsidR="005A4AD3" w:rsidRPr="00E871F0">
        <w:rPr>
          <w:rFonts w:ascii="Times New Roman" w:eastAsia="Calibri" w:hAnsi="Times New Roman" w:cs="Times New Roman"/>
          <w:sz w:val="24"/>
          <w:szCs w:val="24"/>
          <w:lang w:val="en-GB"/>
        </w:rPr>
        <w:t>22</w:t>
      </w:r>
      <w:r w:rsidR="007A08BD" w:rsidRPr="00E871F0">
        <w:rPr>
          <w:rFonts w:ascii="Times New Roman" w:eastAsia="Calibri" w:hAnsi="Times New Roman" w:cs="Times New Roman"/>
          <w:sz w:val="24"/>
          <w:szCs w:val="24"/>
          <w:lang w:val="en-GB"/>
        </w:rPr>
        <w:t>:00</w:t>
      </w:r>
      <w:r w:rsidR="0020754F" w:rsidRPr="00E871F0">
        <w:rPr>
          <w:rFonts w:ascii="Times New Roman" w:eastAsia="Calibri" w:hAnsi="Times New Roman" w:cs="Times New Roman"/>
          <w:sz w:val="24"/>
          <w:szCs w:val="24"/>
          <w:lang w:val="en-GB"/>
        </w:rPr>
        <w:t xml:space="preserve">. </w:t>
      </w:r>
      <w:r w:rsidR="00206EB1">
        <w:rPr>
          <w:rFonts w:ascii="Times New Roman" w:eastAsia="Calibri" w:hAnsi="Times New Roman" w:cs="Times New Roman"/>
          <w:sz w:val="24"/>
          <w:szCs w:val="24"/>
          <w:lang w:val="en-GB"/>
        </w:rPr>
        <w:t>Sofia time</w:t>
      </w:r>
      <w:r w:rsidR="009F50BF" w:rsidRPr="00E871F0">
        <w:rPr>
          <w:rFonts w:ascii="Times New Roman" w:eastAsia="Calibri" w:hAnsi="Times New Roman" w:cs="Times New Roman"/>
          <w:sz w:val="24"/>
          <w:szCs w:val="24"/>
          <w:lang w:val="en-GB"/>
        </w:rPr>
        <w:t xml:space="preserve"> </w:t>
      </w:r>
      <w:r w:rsidR="00465137" w:rsidRPr="00E871F0">
        <w:rPr>
          <w:rFonts w:ascii="Times New Roman" w:eastAsia="Calibri" w:hAnsi="Times New Roman" w:cs="Times New Roman"/>
          <w:sz w:val="24"/>
          <w:szCs w:val="24"/>
          <w:lang w:val="en-GB"/>
        </w:rPr>
        <w:t xml:space="preserve">on </w:t>
      </w:r>
      <w:r w:rsidR="00811E90" w:rsidRPr="005E7FCF">
        <w:rPr>
          <w:rFonts w:ascii="Times New Roman" w:eastAsia="Calibri" w:hAnsi="Times New Roman" w:cs="Times New Roman"/>
          <w:b/>
          <w:bCs/>
          <w:sz w:val="24"/>
          <w:szCs w:val="24"/>
        </w:rPr>
        <w:t>09</w:t>
      </w:r>
      <w:r w:rsidR="00811E90" w:rsidRPr="005E7FCF">
        <w:rPr>
          <w:rFonts w:ascii="Times New Roman" w:eastAsia="Calibri" w:hAnsi="Times New Roman" w:cs="Times New Roman"/>
          <w:b/>
          <w:bCs/>
          <w:sz w:val="24"/>
          <w:szCs w:val="24"/>
          <w:lang w:val="en-GB"/>
        </w:rPr>
        <w:t xml:space="preserve"> </w:t>
      </w:r>
      <w:r w:rsidR="00206EB1" w:rsidRPr="005E7FCF">
        <w:rPr>
          <w:rFonts w:ascii="Times New Roman" w:eastAsia="Calibri" w:hAnsi="Times New Roman" w:cs="Times New Roman"/>
          <w:b/>
          <w:bCs/>
          <w:sz w:val="24"/>
          <w:szCs w:val="24"/>
          <w:lang w:val="en-GB"/>
        </w:rPr>
        <w:t xml:space="preserve">November </w:t>
      </w:r>
      <w:r w:rsidRPr="005E7FCF">
        <w:rPr>
          <w:rFonts w:ascii="Times New Roman" w:eastAsia="Calibri" w:hAnsi="Times New Roman" w:cs="Times New Roman"/>
          <w:b/>
          <w:bCs/>
          <w:sz w:val="24"/>
          <w:szCs w:val="24"/>
          <w:lang w:val="en-GB"/>
        </w:rPr>
        <w:t>2022</w:t>
      </w:r>
      <w:r w:rsidR="009F50BF" w:rsidRPr="00E871F0">
        <w:rPr>
          <w:rFonts w:ascii="Times New Roman" w:eastAsia="Calibri" w:hAnsi="Times New Roman" w:cs="Times New Roman"/>
          <w:sz w:val="24"/>
          <w:szCs w:val="24"/>
          <w:lang w:val="en-GB"/>
        </w:rPr>
        <w:t xml:space="preserve">, </w:t>
      </w:r>
      <w:r w:rsidR="00ED6A11" w:rsidRPr="00E871F0">
        <w:rPr>
          <w:rFonts w:ascii="Times New Roman" w:eastAsia="Calibri" w:hAnsi="Times New Roman" w:cs="Times New Roman"/>
          <w:sz w:val="24"/>
          <w:szCs w:val="24"/>
          <w:lang w:val="en-GB"/>
        </w:rPr>
        <w:t xml:space="preserve">all interested </w:t>
      </w:r>
      <w:r w:rsidR="00642E9D" w:rsidRPr="00E871F0">
        <w:rPr>
          <w:rFonts w:ascii="Times New Roman" w:eastAsia="Calibri" w:hAnsi="Times New Roman" w:cs="Times New Roman"/>
          <w:sz w:val="24"/>
          <w:szCs w:val="24"/>
          <w:lang w:val="en-GB"/>
        </w:rPr>
        <w:t xml:space="preserve">persons who </w:t>
      </w:r>
      <w:r w:rsidR="00ED6A11" w:rsidRPr="00E871F0">
        <w:rPr>
          <w:rFonts w:ascii="Times New Roman" w:eastAsia="Calibri" w:hAnsi="Times New Roman" w:cs="Times New Roman"/>
          <w:sz w:val="24"/>
          <w:szCs w:val="24"/>
          <w:lang w:val="en-GB"/>
        </w:rPr>
        <w:t xml:space="preserve">wish to participate in the </w:t>
      </w:r>
      <w:r w:rsidR="00AA3E14" w:rsidRPr="00E871F0">
        <w:rPr>
          <w:rFonts w:ascii="Times New Roman" w:eastAsia="Calibri" w:hAnsi="Times New Roman" w:cs="Times New Roman"/>
          <w:sz w:val="24"/>
          <w:szCs w:val="24"/>
          <w:lang w:val="en-GB"/>
        </w:rPr>
        <w:t xml:space="preserve">present </w:t>
      </w:r>
      <w:r w:rsidR="00642E9D" w:rsidRPr="00E871F0">
        <w:rPr>
          <w:rFonts w:ascii="Times New Roman" w:eastAsia="Calibri" w:hAnsi="Times New Roman" w:cs="Times New Roman"/>
          <w:sz w:val="24"/>
          <w:szCs w:val="24"/>
          <w:lang w:val="en-GB"/>
        </w:rPr>
        <w:t xml:space="preserve">tender procedure </w:t>
      </w:r>
      <w:r w:rsidR="00ED6A11" w:rsidRPr="00E871F0">
        <w:rPr>
          <w:rFonts w:ascii="Times New Roman" w:eastAsia="Calibri" w:hAnsi="Times New Roman" w:cs="Times New Roman"/>
          <w:sz w:val="24"/>
          <w:szCs w:val="24"/>
          <w:lang w:val="en-GB"/>
        </w:rPr>
        <w:t xml:space="preserve">shall submit to </w:t>
      </w:r>
      <w:proofErr w:type="spellStart"/>
      <w:r w:rsidR="00AA3E14" w:rsidRPr="00E871F0">
        <w:rPr>
          <w:rFonts w:ascii="Times New Roman" w:eastAsia="Calibri" w:hAnsi="Times New Roman" w:cs="Times New Roman"/>
          <w:sz w:val="24"/>
          <w:szCs w:val="24"/>
          <w:lang w:val="en-GB"/>
        </w:rPr>
        <w:t>Bulgarga</w:t>
      </w:r>
      <w:r w:rsidR="0047016D">
        <w:rPr>
          <w:rFonts w:ascii="Times New Roman" w:eastAsia="Calibri" w:hAnsi="Times New Roman" w:cs="Times New Roman"/>
          <w:sz w:val="24"/>
          <w:szCs w:val="24"/>
          <w:lang w:val="en-GB"/>
        </w:rPr>
        <w:t>z</w:t>
      </w:r>
      <w:proofErr w:type="spellEnd"/>
      <w:r w:rsidR="00AA3E14" w:rsidRPr="00E871F0">
        <w:rPr>
          <w:rFonts w:ascii="Times New Roman" w:eastAsia="Calibri" w:hAnsi="Times New Roman" w:cs="Times New Roman"/>
          <w:sz w:val="24"/>
          <w:szCs w:val="24"/>
          <w:lang w:val="en-GB"/>
        </w:rPr>
        <w:t xml:space="preserve"> EAD </w:t>
      </w:r>
      <w:r w:rsidR="00BB2C23" w:rsidRPr="00E871F0">
        <w:rPr>
          <w:rFonts w:ascii="Times New Roman" w:eastAsia="Calibri" w:hAnsi="Times New Roman" w:cs="Times New Roman"/>
          <w:sz w:val="24"/>
          <w:szCs w:val="24"/>
          <w:lang w:val="en-GB"/>
        </w:rPr>
        <w:t xml:space="preserve">by e-mail to the following address: </w:t>
      </w:r>
      <w:hyperlink r:id="rId8" w:history="1">
        <w:r w:rsidR="00BB2C23" w:rsidRPr="00E871F0">
          <w:rPr>
            <w:rStyle w:val="Hyperlink"/>
            <w:rFonts w:ascii="Times New Roman" w:eastAsia="Calibri" w:hAnsi="Times New Roman" w:cs="Times New Roman"/>
            <w:sz w:val="24"/>
            <w:szCs w:val="24"/>
            <w:lang w:val="en-GB"/>
          </w:rPr>
          <w:t>tenders@bulgargaz.bg</w:t>
        </w:r>
      </w:hyperlink>
      <w:r w:rsidR="00ED6A11" w:rsidRPr="00E871F0">
        <w:rPr>
          <w:rFonts w:ascii="Times New Roman" w:eastAsia="Calibri" w:hAnsi="Times New Roman" w:cs="Times New Roman"/>
          <w:b/>
          <w:bCs/>
          <w:i/>
          <w:iCs/>
          <w:sz w:val="24"/>
          <w:szCs w:val="24"/>
          <w:lang w:val="en-GB"/>
        </w:rPr>
        <w:t xml:space="preserve"> a letter of intent indicating </w:t>
      </w:r>
      <w:r w:rsidR="00ED6A11" w:rsidRPr="00E871F0">
        <w:rPr>
          <w:rFonts w:ascii="Times New Roman" w:eastAsia="Calibri" w:hAnsi="Times New Roman" w:cs="Times New Roman"/>
          <w:sz w:val="24"/>
          <w:szCs w:val="24"/>
          <w:lang w:val="en-GB"/>
        </w:rPr>
        <w:t xml:space="preserve">their interest in further participation in the procedure </w:t>
      </w:r>
      <w:r w:rsidR="00AA3E14" w:rsidRPr="00E871F0">
        <w:rPr>
          <w:rFonts w:ascii="Times New Roman" w:eastAsia="Calibri" w:hAnsi="Times New Roman" w:cs="Times New Roman"/>
          <w:sz w:val="24"/>
          <w:szCs w:val="24"/>
          <w:lang w:val="en-GB"/>
        </w:rPr>
        <w:t xml:space="preserve">and </w:t>
      </w:r>
      <w:r w:rsidR="00ED6A11" w:rsidRPr="00E871F0">
        <w:rPr>
          <w:rFonts w:ascii="Times New Roman" w:eastAsia="Calibri" w:hAnsi="Times New Roman" w:cs="Times New Roman"/>
          <w:b/>
          <w:bCs/>
          <w:i/>
          <w:iCs/>
          <w:sz w:val="24"/>
          <w:szCs w:val="24"/>
          <w:u w:val="single"/>
          <w:lang w:val="en-GB"/>
        </w:rPr>
        <w:t>attaching</w:t>
      </w:r>
      <w:r w:rsidR="00370398" w:rsidRPr="00E871F0">
        <w:rPr>
          <w:rFonts w:ascii="Times New Roman" w:eastAsia="Calibri" w:hAnsi="Times New Roman" w:cs="Times New Roman"/>
          <w:sz w:val="24"/>
          <w:szCs w:val="24"/>
          <w:lang w:val="en-GB"/>
        </w:rPr>
        <w:t>:</w:t>
      </w:r>
    </w:p>
    <w:p w14:paraId="71D9B43F" w14:textId="77777777" w:rsidR="007A3104" w:rsidRPr="00E871F0" w:rsidRDefault="00956B33">
      <w:pPr>
        <w:pStyle w:val="ListParagraph"/>
        <w:numPr>
          <w:ilvl w:val="0"/>
          <w:numId w:val="20"/>
        </w:numPr>
        <w:shd w:val="clear" w:color="auto" w:fill="FFFFFF" w:themeFill="background1"/>
        <w:tabs>
          <w:tab w:val="left" w:pos="426"/>
        </w:tabs>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t xml:space="preserve">Completed </w:t>
      </w:r>
      <w:r w:rsidR="0047070D" w:rsidRPr="00E871F0">
        <w:rPr>
          <w:rFonts w:ascii="Times New Roman" w:eastAsia="Calibri" w:hAnsi="Times New Roman" w:cs="Times New Roman"/>
          <w:sz w:val="24"/>
          <w:szCs w:val="24"/>
          <w:lang w:val="en-GB"/>
        </w:rPr>
        <w:t xml:space="preserve">survey </w:t>
      </w:r>
      <w:r w:rsidRPr="00E871F0">
        <w:rPr>
          <w:rFonts w:ascii="Times New Roman" w:eastAsia="Calibri" w:hAnsi="Times New Roman" w:cs="Times New Roman"/>
          <w:sz w:val="24"/>
          <w:szCs w:val="24"/>
          <w:lang w:val="en-GB"/>
        </w:rPr>
        <w:t xml:space="preserve">of </w:t>
      </w:r>
      <w:proofErr w:type="spellStart"/>
      <w:r w:rsidRPr="00E871F0">
        <w:rPr>
          <w:rFonts w:ascii="Times New Roman" w:eastAsia="Calibri" w:hAnsi="Times New Roman" w:cs="Times New Roman"/>
          <w:sz w:val="24"/>
          <w:szCs w:val="24"/>
          <w:lang w:val="en-GB"/>
        </w:rPr>
        <w:t>Bulgargas</w:t>
      </w:r>
      <w:proofErr w:type="spellEnd"/>
      <w:r w:rsidRPr="00E871F0">
        <w:rPr>
          <w:rFonts w:ascii="Times New Roman" w:eastAsia="Calibri" w:hAnsi="Times New Roman" w:cs="Times New Roman"/>
          <w:sz w:val="24"/>
          <w:szCs w:val="24"/>
          <w:lang w:val="en-GB"/>
        </w:rPr>
        <w:t xml:space="preserve"> EAD to get to know a potential partner company</w:t>
      </w:r>
      <w:r w:rsidR="000E7207" w:rsidRPr="00E871F0">
        <w:rPr>
          <w:rFonts w:ascii="Times New Roman" w:eastAsia="Calibri" w:hAnsi="Times New Roman" w:cs="Times New Roman"/>
          <w:sz w:val="24"/>
          <w:szCs w:val="24"/>
          <w:lang w:val="en-GB"/>
        </w:rPr>
        <w:t xml:space="preserve">, </w:t>
      </w:r>
      <w:r w:rsidRPr="00E871F0">
        <w:rPr>
          <w:rFonts w:ascii="Times New Roman" w:eastAsia="Calibri" w:hAnsi="Times New Roman" w:cs="Times New Roman"/>
          <w:sz w:val="24"/>
          <w:szCs w:val="24"/>
          <w:lang w:val="en-GB"/>
        </w:rPr>
        <w:t xml:space="preserve">according to the template - </w:t>
      </w:r>
      <w:r w:rsidRPr="00E871F0">
        <w:rPr>
          <w:rFonts w:ascii="Times New Roman" w:eastAsia="Calibri" w:hAnsi="Times New Roman" w:cs="Times New Roman"/>
          <w:i/>
          <w:iCs/>
          <w:sz w:val="24"/>
          <w:szCs w:val="24"/>
          <w:lang w:val="en-GB"/>
        </w:rPr>
        <w:t xml:space="preserve">Annex 1 </w:t>
      </w:r>
      <w:r w:rsidRPr="00E871F0">
        <w:rPr>
          <w:rFonts w:ascii="Times New Roman" w:eastAsia="Calibri" w:hAnsi="Times New Roman" w:cs="Times New Roman"/>
          <w:sz w:val="24"/>
          <w:szCs w:val="24"/>
          <w:lang w:val="en-GB"/>
        </w:rPr>
        <w:t xml:space="preserve">to these Terms and </w:t>
      </w:r>
      <w:proofErr w:type="gramStart"/>
      <w:r w:rsidRPr="00E871F0">
        <w:rPr>
          <w:rFonts w:ascii="Times New Roman" w:eastAsia="Calibri" w:hAnsi="Times New Roman" w:cs="Times New Roman"/>
          <w:sz w:val="24"/>
          <w:szCs w:val="24"/>
          <w:lang w:val="en-GB"/>
        </w:rPr>
        <w:t>Conditions</w:t>
      </w:r>
      <w:r w:rsidR="00EF6527" w:rsidRPr="00E871F0">
        <w:rPr>
          <w:rFonts w:ascii="Times New Roman" w:eastAsia="Calibri" w:hAnsi="Times New Roman" w:cs="Times New Roman"/>
          <w:sz w:val="24"/>
          <w:szCs w:val="24"/>
          <w:lang w:val="en-GB"/>
        </w:rPr>
        <w:t>;</w:t>
      </w:r>
      <w:proofErr w:type="gramEnd"/>
    </w:p>
    <w:p w14:paraId="47E4B685" w14:textId="77777777" w:rsidR="007A3104" w:rsidRPr="00E871F0" w:rsidRDefault="000E7207">
      <w:pPr>
        <w:pStyle w:val="ListParagraph"/>
        <w:numPr>
          <w:ilvl w:val="0"/>
          <w:numId w:val="20"/>
        </w:numPr>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t>Draft Framework Agreement</w:t>
      </w:r>
      <w:r w:rsidR="00856CE1" w:rsidRPr="00E871F0">
        <w:rPr>
          <w:rFonts w:ascii="Times New Roman" w:eastAsia="Calibri" w:hAnsi="Times New Roman" w:cs="Times New Roman"/>
          <w:sz w:val="24"/>
          <w:szCs w:val="24"/>
          <w:lang w:val="en-GB"/>
        </w:rPr>
        <w:t>.</w:t>
      </w:r>
    </w:p>
    <w:p w14:paraId="66D9E390" w14:textId="77777777" w:rsidR="00856CE1" w:rsidRPr="00E871F0" w:rsidRDefault="00856CE1" w:rsidP="004E2FC9">
      <w:pPr>
        <w:shd w:val="clear" w:color="auto" w:fill="FFFFFF" w:themeFill="background1"/>
        <w:tabs>
          <w:tab w:val="left" w:pos="426"/>
        </w:tabs>
        <w:jc w:val="both"/>
        <w:rPr>
          <w:rFonts w:ascii="Times New Roman" w:eastAsia="Calibri" w:hAnsi="Times New Roman" w:cs="Times New Roman"/>
          <w:sz w:val="24"/>
          <w:szCs w:val="24"/>
          <w:lang w:val="en-GB"/>
        </w:rPr>
      </w:pPr>
    </w:p>
    <w:p w14:paraId="2C3AD9DE" w14:textId="3D79619A" w:rsidR="007A3104" w:rsidRPr="00E871F0" w:rsidRDefault="000309C9">
      <w:pPr>
        <w:shd w:val="clear" w:color="auto" w:fill="FFFFFF" w:themeFill="background1"/>
        <w:tabs>
          <w:tab w:val="left" w:pos="426"/>
        </w:tabs>
        <w:ind w:firstLine="709"/>
        <w:jc w:val="both"/>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tab/>
      </w:r>
      <w:r w:rsidR="005D3B37" w:rsidRPr="00E871F0">
        <w:rPr>
          <w:rFonts w:ascii="Times New Roman" w:eastAsia="Calibri" w:hAnsi="Times New Roman" w:cs="Times New Roman"/>
          <w:sz w:val="24"/>
          <w:szCs w:val="24"/>
          <w:lang w:val="en-GB"/>
        </w:rPr>
        <w:t xml:space="preserve">A </w:t>
      </w:r>
      <w:r w:rsidR="00AF06F5" w:rsidRPr="00E871F0">
        <w:rPr>
          <w:rFonts w:ascii="Times New Roman" w:eastAsia="Calibri" w:hAnsi="Times New Roman" w:cs="Times New Roman"/>
          <w:sz w:val="24"/>
          <w:szCs w:val="24"/>
          <w:lang w:val="en-GB"/>
        </w:rPr>
        <w:t xml:space="preserve">committee </w:t>
      </w:r>
      <w:r w:rsidR="005D3B37" w:rsidRPr="00E871F0">
        <w:rPr>
          <w:rFonts w:ascii="Times New Roman" w:eastAsia="Calibri" w:hAnsi="Times New Roman" w:cs="Times New Roman"/>
          <w:sz w:val="24"/>
          <w:szCs w:val="24"/>
          <w:lang w:val="en-GB"/>
        </w:rPr>
        <w:t xml:space="preserve">appointed by order of the Executive </w:t>
      </w:r>
      <w:r w:rsidR="00570951" w:rsidRPr="00E871F0">
        <w:rPr>
          <w:rFonts w:ascii="Times New Roman" w:eastAsia="Calibri" w:hAnsi="Times New Roman" w:cs="Times New Roman"/>
          <w:sz w:val="24"/>
          <w:szCs w:val="24"/>
          <w:lang w:val="en-GB"/>
        </w:rPr>
        <w:t xml:space="preserve">Director of </w:t>
      </w:r>
      <w:proofErr w:type="spellStart"/>
      <w:r w:rsidR="008421C6" w:rsidRPr="00E871F0">
        <w:rPr>
          <w:rFonts w:ascii="Times New Roman" w:eastAsia="Calibri" w:hAnsi="Times New Roman" w:cs="Times New Roman"/>
          <w:sz w:val="24"/>
          <w:szCs w:val="24"/>
          <w:lang w:val="en-GB"/>
        </w:rPr>
        <w:t>Bulgarga</w:t>
      </w:r>
      <w:r w:rsidR="002A57B5">
        <w:rPr>
          <w:rFonts w:ascii="Times New Roman" w:eastAsia="Calibri" w:hAnsi="Times New Roman" w:cs="Times New Roman"/>
          <w:sz w:val="24"/>
          <w:szCs w:val="24"/>
          <w:lang w:val="en-GB"/>
        </w:rPr>
        <w:t>z</w:t>
      </w:r>
      <w:proofErr w:type="spellEnd"/>
      <w:r w:rsidR="008421C6" w:rsidRPr="00E871F0">
        <w:rPr>
          <w:rFonts w:ascii="Times New Roman" w:eastAsia="Calibri" w:hAnsi="Times New Roman" w:cs="Times New Roman"/>
          <w:sz w:val="24"/>
          <w:szCs w:val="24"/>
          <w:lang w:val="en-GB"/>
        </w:rPr>
        <w:t xml:space="preserve"> EAD will </w:t>
      </w:r>
      <w:r w:rsidR="00E00008" w:rsidRPr="00E871F0">
        <w:rPr>
          <w:rFonts w:ascii="Times New Roman" w:eastAsia="Calibri" w:hAnsi="Times New Roman" w:cs="Times New Roman"/>
          <w:sz w:val="24"/>
          <w:szCs w:val="24"/>
          <w:lang w:val="en-GB"/>
        </w:rPr>
        <w:t xml:space="preserve">verify </w:t>
      </w:r>
      <w:r w:rsidR="00027720" w:rsidRPr="00E871F0">
        <w:rPr>
          <w:rFonts w:ascii="Times New Roman" w:eastAsia="Calibri" w:hAnsi="Times New Roman" w:cs="Times New Roman"/>
          <w:sz w:val="24"/>
          <w:szCs w:val="24"/>
          <w:lang w:val="en-GB"/>
        </w:rPr>
        <w:t xml:space="preserve">the compliance </w:t>
      </w:r>
      <w:r w:rsidR="00C15CF9" w:rsidRPr="00E871F0">
        <w:rPr>
          <w:rFonts w:ascii="Times New Roman" w:eastAsia="Calibri" w:hAnsi="Times New Roman" w:cs="Times New Roman"/>
          <w:sz w:val="24"/>
          <w:szCs w:val="24"/>
          <w:lang w:val="en-GB"/>
        </w:rPr>
        <w:t xml:space="preserve">of </w:t>
      </w:r>
      <w:r w:rsidR="00825E8C" w:rsidRPr="00E871F0">
        <w:rPr>
          <w:rFonts w:ascii="Times New Roman" w:eastAsia="Calibri" w:hAnsi="Times New Roman" w:cs="Times New Roman"/>
          <w:sz w:val="24"/>
          <w:szCs w:val="24"/>
          <w:lang w:val="en-GB"/>
        </w:rPr>
        <w:t xml:space="preserve">the applicants </w:t>
      </w:r>
      <w:r w:rsidR="00C15CF9" w:rsidRPr="00E871F0">
        <w:rPr>
          <w:rFonts w:ascii="Times New Roman" w:eastAsia="Calibri" w:hAnsi="Times New Roman" w:cs="Times New Roman"/>
          <w:sz w:val="24"/>
          <w:szCs w:val="24"/>
          <w:lang w:val="en-GB"/>
        </w:rPr>
        <w:t xml:space="preserve">with the </w:t>
      </w:r>
      <w:r w:rsidR="00CC21A5" w:rsidRPr="00E871F0">
        <w:rPr>
          <w:rFonts w:ascii="Times New Roman" w:eastAsia="Calibri" w:hAnsi="Times New Roman" w:cs="Times New Roman"/>
          <w:sz w:val="24"/>
          <w:szCs w:val="24"/>
          <w:lang w:val="en-GB"/>
        </w:rPr>
        <w:t xml:space="preserve">requirements for participation in the tender procedure on the basis of the </w:t>
      </w:r>
      <w:r w:rsidR="00DF643A" w:rsidRPr="00E871F0">
        <w:rPr>
          <w:rFonts w:ascii="Times New Roman" w:eastAsia="Calibri" w:hAnsi="Times New Roman" w:cs="Times New Roman"/>
          <w:sz w:val="24"/>
          <w:szCs w:val="24"/>
          <w:lang w:val="en-GB"/>
        </w:rPr>
        <w:t xml:space="preserve">submitted documents </w:t>
      </w:r>
      <w:r w:rsidRPr="00E871F0">
        <w:rPr>
          <w:rFonts w:ascii="Times New Roman" w:eastAsia="Calibri" w:hAnsi="Times New Roman" w:cs="Times New Roman"/>
          <w:sz w:val="24"/>
          <w:szCs w:val="24"/>
          <w:lang w:val="en-GB"/>
        </w:rPr>
        <w:t xml:space="preserve">and will notify the </w:t>
      </w:r>
      <w:r w:rsidR="009751F0" w:rsidRPr="00E871F0">
        <w:rPr>
          <w:rFonts w:ascii="Times New Roman" w:eastAsia="Calibri" w:hAnsi="Times New Roman" w:cs="Times New Roman"/>
          <w:sz w:val="24"/>
          <w:szCs w:val="24"/>
          <w:lang w:val="en-GB"/>
        </w:rPr>
        <w:t xml:space="preserve">applicants admitted </w:t>
      </w:r>
      <w:proofErr w:type="gramStart"/>
      <w:r w:rsidR="009751F0" w:rsidRPr="00E871F0">
        <w:rPr>
          <w:rFonts w:ascii="Times New Roman" w:eastAsia="Calibri" w:hAnsi="Times New Roman" w:cs="Times New Roman"/>
          <w:sz w:val="24"/>
          <w:szCs w:val="24"/>
          <w:lang w:val="en-GB"/>
        </w:rPr>
        <w:t>to participate</w:t>
      </w:r>
      <w:proofErr w:type="gramEnd"/>
      <w:r w:rsidR="009751F0" w:rsidRPr="00E871F0">
        <w:rPr>
          <w:rFonts w:ascii="Times New Roman" w:eastAsia="Calibri" w:hAnsi="Times New Roman" w:cs="Times New Roman"/>
          <w:sz w:val="24"/>
          <w:szCs w:val="24"/>
          <w:lang w:val="en-GB"/>
        </w:rPr>
        <w:t xml:space="preserve"> in </w:t>
      </w:r>
      <w:r w:rsidR="005821E4" w:rsidRPr="00E871F0">
        <w:rPr>
          <w:rFonts w:ascii="Times New Roman" w:eastAsia="Calibri" w:hAnsi="Times New Roman" w:cs="Times New Roman"/>
          <w:sz w:val="24"/>
          <w:szCs w:val="24"/>
          <w:lang w:val="en-GB"/>
        </w:rPr>
        <w:t xml:space="preserve">Stage </w:t>
      </w:r>
      <w:r w:rsidR="00E52CCA" w:rsidRPr="00E871F0">
        <w:rPr>
          <w:rFonts w:ascii="Times New Roman" w:eastAsia="Calibri" w:hAnsi="Times New Roman" w:cs="Times New Roman"/>
          <w:sz w:val="24"/>
          <w:szCs w:val="24"/>
          <w:lang w:val="en-GB"/>
        </w:rPr>
        <w:t xml:space="preserve">II </w:t>
      </w:r>
      <w:r w:rsidR="005821E4" w:rsidRPr="00E871F0">
        <w:rPr>
          <w:rFonts w:ascii="Times New Roman" w:eastAsia="Calibri" w:hAnsi="Times New Roman" w:cs="Times New Roman"/>
          <w:sz w:val="24"/>
          <w:szCs w:val="24"/>
          <w:lang w:val="en-GB"/>
        </w:rPr>
        <w:t xml:space="preserve">of the tender procedure by </w:t>
      </w:r>
      <w:r w:rsidR="009F50BF" w:rsidRPr="00E871F0">
        <w:rPr>
          <w:rFonts w:ascii="Times New Roman" w:eastAsia="Calibri" w:hAnsi="Times New Roman" w:cs="Times New Roman"/>
          <w:sz w:val="24"/>
          <w:szCs w:val="24"/>
          <w:lang w:val="en-GB"/>
        </w:rPr>
        <w:t xml:space="preserve">16:00, </w:t>
      </w:r>
      <w:r w:rsidR="00206EB1">
        <w:rPr>
          <w:rFonts w:ascii="Times New Roman" w:eastAsia="Calibri" w:hAnsi="Times New Roman" w:cs="Times New Roman"/>
          <w:sz w:val="24"/>
          <w:szCs w:val="24"/>
          <w:lang w:val="en-GB"/>
        </w:rPr>
        <w:t>Sofia time</w:t>
      </w:r>
      <w:r w:rsidR="009F50BF" w:rsidRPr="00E871F0">
        <w:rPr>
          <w:rFonts w:ascii="Times New Roman" w:eastAsia="Calibri" w:hAnsi="Times New Roman" w:cs="Times New Roman"/>
          <w:sz w:val="24"/>
          <w:szCs w:val="24"/>
          <w:lang w:val="en-GB"/>
        </w:rPr>
        <w:t xml:space="preserve"> </w:t>
      </w:r>
      <w:r w:rsidR="0064183F" w:rsidRPr="00E871F0">
        <w:rPr>
          <w:rFonts w:ascii="Times New Roman" w:eastAsia="Calibri" w:hAnsi="Times New Roman" w:cs="Times New Roman"/>
          <w:sz w:val="24"/>
          <w:szCs w:val="24"/>
          <w:lang w:val="en-GB"/>
        </w:rPr>
        <w:t>on</w:t>
      </w:r>
      <w:r w:rsidR="00811E90">
        <w:rPr>
          <w:rFonts w:ascii="Times New Roman" w:eastAsia="Calibri" w:hAnsi="Times New Roman" w:cs="Times New Roman"/>
          <w:sz w:val="24"/>
          <w:szCs w:val="24"/>
          <w:lang w:val="en-GB"/>
        </w:rPr>
        <w:t xml:space="preserve"> </w:t>
      </w:r>
      <w:r w:rsidR="00811E90" w:rsidRPr="005E7FCF">
        <w:rPr>
          <w:rFonts w:ascii="Times New Roman" w:eastAsia="Calibri" w:hAnsi="Times New Roman" w:cs="Times New Roman"/>
          <w:b/>
          <w:bCs/>
          <w:sz w:val="24"/>
          <w:szCs w:val="24"/>
        </w:rPr>
        <w:t>11</w:t>
      </w:r>
      <w:r w:rsidR="00D371B8" w:rsidRPr="005E7FCF">
        <w:rPr>
          <w:rFonts w:ascii="Times New Roman" w:eastAsia="Calibri" w:hAnsi="Times New Roman" w:cs="Times New Roman"/>
          <w:b/>
          <w:bCs/>
          <w:sz w:val="24"/>
          <w:szCs w:val="24"/>
          <w:lang w:val="en-GB"/>
        </w:rPr>
        <w:t xml:space="preserve"> </w:t>
      </w:r>
      <w:r w:rsidR="00206EB1" w:rsidRPr="005E7FCF">
        <w:rPr>
          <w:rFonts w:ascii="Times New Roman" w:eastAsia="Calibri" w:hAnsi="Times New Roman" w:cs="Times New Roman"/>
          <w:b/>
          <w:bCs/>
          <w:color w:val="000000"/>
          <w:sz w:val="24"/>
          <w:szCs w:val="24"/>
          <w:lang w:val="en-GB"/>
        </w:rPr>
        <w:t>November</w:t>
      </w:r>
      <w:r w:rsidR="00206EB1" w:rsidRPr="005E7FCF">
        <w:rPr>
          <w:rFonts w:ascii="Times New Roman" w:eastAsia="Calibri" w:hAnsi="Times New Roman" w:cs="Times New Roman"/>
          <w:b/>
          <w:bCs/>
          <w:sz w:val="24"/>
          <w:szCs w:val="24"/>
          <w:lang w:val="en-GB"/>
        </w:rPr>
        <w:t xml:space="preserve"> </w:t>
      </w:r>
      <w:r w:rsidRPr="005E7FCF">
        <w:rPr>
          <w:rFonts w:ascii="Times New Roman" w:eastAsia="Calibri" w:hAnsi="Times New Roman" w:cs="Times New Roman"/>
          <w:b/>
          <w:bCs/>
          <w:sz w:val="24"/>
          <w:szCs w:val="24"/>
          <w:lang w:val="en-GB"/>
        </w:rPr>
        <w:t>2022</w:t>
      </w:r>
      <w:r w:rsidRPr="00E871F0">
        <w:rPr>
          <w:rFonts w:ascii="Times New Roman" w:eastAsia="Calibri" w:hAnsi="Times New Roman" w:cs="Times New Roman"/>
          <w:sz w:val="24"/>
          <w:szCs w:val="24"/>
          <w:lang w:val="en-GB"/>
        </w:rPr>
        <w:t xml:space="preserve"> </w:t>
      </w:r>
      <w:r w:rsidR="00717725" w:rsidRPr="00E871F0">
        <w:rPr>
          <w:rFonts w:ascii="Times New Roman" w:eastAsia="Calibri" w:hAnsi="Times New Roman" w:cs="Times New Roman"/>
          <w:sz w:val="24"/>
          <w:szCs w:val="24"/>
          <w:lang w:val="en-GB"/>
        </w:rPr>
        <w:t xml:space="preserve">by </w:t>
      </w:r>
      <w:r w:rsidR="00835F14" w:rsidRPr="00E871F0">
        <w:rPr>
          <w:rFonts w:ascii="Times New Roman" w:eastAsia="Calibri" w:hAnsi="Times New Roman" w:cs="Times New Roman"/>
          <w:sz w:val="24"/>
          <w:szCs w:val="24"/>
          <w:lang w:val="en-GB"/>
        </w:rPr>
        <w:t xml:space="preserve">e-mail to the </w:t>
      </w:r>
      <w:r w:rsidR="004E2FC9" w:rsidRPr="00E871F0">
        <w:rPr>
          <w:rFonts w:ascii="Times New Roman" w:eastAsia="Calibri" w:hAnsi="Times New Roman" w:cs="Times New Roman"/>
          <w:sz w:val="24"/>
          <w:szCs w:val="24"/>
          <w:lang w:val="en-GB"/>
        </w:rPr>
        <w:t xml:space="preserve">e-mail addresses </w:t>
      </w:r>
      <w:r w:rsidR="00835F14" w:rsidRPr="00E871F0">
        <w:rPr>
          <w:rFonts w:ascii="Times New Roman" w:eastAsia="Calibri" w:hAnsi="Times New Roman" w:cs="Times New Roman"/>
          <w:sz w:val="24"/>
          <w:szCs w:val="24"/>
          <w:lang w:val="en-GB"/>
        </w:rPr>
        <w:t>they have provided</w:t>
      </w:r>
      <w:r w:rsidR="004E2FC9" w:rsidRPr="00E871F0">
        <w:rPr>
          <w:rFonts w:ascii="Times New Roman" w:eastAsia="Calibri" w:hAnsi="Times New Roman" w:cs="Times New Roman"/>
          <w:sz w:val="24"/>
          <w:szCs w:val="24"/>
          <w:lang w:val="en-GB"/>
        </w:rPr>
        <w:t>.</w:t>
      </w:r>
    </w:p>
    <w:p w14:paraId="68C4F369" w14:textId="77777777" w:rsidR="007A3104" w:rsidRPr="00E871F0" w:rsidRDefault="000309C9">
      <w:pPr>
        <w:shd w:val="clear" w:color="auto" w:fill="FFFFFF" w:themeFill="background1"/>
        <w:tabs>
          <w:tab w:val="left" w:pos="426"/>
        </w:tabs>
        <w:spacing w:after="0"/>
        <w:ind w:firstLine="709"/>
        <w:jc w:val="both"/>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tab/>
      </w:r>
      <w:r w:rsidR="005C4271" w:rsidRPr="00E871F0">
        <w:rPr>
          <w:rFonts w:ascii="Times New Roman" w:eastAsia="Calibri" w:hAnsi="Times New Roman" w:cs="Times New Roman"/>
          <w:sz w:val="24"/>
          <w:szCs w:val="24"/>
          <w:lang w:val="en-GB"/>
        </w:rPr>
        <w:t xml:space="preserve">No applicant will be </w:t>
      </w:r>
      <w:r w:rsidR="00390026" w:rsidRPr="00E871F0">
        <w:rPr>
          <w:rFonts w:ascii="Times New Roman" w:eastAsia="Calibri" w:hAnsi="Times New Roman" w:cs="Times New Roman"/>
          <w:sz w:val="24"/>
          <w:szCs w:val="24"/>
          <w:lang w:val="en-GB"/>
        </w:rPr>
        <w:t xml:space="preserve">admitted to </w:t>
      </w:r>
      <w:r w:rsidR="00AB7249" w:rsidRPr="00E871F0">
        <w:rPr>
          <w:rFonts w:ascii="Times New Roman" w:eastAsia="Calibri" w:hAnsi="Times New Roman" w:cs="Times New Roman"/>
          <w:sz w:val="24"/>
          <w:szCs w:val="24"/>
          <w:lang w:val="en-GB"/>
        </w:rPr>
        <w:t xml:space="preserve">Phase </w:t>
      </w:r>
      <w:r w:rsidR="00E52CCA" w:rsidRPr="00E871F0">
        <w:rPr>
          <w:rFonts w:ascii="Times New Roman" w:eastAsia="Calibri" w:hAnsi="Times New Roman" w:cs="Times New Roman"/>
          <w:sz w:val="24"/>
          <w:szCs w:val="24"/>
          <w:lang w:val="en-GB"/>
        </w:rPr>
        <w:t xml:space="preserve">II </w:t>
      </w:r>
      <w:r w:rsidR="00AB7249" w:rsidRPr="00E871F0">
        <w:rPr>
          <w:rFonts w:ascii="Times New Roman" w:eastAsia="Calibri" w:hAnsi="Times New Roman" w:cs="Times New Roman"/>
          <w:sz w:val="24"/>
          <w:szCs w:val="24"/>
          <w:lang w:val="en-GB"/>
        </w:rPr>
        <w:t xml:space="preserve">of the </w:t>
      </w:r>
      <w:r w:rsidR="005C4271" w:rsidRPr="00E871F0">
        <w:rPr>
          <w:rFonts w:ascii="Times New Roman" w:eastAsia="Calibri" w:hAnsi="Times New Roman" w:cs="Times New Roman"/>
          <w:sz w:val="24"/>
          <w:szCs w:val="24"/>
          <w:lang w:val="en-GB"/>
        </w:rPr>
        <w:t>tender procedure</w:t>
      </w:r>
      <w:r w:rsidR="006722A8" w:rsidRPr="00E871F0">
        <w:rPr>
          <w:rFonts w:ascii="Times New Roman" w:eastAsia="Calibri" w:hAnsi="Times New Roman" w:cs="Times New Roman"/>
          <w:sz w:val="24"/>
          <w:szCs w:val="24"/>
          <w:lang w:val="en-GB"/>
        </w:rPr>
        <w:t>:</w:t>
      </w:r>
    </w:p>
    <w:p w14:paraId="66BAF436" w14:textId="77777777" w:rsidR="007A3104" w:rsidRPr="006C1B82" w:rsidRDefault="000309C9">
      <w:pPr>
        <w:pStyle w:val="ListParagraph"/>
        <w:numPr>
          <w:ilvl w:val="0"/>
          <w:numId w:val="21"/>
        </w:numPr>
        <w:shd w:val="clear" w:color="auto" w:fill="FFFFFF" w:themeFill="background1"/>
        <w:tabs>
          <w:tab w:val="left" w:pos="426"/>
        </w:tabs>
        <w:rPr>
          <w:rFonts w:ascii="Times New Roman" w:eastAsia="Calibri" w:hAnsi="Times New Roman" w:cs="Times New Roman"/>
          <w:sz w:val="24"/>
          <w:szCs w:val="24"/>
          <w:lang w:val="en-GB"/>
        </w:rPr>
      </w:pPr>
      <w:r w:rsidRPr="006C1B82">
        <w:rPr>
          <w:rFonts w:ascii="Times New Roman" w:eastAsia="Calibri" w:hAnsi="Times New Roman" w:cs="Times New Roman"/>
          <w:sz w:val="24"/>
          <w:szCs w:val="24"/>
          <w:lang w:val="en-GB"/>
        </w:rPr>
        <w:t xml:space="preserve">who submitted a letter of intent after the </w:t>
      </w:r>
      <w:proofErr w:type="gramStart"/>
      <w:r w:rsidRPr="006C1B82">
        <w:rPr>
          <w:rFonts w:ascii="Times New Roman" w:eastAsia="Calibri" w:hAnsi="Times New Roman" w:cs="Times New Roman"/>
          <w:sz w:val="24"/>
          <w:szCs w:val="24"/>
          <w:lang w:val="en-GB"/>
        </w:rPr>
        <w:t>deadline;</w:t>
      </w:r>
      <w:proofErr w:type="gramEnd"/>
    </w:p>
    <w:p w14:paraId="2D379921" w14:textId="77777777" w:rsidR="007A3104" w:rsidRPr="00E871F0" w:rsidRDefault="000309C9">
      <w:pPr>
        <w:pStyle w:val="ListParagraph"/>
        <w:numPr>
          <w:ilvl w:val="0"/>
          <w:numId w:val="21"/>
        </w:numPr>
        <w:shd w:val="clear" w:color="auto" w:fill="FFFFFF" w:themeFill="background1"/>
        <w:tabs>
          <w:tab w:val="left" w:pos="426"/>
        </w:tabs>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lastRenderedPageBreak/>
        <w:t xml:space="preserve">who has not </w:t>
      </w:r>
      <w:r w:rsidR="007015D2" w:rsidRPr="00E871F0">
        <w:rPr>
          <w:rFonts w:ascii="Times New Roman" w:eastAsia="Calibri" w:hAnsi="Times New Roman" w:cs="Times New Roman"/>
          <w:sz w:val="24"/>
          <w:szCs w:val="24"/>
          <w:lang w:val="en-GB"/>
        </w:rPr>
        <w:t xml:space="preserve">submitted </w:t>
      </w:r>
      <w:r w:rsidR="008667FE" w:rsidRPr="00E871F0">
        <w:rPr>
          <w:rFonts w:ascii="Times New Roman" w:eastAsia="Calibri" w:hAnsi="Times New Roman" w:cs="Times New Roman"/>
          <w:sz w:val="24"/>
          <w:szCs w:val="24"/>
          <w:lang w:val="en-GB"/>
        </w:rPr>
        <w:t xml:space="preserve">all the </w:t>
      </w:r>
      <w:r w:rsidRPr="00E871F0">
        <w:rPr>
          <w:rFonts w:ascii="Times New Roman" w:eastAsia="Calibri" w:hAnsi="Times New Roman" w:cs="Times New Roman"/>
          <w:sz w:val="24"/>
          <w:szCs w:val="24"/>
          <w:lang w:val="en-GB"/>
        </w:rPr>
        <w:t xml:space="preserve">required </w:t>
      </w:r>
      <w:proofErr w:type="gramStart"/>
      <w:r w:rsidR="008C3D3F" w:rsidRPr="00E871F0">
        <w:rPr>
          <w:rFonts w:ascii="Times New Roman" w:eastAsia="Calibri" w:hAnsi="Times New Roman" w:cs="Times New Roman"/>
          <w:sz w:val="24"/>
          <w:szCs w:val="24"/>
          <w:lang w:val="en-GB"/>
        </w:rPr>
        <w:t>documents</w:t>
      </w:r>
      <w:r w:rsidRPr="00E871F0">
        <w:rPr>
          <w:rFonts w:ascii="Times New Roman" w:eastAsia="Calibri" w:hAnsi="Times New Roman" w:cs="Times New Roman"/>
          <w:sz w:val="24"/>
          <w:szCs w:val="24"/>
          <w:lang w:val="en-GB"/>
        </w:rPr>
        <w:t>;</w:t>
      </w:r>
      <w:proofErr w:type="gramEnd"/>
    </w:p>
    <w:p w14:paraId="48FA54D7" w14:textId="77777777" w:rsidR="007A3104" w:rsidRPr="00E871F0" w:rsidRDefault="000309C9">
      <w:pPr>
        <w:pStyle w:val="ListParagraph"/>
        <w:numPr>
          <w:ilvl w:val="0"/>
          <w:numId w:val="21"/>
        </w:numPr>
        <w:shd w:val="clear" w:color="auto" w:fill="FFFFFF" w:themeFill="background1"/>
        <w:tabs>
          <w:tab w:val="left" w:pos="426"/>
        </w:tabs>
        <w:spacing w:after="240"/>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t xml:space="preserve">in the </w:t>
      </w:r>
      <w:r w:rsidR="004D0178" w:rsidRPr="00E871F0">
        <w:rPr>
          <w:rFonts w:ascii="Times New Roman" w:eastAsia="Calibri" w:hAnsi="Times New Roman" w:cs="Times New Roman"/>
          <w:sz w:val="24"/>
          <w:szCs w:val="24"/>
          <w:lang w:val="en-GB"/>
        </w:rPr>
        <w:t xml:space="preserve">questionnaire </w:t>
      </w:r>
      <w:r w:rsidRPr="00E871F0">
        <w:rPr>
          <w:rFonts w:ascii="Times New Roman" w:eastAsia="Calibri" w:hAnsi="Times New Roman" w:cs="Times New Roman"/>
          <w:sz w:val="24"/>
          <w:szCs w:val="24"/>
          <w:lang w:val="en-GB"/>
        </w:rPr>
        <w:t xml:space="preserve">of which </w:t>
      </w:r>
      <w:r w:rsidR="00E87DA9" w:rsidRPr="00E871F0">
        <w:rPr>
          <w:rFonts w:ascii="Times New Roman" w:eastAsia="Calibri" w:hAnsi="Times New Roman" w:cs="Times New Roman"/>
          <w:sz w:val="24"/>
          <w:szCs w:val="24"/>
          <w:lang w:val="en-GB"/>
        </w:rPr>
        <w:t xml:space="preserve">there is insufficient </w:t>
      </w:r>
      <w:proofErr w:type="gramStart"/>
      <w:r w:rsidR="00E87DA9" w:rsidRPr="00E871F0">
        <w:rPr>
          <w:rFonts w:ascii="Times New Roman" w:eastAsia="Calibri" w:hAnsi="Times New Roman" w:cs="Times New Roman"/>
          <w:sz w:val="24"/>
          <w:szCs w:val="24"/>
          <w:lang w:val="en-GB"/>
        </w:rPr>
        <w:t>information</w:t>
      </w:r>
      <w:proofErr w:type="gramEnd"/>
      <w:r w:rsidR="00E87DA9" w:rsidRPr="00E871F0">
        <w:rPr>
          <w:rFonts w:ascii="Times New Roman" w:eastAsia="Calibri" w:hAnsi="Times New Roman" w:cs="Times New Roman"/>
          <w:sz w:val="24"/>
          <w:szCs w:val="24"/>
          <w:lang w:val="en-GB"/>
        </w:rPr>
        <w:t xml:space="preserve"> or the information indicates that </w:t>
      </w:r>
      <w:r w:rsidR="0048432E" w:rsidRPr="00E871F0">
        <w:rPr>
          <w:rFonts w:ascii="Times New Roman" w:eastAsia="Calibri" w:hAnsi="Times New Roman" w:cs="Times New Roman"/>
          <w:sz w:val="24"/>
          <w:szCs w:val="24"/>
          <w:lang w:val="en-GB"/>
        </w:rPr>
        <w:t>he does not meet the requirements for participation in the procedure</w:t>
      </w:r>
      <w:r w:rsidR="00F21B97" w:rsidRPr="00E871F0">
        <w:rPr>
          <w:rFonts w:ascii="Times New Roman" w:eastAsia="Calibri" w:hAnsi="Times New Roman" w:cs="Times New Roman"/>
          <w:sz w:val="24"/>
          <w:szCs w:val="24"/>
          <w:lang w:val="en-GB"/>
        </w:rPr>
        <w:t>.</w:t>
      </w:r>
    </w:p>
    <w:p w14:paraId="46958B61" w14:textId="0AE04340" w:rsidR="007A3104" w:rsidRPr="00E871F0" w:rsidRDefault="000309C9">
      <w:pPr>
        <w:shd w:val="clear" w:color="auto" w:fill="FFFFFF" w:themeFill="background1"/>
        <w:tabs>
          <w:tab w:val="left" w:pos="426"/>
        </w:tabs>
        <w:spacing w:after="0"/>
        <w:ind w:firstLine="709"/>
        <w:jc w:val="both"/>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tab/>
      </w:r>
      <w:r w:rsidR="00386CD3" w:rsidRPr="00E871F0">
        <w:rPr>
          <w:rFonts w:ascii="Times New Roman" w:eastAsia="Calibri" w:hAnsi="Times New Roman" w:cs="Times New Roman"/>
          <w:sz w:val="24"/>
          <w:szCs w:val="24"/>
          <w:lang w:val="en-GB"/>
        </w:rPr>
        <w:t xml:space="preserve">By 16:00, </w:t>
      </w:r>
      <w:r w:rsidR="00474A65">
        <w:rPr>
          <w:rFonts w:ascii="Times New Roman" w:eastAsia="Calibri" w:hAnsi="Times New Roman" w:cs="Times New Roman"/>
          <w:sz w:val="24"/>
          <w:szCs w:val="24"/>
          <w:lang w:val="en-GB"/>
        </w:rPr>
        <w:t>Sofia time</w:t>
      </w:r>
      <w:r w:rsidR="00386CD3" w:rsidRPr="00E871F0">
        <w:rPr>
          <w:rFonts w:ascii="Times New Roman" w:eastAsia="Calibri" w:hAnsi="Times New Roman" w:cs="Times New Roman"/>
          <w:sz w:val="24"/>
          <w:szCs w:val="24"/>
          <w:lang w:val="en-GB"/>
        </w:rPr>
        <w:t xml:space="preserve"> on </w:t>
      </w:r>
      <w:r w:rsidR="00CE6BAF" w:rsidRPr="005E7FCF">
        <w:rPr>
          <w:rFonts w:ascii="Times New Roman" w:eastAsia="Calibri" w:hAnsi="Times New Roman" w:cs="Times New Roman"/>
          <w:b/>
          <w:bCs/>
          <w:sz w:val="24"/>
          <w:szCs w:val="24"/>
        </w:rPr>
        <w:t>11</w:t>
      </w:r>
      <w:r w:rsidR="00CE6BAF" w:rsidRPr="005E7FCF">
        <w:rPr>
          <w:rFonts w:ascii="Times New Roman" w:eastAsia="Calibri" w:hAnsi="Times New Roman" w:cs="Times New Roman"/>
          <w:b/>
          <w:bCs/>
          <w:color w:val="000000"/>
          <w:sz w:val="24"/>
          <w:szCs w:val="24"/>
          <w:lang w:val="en-GB"/>
        </w:rPr>
        <w:t xml:space="preserve"> </w:t>
      </w:r>
      <w:r w:rsidR="00474A65" w:rsidRPr="005E7FCF">
        <w:rPr>
          <w:rFonts w:ascii="Times New Roman" w:eastAsia="Calibri" w:hAnsi="Times New Roman" w:cs="Times New Roman"/>
          <w:b/>
          <w:bCs/>
          <w:color w:val="000000"/>
          <w:sz w:val="24"/>
          <w:szCs w:val="24"/>
          <w:lang w:val="en-GB"/>
        </w:rPr>
        <w:t>November</w:t>
      </w:r>
      <w:r w:rsidR="00474A65" w:rsidRPr="005E7FCF">
        <w:rPr>
          <w:rFonts w:ascii="Times New Roman" w:eastAsia="Calibri" w:hAnsi="Times New Roman" w:cs="Times New Roman"/>
          <w:b/>
          <w:bCs/>
          <w:sz w:val="24"/>
          <w:szCs w:val="24"/>
          <w:lang w:val="en-GB"/>
        </w:rPr>
        <w:t xml:space="preserve"> </w:t>
      </w:r>
      <w:r w:rsidR="00386CD3" w:rsidRPr="005E7FCF">
        <w:rPr>
          <w:rFonts w:ascii="Times New Roman" w:eastAsia="Calibri" w:hAnsi="Times New Roman" w:cs="Times New Roman"/>
          <w:b/>
          <w:bCs/>
          <w:sz w:val="24"/>
          <w:szCs w:val="24"/>
          <w:lang w:val="en-GB"/>
        </w:rPr>
        <w:t>2022</w:t>
      </w:r>
      <w:r w:rsidR="00386CD3" w:rsidRPr="00E871F0">
        <w:rPr>
          <w:rFonts w:ascii="Times New Roman" w:eastAsia="Calibri" w:hAnsi="Times New Roman" w:cs="Times New Roman"/>
          <w:sz w:val="24"/>
          <w:szCs w:val="24"/>
          <w:lang w:val="en-GB"/>
        </w:rPr>
        <w:t xml:space="preserve"> </w:t>
      </w:r>
      <w:proofErr w:type="spellStart"/>
      <w:r w:rsidR="00E87DA9" w:rsidRPr="00E871F0">
        <w:rPr>
          <w:rFonts w:ascii="Times New Roman" w:eastAsia="Calibri" w:hAnsi="Times New Roman" w:cs="Times New Roman"/>
          <w:sz w:val="24"/>
          <w:szCs w:val="24"/>
          <w:lang w:val="en-GB"/>
        </w:rPr>
        <w:t>Bulgarga</w:t>
      </w:r>
      <w:r w:rsidR="002941CB">
        <w:rPr>
          <w:rFonts w:ascii="Times New Roman" w:eastAsia="Calibri" w:hAnsi="Times New Roman" w:cs="Times New Roman"/>
          <w:sz w:val="24"/>
          <w:szCs w:val="24"/>
          <w:lang w:val="en-GB"/>
        </w:rPr>
        <w:t>z</w:t>
      </w:r>
      <w:proofErr w:type="spellEnd"/>
      <w:r w:rsidR="00E87DA9" w:rsidRPr="00E871F0">
        <w:rPr>
          <w:rFonts w:ascii="Times New Roman" w:eastAsia="Calibri" w:hAnsi="Times New Roman" w:cs="Times New Roman"/>
          <w:sz w:val="24"/>
          <w:szCs w:val="24"/>
          <w:lang w:val="en-GB"/>
        </w:rPr>
        <w:t xml:space="preserve"> EAD will inform the candidates </w:t>
      </w:r>
      <w:r w:rsidRPr="00E871F0">
        <w:rPr>
          <w:rFonts w:ascii="Times New Roman" w:eastAsia="Calibri" w:hAnsi="Times New Roman" w:cs="Times New Roman"/>
          <w:sz w:val="24"/>
          <w:szCs w:val="24"/>
          <w:lang w:val="en-GB"/>
        </w:rPr>
        <w:t xml:space="preserve">not admitted </w:t>
      </w:r>
      <w:proofErr w:type="gramStart"/>
      <w:r w:rsidRPr="00E871F0">
        <w:rPr>
          <w:rFonts w:ascii="Times New Roman" w:eastAsia="Calibri" w:hAnsi="Times New Roman" w:cs="Times New Roman"/>
          <w:sz w:val="24"/>
          <w:szCs w:val="24"/>
          <w:lang w:val="en-GB"/>
        </w:rPr>
        <w:t>to participate</w:t>
      </w:r>
      <w:proofErr w:type="gramEnd"/>
      <w:r w:rsidRPr="00E871F0">
        <w:rPr>
          <w:rFonts w:ascii="Times New Roman" w:eastAsia="Calibri" w:hAnsi="Times New Roman" w:cs="Times New Roman"/>
          <w:sz w:val="24"/>
          <w:szCs w:val="24"/>
          <w:lang w:val="en-GB"/>
        </w:rPr>
        <w:t xml:space="preserve"> in </w:t>
      </w:r>
      <w:r w:rsidR="00ED217F" w:rsidRPr="00E871F0">
        <w:rPr>
          <w:rFonts w:ascii="Times New Roman" w:eastAsia="Calibri" w:hAnsi="Times New Roman" w:cs="Times New Roman"/>
          <w:sz w:val="24"/>
          <w:szCs w:val="24"/>
          <w:lang w:val="en-GB"/>
        </w:rPr>
        <w:t xml:space="preserve">Stage </w:t>
      </w:r>
      <w:r w:rsidR="002941CB">
        <w:rPr>
          <w:rFonts w:ascii="Times New Roman" w:eastAsia="Calibri" w:hAnsi="Times New Roman" w:cs="Times New Roman"/>
          <w:sz w:val="24"/>
          <w:szCs w:val="24"/>
          <w:lang w:val="en-GB"/>
        </w:rPr>
        <w:t>II</w:t>
      </w:r>
      <w:r w:rsidR="00ED217F" w:rsidRPr="00E871F0">
        <w:rPr>
          <w:rFonts w:ascii="Times New Roman" w:eastAsia="Calibri" w:hAnsi="Times New Roman" w:cs="Times New Roman"/>
          <w:sz w:val="24"/>
          <w:szCs w:val="24"/>
          <w:lang w:val="en-GB"/>
        </w:rPr>
        <w:t xml:space="preserve"> of the </w:t>
      </w:r>
      <w:r w:rsidRPr="00E871F0">
        <w:rPr>
          <w:rFonts w:ascii="Times New Roman" w:eastAsia="Calibri" w:hAnsi="Times New Roman" w:cs="Times New Roman"/>
          <w:sz w:val="24"/>
          <w:szCs w:val="24"/>
          <w:lang w:val="en-GB"/>
        </w:rPr>
        <w:t xml:space="preserve">tender procedure with an individual </w:t>
      </w:r>
      <w:r w:rsidR="00CA5CAA" w:rsidRPr="00E871F0">
        <w:rPr>
          <w:rFonts w:ascii="Times New Roman" w:eastAsia="Calibri" w:hAnsi="Times New Roman" w:cs="Times New Roman"/>
          <w:sz w:val="24"/>
          <w:szCs w:val="24"/>
          <w:lang w:val="en-GB"/>
        </w:rPr>
        <w:t xml:space="preserve">motivated </w:t>
      </w:r>
      <w:r w:rsidRPr="00E871F0">
        <w:rPr>
          <w:rFonts w:ascii="Times New Roman" w:eastAsia="Calibri" w:hAnsi="Times New Roman" w:cs="Times New Roman"/>
          <w:sz w:val="24"/>
          <w:szCs w:val="24"/>
          <w:lang w:val="en-GB"/>
        </w:rPr>
        <w:t xml:space="preserve">letter </w:t>
      </w:r>
      <w:r w:rsidR="00CA5CAA" w:rsidRPr="00E871F0">
        <w:rPr>
          <w:rFonts w:ascii="Times New Roman" w:eastAsia="Calibri" w:hAnsi="Times New Roman" w:cs="Times New Roman"/>
          <w:sz w:val="24"/>
          <w:szCs w:val="24"/>
          <w:lang w:val="en-GB"/>
        </w:rPr>
        <w:t>by e-mail to the e-mail addresses they have indicated</w:t>
      </w:r>
      <w:r w:rsidR="00B42BD0" w:rsidRPr="00E871F0">
        <w:rPr>
          <w:rFonts w:ascii="Times New Roman" w:eastAsia="Calibri" w:hAnsi="Times New Roman" w:cs="Times New Roman"/>
          <w:sz w:val="24"/>
          <w:szCs w:val="24"/>
          <w:lang w:val="en-GB"/>
        </w:rPr>
        <w:t>.</w:t>
      </w:r>
    </w:p>
    <w:p w14:paraId="7CDBFD84" w14:textId="77777777" w:rsidR="003111AC" w:rsidRPr="006C1B82" w:rsidRDefault="003111AC" w:rsidP="000768F0">
      <w:pPr>
        <w:shd w:val="clear" w:color="auto" w:fill="FFFFFF" w:themeFill="background1"/>
        <w:tabs>
          <w:tab w:val="left" w:pos="426"/>
        </w:tabs>
        <w:spacing w:after="0"/>
        <w:jc w:val="both"/>
        <w:rPr>
          <w:rFonts w:ascii="Times New Roman" w:eastAsia="Calibri" w:hAnsi="Times New Roman" w:cs="Times New Roman"/>
          <w:sz w:val="24"/>
          <w:szCs w:val="24"/>
          <w:lang w:val="en-GB"/>
        </w:rPr>
      </w:pPr>
    </w:p>
    <w:p w14:paraId="7210E8D1" w14:textId="77777777" w:rsidR="007A3104" w:rsidRPr="006C1B82" w:rsidRDefault="000309C9">
      <w:pPr>
        <w:shd w:val="clear" w:color="auto" w:fill="FFFFFF" w:themeFill="background1"/>
        <w:tabs>
          <w:tab w:val="left" w:pos="426"/>
        </w:tabs>
        <w:jc w:val="both"/>
        <w:rPr>
          <w:rFonts w:ascii="Times New Roman" w:eastAsia="Calibri" w:hAnsi="Times New Roman" w:cs="Times New Roman"/>
          <w:b/>
          <w:bCs/>
          <w:sz w:val="24"/>
          <w:szCs w:val="24"/>
          <w:u w:val="single"/>
          <w:lang w:val="en-GB"/>
        </w:rPr>
      </w:pPr>
      <w:r w:rsidRPr="006C1B82">
        <w:rPr>
          <w:rFonts w:ascii="Times New Roman" w:eastAsia="Calibri" w:hAnsi="Times New Roman" w:cs="Times New Roman"/>
          <w:b/>
          <w:bCs/>
          <w:sz w:val="24"/>
          <w:szCs w:val="24"/>
          <w:u w:val="single"/>
          <w:lang w:val="en-GB"/>
        </w:rPr>
        <w:t xml:space="preserve">Stage II </w:t>
      </w:r>
      <w:r w:rsidR="00631512" w:rsidRPr="006C1B82">
        <w:rPr>
          <w:rFonts w:ascii="Times New Roman" w:eastAsia="Calibri" w:hAnsi="Times New Roman" w:cs="Times New Roman"/>
          <w:b/>
          <w:bCs/>
          <w:sz w:val="24"/>
          <w:szCs w:val="24"/>
          <w:u w:val="single"/>
          <w:lang w:val="en-GB"/>
        </w:rPr>
        <w:t>Submission of tenders</w:t>
      </w:r>
    </w:p>
    <w:p w14:paraId="0DC09F4D" w14:textId="39B14059" w:rsidR="007A3104" w:rsidRPr="00E871F0" w:rsidRDefault="000309C9">
      <w:pPr>
        <w:pStyle w:val="ListParagraph"/>
        <w:numPr>
          <w:ilvl w:val="0"/>
          <w:numId w:val="15"/>
        </w:numPr>
        <w:shd w:val="clear" w:color="auto" w:fill="FFFFFF"/>
        <w:tabs>
          <w:tab w:val="left" w:pos="426"/>
        </w:tabs>
        <w:ind w:left="426" w:hanging="142"/>
        <w:rPr>
          <w:rFonts w:ascii="Times New Roman" w:eastAsia="Calibri" w:hAnsi="Times New Roman" w:cs="Times New Roman"/>
          <w:b/>
          <w:bCs/>
          <w:sz w:val="24"/>
          <w:szCs w:val="24"/>
          <w:lang w:val="en-GB"/>
        </w:rPr>
      </w:pPr>
      <w:r w:rsidRPr="00E871F0">
        <w:rPr>
          <w:rFonts w:ascii="Times New Roman" w:eastAsia="Calibri" w:hAnsi="Times New Roman" w:cs="Times New Roman"/>
          <w:b/>
          <w:bCs/>
          <w:sz w:val="24"/>
          <w:szCs w:val="24"/>
          <w:lang w:val="en-GB"/>
        </w:rPr>
        <w:t xml:space="preserve">Deadline for submission of tenders: </w:t>
      </w:r>
      <w:r w:rsidRPr="00E871F0">
        <w:rPr>
          <w:rFonts w:ascii="Times New Roman" w:eastAsia="Calibri" w:hAnsi="Times New Roman" w:cs="Times New Roman"/>
          <w:b/>
          <w:sz w:val="24"/>
          <w:szCs w:val="24"/>
          <w:lang w:val="en-GB"/>
        </w:rPr>
        <w:t xml:space="preserve">22:00 </w:t>
      </w:r>
      <w:r w:rsidR="00332B01">
        <w:rPr>
          <w:rFonts w:ascii="Times New Roman" w:eastAsia="Calibri" w:hAnsi="Times New Roman" w:cs="Times New Roman"/>
          <w:bCs/>
          <w:sz w:val="24"/>
          <w:szCs w:val="24"/>
          <w:lang w:val="en-GB"/>
        </w:rPr>
        <w:t>Sofia time</w:t>
      </w:r>
      <w:r w:rsidR="00332B01" w:rsidRPr="00E871F0">
        <w:rPr>
          <w:rFonts w:ascii="Times New Roman" w:eastAsia="Calibri" w:hAnsi="Times New Roman" w:cs="Times New Roman"/>
          <w:bCs/>
          <w:sz w:val="24"/>
          <w:szCs w:val="24"/>
          <w:lang w:val="en-GB"/>
        </w:rPr>
        <w:t xml:space="preserve"> </w:t>
      </w:r>
      <w:r w:rsidRPr="00E871F0">
        <w:rPr>
          <w:rFonts w:ascii="Times New Roman" w:eastAsia="Calibri" w:hAnsi="Times New Roman" w:cs="Times New Roman"/>
          <w:b/>
          <w:sz w:val="24"/>
          <w:szCs w:val="24"/>
          <w:lang w:val="en-GB"/>
        </w:rPr>
        <w:t xml:space="preserve">on </w:t>
      </w:r>
      <w:r w:rsidR="00CE6BAF">
        <w:rPr>
          <w:rFonts w:ascii="Times New Roman" w:eastAsia="Calibri" w:hAnsi="Times New Roman" w:cs="Times New Roman"/>
          <w:b/>
          <w:sz w:val="24"/>
          <w:szCs w:val="24"/>
        </w:rPr>
        <w:t>17</w:t>
      </w:r>
      <w:r w:rsidR="00CE6BAF" w:rsidRPr="000309C9">
        <w:rPr>
          <w:rFonts w:ascii="Times New Roman" w:eastAsia="Calibri" w:hAnsi="Times New Roman" w:cs="Times New Roman"/>
          <w:color w:val="000000"/>
          <w:sz w:val="24"/>
          <w:szCs w:val="24"/>
          <w:lang w:val="en-GB"/>
        </w:rPr>
        <w:t xml:space="preserve"> </w:t>
      </w:r>
      <w:r w:rsidR="00332B01">
        <w:rPr>
          <w:rFonts w:ascii="Times New Roman" w:eastAsia="Calibri" w:hAnsi="Times New Roman" w:cs="Times New Roman"/>
          <w:b/>
          <w:bCs/>
          <w:color w:val="000000"/>
          <w:sz w:val="24"/>
          <w:szCs w:val="24"/>
          <w:lang w:val="en-GB"/>
        </w:rPr>
        <w:t>November</w:t>
      </w:r>
      <w:r w:rsidR="00332B01">
        <w:rPr>
          <w:rFonts w:ascii="Times New Roman" w:eastAsia="Calibri" w:hAnsi="Times New Roman" w:cs="Times New Roman"/>
          <w:sz w:val="24"/>
          <w:szCs w:val="24"/>
          <w:lang w:val="en-GB"/>
        </w:rPr>
        <w:t xml:space="preserve"> </w:t>
      </w:r>
      <w:r w:rsidRPr="00E871F0">
        <w:rPr>
          <w:rFonts w:ascii="Times New Roman" w:eastAsia="Calibri" w:hAnsi="Times New Roman" w:cs="Times New Roman"/>
          <w:b/>
          <w:sz w:val="24"/>
          <w:szCs w:val="24"/>
          <w:lang w:val="en-GB"/>
        </w:rPr>
        <w:t>2022</w:t>
      </w:r>
      <w:r w:rsidRPr="00E871F0">
        <w:rPr>
          <w:rFonts w:ascii="Times New Roman" w:eastAsia="Calibri" w:hAnsi="Times New Roman" w:cs="Times New Roman"/>
          <w:b/>
          <w:bCs/>
          <w:sz w:val="24"/>
          <w:szCs w:val="24"/>
          <w:lang w:val="en-GB"/>
        </w:rPr>
        <w:t>.</w:t>
      </w:r>
    </w:p>
    <w:p w14:paraId="065DD717" w14:textId="77777777" w:rsidR="00E839A7" w:rsidRPr="00E871F0" w:rsidRDefault="00E839A7" w:rsidP="00E839A7">
      <w:pPr>
        <w:pStyle w:val="paragraph"/>
        <w:tabs>
          <w:tab w:val="left" w:pos="426"/>
        </w:tabs>
        <w:spacing w:before="0" w:beforeAutospacing="0" w:after="0" w:afterAutospacing="0"/>
        <w:ind w:firstLine="709"/>
        <w:jc w:val="both"/>
        <w:textAlignment w:val="baseline"/>
        <w:rPr>
          <w:rFonts w:eastAsia="Calibri"/>
          <w:lang w:val="en-GB"/>
        </w:rPr>
      </w:pPr>
    </w:p>
    <w:p w14:paraId="31AC0CBD" w14:textId="05213C38" w:rsidR="007A3104" w:rsidRPr="00E871F0" w:rsidRDefault="000309C9">
      <w:pPr>
        <w:pStyle w:val="paragraph"/>
        <w:tabs>
          <w:tab w:val="left" w:pos="426"/>
        </w:tabs>
        <w:spacing w:before="0" w:beforeAutospacing="0" w:after="240" w:afterAutospacing="0"/>
        <w:ind w:firstLine="709"/>
        <w:jc w:val="both"/>
        <w:textAlignment w:val="baseline"/>
        <w:rPr>
          <w:rFonts w:eastAsia="Calibri"/>
          <w:lang w:val="en-GB"/>
        </w:rPr>
      </w:pPr>
      <w:r w:rsidRPr="00E871F0">
        <w:rPr>
          <w:rFonts w:eastAsia="Calibri"/>
          <w:lang w:val="en-GB"/>
        </w:rPr>
        <w:t xml:space="preserve">Candidates admitted to participate in </w:t>
      </w:r>
      <w:r w:rsidR="00573FE7" w:rsidRPr="00E871F0">
        <w:rPr>
          <w:rFonts w:eastAsia="Calibri"/>
          <w:lang w:val="en-GB"/>
        </w:rPr>
        <w:t xml:space="preserve">Stage </w:t>
      </w:r>
      <w:r w:rsidR="0017049C" w:rsidRPr="00E871F0">
        <w:rPr>
          <w:rFonts w:eastAsia="Calibri"/>
          <w:lang w:val="en-GB"/>
        </w:rPr>
        <w:t xml:space="preserve">II of </w:t>
      </w:r>
      <w:r w:rsidR="00573FE7" w:rsidRPr="00E871F0">
        <w:rPr>
          <w:rFonts w:eastAsia="Calibri"/>
          <w:lang w:val="en-GB"/>
        </w:rPr>
        <w:t xml:space="preserve">the Tender Procedure </w:t>
      </w:r>
      <w:r w:rsidR="000D1716" w:rsidRPr="00E871F0">
        <w:rPr>
          <w:rFonts w:eastAsia="Calibri"/>
          <w:lang w:val="en-GB"/>
        </w:rPr>
        <w:t xml:space="preserve">shall submit </w:t>
      </w:r>
      <w:r w:rsidR="00A268F8" w:rsidRPr="00E871F0">
        <w:rPr>
          <w:rFonts w:eastAsia="Calibri"/>
          <w:lang w:val="en-GB"/>
        </w:rPr>
        <w:t xml:space="preserve">an electronically signed </w:t>
      </w:r>
      <w:r w:rsidR="000D1716" w:rsidRPr="00E871F0">
        <w:rPr>
          <w:rFonts w:eastAsia="Calibri"/>
          <w:i/>
          <w:iCs/>
          <w:lang w:val="en-GB"/>
        </w:rPr>
        <w:t xml:space="preserve">tender </w:t>
      </w:r>
      <w:r w:rsidR="0056707F" w:rsidRPr="00E871F0">
        <w:rPr>
          <w:rFonts w:eastAsia="Calibri"/>
          <w:i/>
          <w:iCs/>
          <w:lang w:val="en-GB"/>
        </w:rPr>
        <w:t xml:space="preserve">form </w:t>
      </w:r>
      <w:r w:rsidR="00F13966" w:rsidRPr="00E871F0">
        <w:rPr>
          <w:rFonts w:eastAsia="Calibri"/>
          <w:i/>
          <w:iCs/>
          <w:lang w:val="en-GB"/>
        </w:rPr>
        <w:t xml:space="preserve">- Annex No. </w:t>
      </w:r>
      <w:r w:rsidR="008667FE" w:rsidRPr="00E871F0">
        <w:rPr>
          <w:rFonts w:eastAsia="Calibri"/>
          <w:i/>
          <w:iCs/>
          <w:lang w:val="en-GB"/>
        </w:rPr>
        <w:t xml:space="preserve">2 </w:t>
      </w:r>
      <w:r w:rsidR="00F13966" w:rsidRPr="00E871F0">
        <w:rPr>
          <w:rFonts w:eastAsia="Calibri"/>
          <w:lang w:val="en-GB"/>
        </w:rPr>
        <w:t xml:space="preserve">to these Terms and Conditions, together with </w:t>
      </w:r>
      <w:r w:rsidR="00EE5466" w:rsidRPr="00E871F0">
        <w:rPr>
          <w:rFonts w:eastAsia="Calibri"/>
          <w:lang w:val="en-GB"/>
        </w:rPr>
        <w:t>its</w:t>
      </w:r>
      <w:r w:rsidR="000D1716" w:rsidRPr="00E871F0">
        <w:rPr>
          <w:rFonts w:eastAsia="Calibri"/>
          <w:lang w:val="en-GB"/>
        </w:rPr>
        <w:t xml:space="preserve"> annexes</w:t>
      </w:r>
      <w:r w:rsidR="00E41353" w:rsidRPr="00E871F0">
        <w:rPr>
          <w:rFonts w:eastAsia="Calibri"/>
          <w:lang w:val="en-GB"/>
        </w:rPr>
        <w:t xml:space="preserve">, </w:t>
      </w:r>
      <w:r w:rsidR="00A268F8" w:rsidRPr="00E871F0">
        <w:rPr>
          <w:rFonts w:eastAsia="Calibri"/>
          <w:lang w:val="en-GB"/>
        </w:rPr>
        <w:t>by e-mail to the following address</w:t>
      </w:r>
      <w:hyperlink r:id="rId9" w:history="1">
        <w:r w:rsidR="00A268F8" w:rsidRPr="002941CB">
          <w:rPr>
            <w:rStyle w:val="Hyperlink"/>
            <w:rFonts w:eastAsia="Calibri"/>
            <w:u w:val="none"/>
            <w:lang w:val="en-GB"/>
          </w:rPr>
          <w:t xml:space="preserve">: </w:t>
        </w:r>
      </w:hyperlink>
      <w:r w:rsidR="00EE5466" w:rsidRPr="00E871F0">
        <w:rPr>
          <w:rFonts w:eastAsia="Calibri"/>
          <w:lang w:val="en-GB"/>
        </w:rPr>
        <w:t xml:space="preserve">tenders@bulgargaz.bg, </w:t>
      </w:r>
      <w:r w:rsidR="00A268F8" w:rsidRPr="00E871F0">
        <w:rPr>
          <w:rFonts w:eastAsia="Calibri"/>
          <w:lang w:val="en-GB"/>
        </w:rPr>
        <w:t xml:space="preserve">in an archived format with a password by </w:t>
      </w:r>
      <w:r w:rsidR="00B043DD" w:rsidRPr="00E871F0">
        <w:rPr>
          <w:rFonts w:eastAsia="Calibri"/>
          <w:lang w:val="en-GB"/>
        </w:rPr>
        <w:t>22</w:t>
      </w:r>
      <w:r w:rsidR="00A268F8" w:rsidRPr="00E871F0">
        <w:rPr>
          <w:rFonts w:eastAsia="Calibri"/>
          <w:lang w:val="en-GB"/>
        </w:rPr>
        <w:t>:00</w:t>
      </w:r>
      <w:r w:rsidR="009F50BF" w:rsidRPr="00E871F0">
        <w:rPr>
          <w:rFonts w:eastAsia="Calibri"/>
          <w:lang w:val="en-GB"/>
        </w:rPr>
        <w:t xml:space="preserve">, </w:t>
      </w:r>
      <w:r w:rsidR="00332B01">
        <w:rPr>
          <w:rFonts w:eastAsia="Calibri"/>
          <w:lang w:val="en-GB"/>
        </w:rPr>
        <w:t>Sofia time</w:t>
      </w:r>
      <w:r w:rsidR="009F50BF" w:rsidRPr="00E871F0">
        <w:rPr>
          <w:rFonts w:eastAsia="Calibri"/>
          <w:lang w:val="en-GB"/>
        </w:rPr>
        <w:t xml:space="preserve"> </w:t>
      </w:r>
      <w:r w:rsidR="00A268F8" w:rsidRPr="00E871F0">
        <w:rPr>
          <w:rFonts w:eastAsia="Calibri"/>
          <w:lang w:val="en-GB"/>
        </w:rPr>
        <w:t xml:space="preserve">on </w:t>
      </w:r>
      <w:r w:rsidR="00CE6BAF" w:rsidRPr="005E7FCF">
        <w:rPr>
          <w:rFonts w:eastAsia="Calibri"/>
          <w:b/>
          <w:bCs/>
        </w:rPr>
        <w:t>1</w:t>
      </w:r>
      <w:r w:rsidR="005E7FCF" w:rsidRPr="005E7FCF">
        <w:rPr>
          <w:rFonts w:eastAsia="Calibri"/>
          <w:b/>
          <w:bCs/>
          <w:lang w:val="bg-BG"/>
        </w:rPr>
        <w:t>7</w:t>
      </w:r>
      <w:r w:rsidR="00CE6BAF" w:rsidRPr="005E7FCF">
        <w:rPr>
          <w:rFonts w:eastAsia="Calibri"/>
          <w:b/>
          <w:bCs/>
          <w:color w:val="000000"/>
          <w:lang w:val="en-GB"/>
        </w:rPr>
        <w:t xml:space="preserve"> </w:t>
      </w:r>
      <w:r w:rsidR="00332B01" w:rsidRPr="005E7FCF">
        <w:rPr>
          <w:rFonts w:eastAsia="Calibri"/>
          <w:b/>
          <w:bCs/>
          <w:color w:val="000000"/>
          <w:lang w:val="en-GB"/>
        </w:rPr>
        <w:t>November</w:t>
      </w:r>
      <w:r w:rsidR="00332B01" w:rsidRPr="005E7FCF">
        <w:rPr>
          <w:rFonts w:eastAsia="Calibri"/>
          <w:b/>
          <w:bCs/>
          <w:lang w:val="en-GB"/>
        </w:rPr>
        <w:t xml:space="preserve"> </w:t>
      </w:r>
      <w:r w:rsidR="00A268F8" w:rsidRPr="005E7FCF">
        <w:rPr>
          <w:rFonts w:eastAsia="Calibri"/>
          <w:b/>
          <w:bCs/>
          <w:lang w:val="en-GB"/>
        </w:rPr>
        <w:t>2022</w:t>
      </w:r>
      <w:r w:rsidR="00A268F8" w:rsidRPr="00E871F0">
        <w:rPr>
          <w:rFonts w:eastAsia="Calibri"/>
          <w:lang w:val="en-GB"/>
        </w:rPr>
        <w:t xml:space="preserve">. </w:t>
      </w:r>
    </w:p>
    <w:p w14:paraId="3071783E" w14:textId="1AB8DF06" w:rsidR="007A3104" w:rsidRPr="00E871F0" w:rsidRDefault="000309C9">
      <w:pPr>
        <w:pStyle w:val="ListParagraph"/>
        <w:ind w:left="0" w:firstLine="720"/>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t xml:space="preserve">The password should be sent by a separate email to the same email address no earlier than </w:t>
      </w:r>
      <w:r w:rsidR="007E2B0F" w:rsidRPr="00E871F0">
        <w:rPr>
          <w:rFonts w:ascii="Times New Roman" w:eastAsia="Calibri" w:hAnsi="Times New Roman" w:cs="Times New Roman"/>
          <w:sz w:val="24"/>
          <w:szCs w:val="24"/>
          <w:lang w:val="en-GB"/>
        </w:rPr>
        <w:t>9</w:t>
      </w:r>
      <w:r w:rsidRPr="00E871F0">
        <w:rPr>
          <w:rFonts w:ascii="Times New Roman" w:eastAsia="Calibri" w:hAnsi="Times New Roman" w:cs="Times New Roman"/>
          <w:sz w:val="24"/>
          <w:szCs w:val="24"/>
          <w:lang w:val="en-GB"/>
        </w:rPr>
        <w:t xml:space="preserve">:00 am and no later than </w:t>
      </w:r>
      <w:r w:rsidR="007E2B0F" w:rsidRPr="00E871F0">
        <w:rPr>
          <w:rFonts w:ascii="Times New Roman" w:eastAsia="Calibri" w:hAnsi="Times New Roman" w:cs="Times New Roman"/>
          <w:sz w:val="24"/>
          <w:szCs w:val="24"/>
          <w:lang w:val="en-GB"/>
        </w:rPr>
        <w:t>11</w:t>
      </w:r>
      <w:r w:rsidRPr="00E871F0">
        <w:rPr>
          <w:rFonts w:ascii="Times New Roman" w:eastAsia="Calibri" w:hAnsi="Times New Roman" w:cs="Times New Roman"/>
          <w:sz w:val="24"/>
          <w:szCs w:val="24"/>
          <w:lang w:val="en-GB"/>
        </w:rPr>
        <w:t>:00 a</w:t>
      </w:r>
      <w:r w:rsidR="002941CB">
        <w:rPr>
          <w:rFonts w:ascii="Times New Roman" w:eastAsia="Calibri" w:hAnsi="Times New Roman" w:cs="Times New Roman"/>
          <w:sz w:val="24"/>
          <w:szCs w:val="24"/>
          <w:lang w:val="en-GB"/>
        </w:rPr>
        <w:t>.</w:t>
      </w:r>
      <w:r w:rsidRPr="00E871F0">
        <w:rPr>
          <w:rFonts w:ascii="Times New Roman" w:eastAsia="Calibri" w:hAnsi="Times New Roman" w:cs="Times New Roman"/>
          <w:sz w:val="24"/>
          <w:szCs w:val="24"/>
          <w:lang w:val="en-GB"/>
        </w:rPr>
        <w:t>m</w:t>
      </w:r>
      <w:r w:rsidR="002941CB">
        <w:rPr>
          <w:rFonts w:ascii="Times New Roman" w:eastAsia="Calibri" w:hAnsi="Times New Roman" w:cs="Times New Roman"/>
          <w:sz w:val="24"/>
          <w:szCs w:val="24"/>
          <w:lang w:val="en-GB"/>
        </w:rPr>
        <w:t>.</w:t>
      </w:r>
      <w:r w:rsidR="00F6668F" w:rsidRPr="00E871F0">
        <w:rPr>
          <w:rFonts w:ascii="Times New Roman" w:eastAsia="Calibri" w:hAnsi="Times New Roman" w:cs="Times New Roman"/>
          <w:sz w:val="24"/>
          <w:szCs w:val="24"/>
          <w:lang w:val="en-GB"/>
        </w:rPr>
        <w:t xml:space="preserve">, </w:t>
      </w:r>
      <w:r w:rsidR="00332B01">
        <w:rPr>
          <w:rFonts w:ascii="Times New Roman" w:eastAsia="Calibri" w:hAnsi="Times New Roman" w:cs="Times New Roman"/>
          <w:sz w:val="24"/>
          <w:szCs w:val="24"/>
          <w:lang w:val="en-GB"/>
        </w:rPr>
        <w:t>Sofia time</w:t>
      </w:r>
      <w:r w:rsidR="00F6668F" w:rsidRPr="00E871F0">
        <w:rPr>
          <w:rFonts w:ascii="Times New Roman" w:eastAsia="Calibri" w:hAnsi="Times New Roman" w:cs="Times New Roman"/>
          <w:sz w:val="24"/>
          <w:szCs w:val="24"/>
          <w:lang w:val="en-GB"/>
        </w:rPr>
        <w:t xml:space="preserve"> </w:t>
      </w:r>
      <w:r w:rsidRPr="00E871F0">
        <w:rPr>
          <w:rFonts w:ascii="Times New Roman" w:eastAsia="Calibri" w:hAnsi="Times New Roman" w:cs="Times New Roman"/>
          <w:sz w:val="24"/>
          <w:szCs w:val="24"/>
          <w:lang w:val="en-GB"/>
        </w:rPr>
        <w:t xml:space="preserve">on </w:t>
      </w:r>
      <w:r w:rsidR="0090709F" w:rsidRPr="005E7FCF">
        <w:rPr>
          <w:rFonts w:ascii="Times New Roman" w:eastAsia="Calibri" w:hAnsi="Times New Roman" w:cs="Times New Roman"/>
          <w:b/>
          <w:bCs/>
          <w:sz w:val="24"/>
          <w:szCs w:val="24"/>
          <w:lang w:val="bg-BG"/>
        </w:rPr>
        <w:t>1</w:t>
      </w:r>
      <w:r w:rsidR="000A2B52" w:rsidRPr="005E7FCF">
        <w:rPr>
          <w:rFonts w:ascii="Times New Roman" w:eastAsia="Calibri" w:hAnsi="Times New Roman" w:cs="Times New Roman"/>
          <w:b/>
          <w:bCs/>
          <w:sz w:val="24"/>
          <w:szCs w:val="24"/>
        </w:rPr>
        <w:t>8</w:t>
      </w:r>
      <w:r w:rsidR="0090709F" w:rsidRPr="005E7FCF">
        <w:rPr>
          <w:rFonts w:ascii="Times New Roman" w:eastAsia="Calibri" w:hAnsi="Times New Roman" w:cs="Times New Roman"/>
          <w:b/>
          <w:bCs/>
          <w:color w:val="000000"/>
          <w:sz w:val="24"/>
          <w:szCs w:val="24"/>
          <w:lang w:val="en-GB"/>
        </w:rPr>
        <w:t xml:space="preserve"> </w:t>
      </w:r>
      <w:r w:rsidR="006C1B82" w:rsidRPr="005E7FCF">
        <w:rPr>
          <w:rFonts w:ascii="Times New Roman" w:eastAsia="Calibri" w:hAnsi="Times New Roman" w:cs="Times New Roman"/>
          <w:b/>
          <w:bCs/>
          <w:color w:val="000000"/>
          <w:sz w:val="24"/>
          <w:szCs w:val="24"/>
          <w:lang w:val="en-GB"/>
        </w:rPr>
        <w:t>November</w:t>
      </w:r>
      <w:r w:rsidRPr="005E7FCF">
        <w:rPr>
          <w:rFonts w:ascii="Times New Roman" w:eastAsia="Calibri" w:hAnsi="Times New Roman" w:cs="Times New Roman"/>
          <w:b/>
          <w:bCs/>
          <w:sz w:val="24"/>
          <w:szCs w:val="24"/>
          <w:lang w:val="en-GB"/>
        </w:rPr>
        <w:t xml:space="preserve"> 2022</w:t>
      </w:r>
      <w:r w:rsidRPr="00E871F0">
        <w:rPr>
          <w:rFonts w:ascii="Times New Roman" w:eastAsia="Calibri" w:hAnsi="Times New Roman" w:cs="Times New Roman"/>
          <w:sz w:val="24"/>
          <w:szCs w:val="24"/>
          <w:lang w:val="en-GB"/>
        </w:rPr>
        <w:t>.</w:t>
      </w:r>
    </w:p>
    <w:p w14:paraId="7295B294" w14:textId="77777777" w:rsidR="006E32E3" w:rsidRPr="00E871F0" w:rsidRDefault="006E32E3" w:rsidP="00BE7C2B">
      <w:pPr>
        <w:shd w:val="clear" w:color="auto" w:fill="FFFFFF"/>
        <w:tabs>
          <w:tab w:val="left" w:pos="426"/>
        </w:tabs>
        <w:spacing w:after="0" w:line="240" w:lineRule="auto"/>
        <w:jc w:val="both"/>
        <w:rPr>
          <w:rFonts w:ascii="Times New Roman" w:eastAsia="Calibri" w:hAnsi="Times New Roman" w:cs="Times New Roman"/>
          <w:b/>
          <w:bCs/>
          <w:sz w:val="24"/>
          <w:szCs w:val="24"/>
          <w:lang w:val="en-GB"/>
        </w:rPr>
      </w:pPr>
    </w:p>
    <w:p w14:paraId="0C1EA43D" w14:textId="77777777" w:rsidR="007A3104" w:rsidRPr="00E871F0" w:rsidRDefault="000309C9">
      <w:pPr>
        <w:pStyle w:val="ListParagraph"/>
        <w:numPr>
          <w:ilvl w:val="0"/>
          <w:numId w:val="15"/>
        </w:numPr>
        <w:shd w:val="clear" w:color="auto" w:fill="FFFFFF"/>
        <w:tabs>
          <w:tab w:val="left" w:pos="426"/>
        </w:tabs>
        <w:ind w:left="426" w:hanging="142"/>
        <w:rPr>
          <w:rFonts w:ascii="Times New Roman" w:eastAsia="Calibri" w:hAnsi="Times New Roman" w:cs="Times New Roman"/>
          <w:bCs/>
          <w:sz w:val="24"/>
          <w:szCs w:val="24"/>
          <w:lang w:val="en-GB"/>
        </w:rPr>
      </w:pPr>
      <w:r w:rsidRPr="00E871F0">
        <w:rPr>
          <w:rFonts w:ascii="Times New Roman" w:eastAsia="Calibri" w:hAnsi="Times New Roman" w:cs="Times New Roman"/>
          <w:b/>
          <w:bCs/>
          <w:sz w:val="24"/>
          <w:szCs w:val="24"/>
          <w:lang w:val="en-GB"/>
        </w:rPr>
        <w:t xml:space="preserve">Mandatory </w:t>
      </w:r>
      <w:r w:rsidR="00341338" w:rsidRPr="00E871F0">
        <w:rPr>
          <w:rFonts w:ascii="Times New Roman" w:eastAsia="Calibri" w:hAnsi="Times New Roman" w:cs="Times New Roman"/>
          <w:b/>
          <w:bCs/>
          <w:sz w:val="24"/>
          <w:szCs w:val="24"/>
          <w:lang w:val="en-GB"/>
        </w:rPr>
        <w:t xml:space="preserve">content </w:t>
      </w:r>
      <w:r w:rsidR="00AA47CA" w:rsidRPr="00E871F0">
        <w:rPr>
          <w:rFonts w:ascii="Times New Roman" w:eastAsia="Calibri" w:hAnsi="Times New Roman" w:cs="Times New Roman"/>
          <w:b/>
          <w:bCs/>
          <w:sz w:val="24"/>
          <w:szCs w:val="24"/>
          <w:lang w:val="en-GB"/>
        </w:rPr>
        <w:t>requirements</w:t>
      </w:r>
      <w:r w:rsidRPr="00E871F0">
        <w:rPr>
          <w:rFonts w:ascii="Times New Roman" w:eastAsia="Calibri" w:hAnsi="Times New Roman" w:cs="Times New Roman"/>
          <w:sz w:val="24"/>
          <w:szCs w:val="24"/>
          <w:lang w:val="en-GB"/>
        </w:rPr>
        <w:t>:</w:t>
      </w:r>
    </w:p>
    <w:p w14:paraId="0A8789AE" w14:textId="77777777" w:rsidR="000267B7" w:rsidRPr="00E871F0" w:rsidRDefault="000267B7" w:rsidP="002F0CD4">
      <w:pPr>
        <w:spacing w:after="0"/>
        <w:ind w:left="360"/>
        <w:rPr>
          <w:rFonts w:ascii="Times New Roman" w:eastAsia="Calibri" w:hAnsi="Times New Roman" w:cs="Times New Roman"/>
          <w:b/>
          <w:bCs/>
          <w:sz w:val="24"/>
          <w:szCs w:val="24"/>
          <w:lang w:val="en-GB"/>
        </w:rPr>
      </w:pPr>
    </w:p>
    <w:p w14:paraId="0E8F771A" w14:textId="77777777" w:rsidR="007A3104" w:rsidRPr="00E871F0" w:rsidRDefault="000309C9">
      <w:pPr>
        <w:pStyle w:val="ListParagraph"/>
        <w:numPr>
          <w:ilvl w:val="0"/>
          <w:numId w:val="8"/>
        </w:numPr>
        <w:rPr>
          <w:rFonts w:ascii="Times New Roman" w:eastAsia="Calibri" w:hAnsi="Times New Roman" w:cs="Times New Roman"/>
          <w:sz w:val="24"/>
          <w:szCs w:val="24"/>
          <w:lang w:val="en-GB"/>
        </w:rPr>
      </w:pPr>
      <w:r w:rsidRPr="00E871F0">
        <w:rPr>
          <w:rFonts w:ascii="Times New Roman" w:eastAsia="Calibri" w:hAnsi="Times New Roman" w:cs="Times New Roman"/>
          <w:b/>
          <w:bCs/>
          <w:sz w:val="24"/>
          <w:szCs w:val="24"/>
          <w:lang w:val="en-GB"/>
        </w:rPr>
        <w:t xml:space="preserve">Quantity: </w:t>
      </w:r>
      <w:r w:rsidRPr="002941CB">
        <w:rPr>
          <w:rFonts w:ascii="Times New Roman" w:eastAsia="Calibri" w:hAnsi="Times New Roman" w:cs="Times New Roman"/>
          <w:sz w:val="24"/>
          <w:szCs w:val="24"/>
          <w:lang w:val="en-GB"/>
        </w:rPr>
        <w:t>the</w:t>
      </w:r>
      <w:r w:rsidRPr="00E871F0">
        <w:rPr>
          <w:rFonts w:ascii="Times New Roman" w:eastAsia="Calibri" w:hAnsi="Times New Roman" w:cs="Times New Roman"/>
          <w:b/>
          <w:bCs/>
          <w:sz w:val="24"/>
          <w:szCs w:val="24"/>
          <w:lang w:val="en-GB"/>
        </w:rPr>
        <w:t xml:space="preserve"> </w:t>
      </w:r>
      <w:r w:rsidRPr="00E871F0">
        <w:rPr>
          <w:rFonts w:ascii="Times New Roman" w:eastAsia="Calibri" w:hAnsi="Times New Roman" w:cs="Times New Roman"/>
          <w:sz w:val="24"/>
          <w:szCs w:val="24"/>
          <w:lang w:val="en-GB"/>
        </w:rPr>
        <w:t xml:space="preserve">quantity </w:t>
      </w:r>
      <w:r w:rsidR="007E2B0F" w:rsidRPr="00E871F0">
        <w:rPr>
          <w:rFonts w:ascii="Times New Roman" w:eastAsia="Calibri" w:hAnsi="Times New Roman" w:cs="Times New Roman"/>
          <w:sz w:val="24"/>
          <w:szCs w:val="24"/>
          <w:lang w:val="en-GB"/>
        </w:rPr>
        <w:t xml:space="preserve">tendered shall not </w:t>
      </w:r>
      <w:r w:rsidRPr="00E871F0">
        <w:rPr>
          <w:rFonts w:ascii="Times New Roman" w:eastAsia="Calibri" w:hAnsi="Times New Roman" w:cs="Times New Roman"/>
          <w:sz w:val="24"/>
          <w:szCs w:val="24"/>
          <w:lang w:val="en-GB"/>
        </w:rPr>
        <w:t xml:space="preserve">be less </w:t>
      </w:r>
      <w:r w:rsidR="00B97EA2" w:rsidRPr="00E871F0">
        <w:rPr>
          <w:rFonts w:ascii="Times New Roman" w:eastAsia="Calibri" w:hAnsi="Times New Roman" w:cs="Times New Roman"/>
          <w:sz w:val="24"/>
          <w:szCs w:val="24"/>
          <w:lang w:val="en-GB"/>
        </w:rPr>
        <w:t>than 1,706,070 MMBtu (500 000 MWh</w:t>
      </w:r>
      <w:proofErr w:type="gramStart"/>
      <w:r w:rsidR="00B97EA2" w:rsidRPr="00E871F0">
        <w:rPr>
          <w:rFonts w:ascii="Times New Roman" w:eastAsia="Calibri" w:hAnsi="Times New Roman" w:cs="Times New Roman"/>
          <w:sz w:val="24"/>
          <w:szCs w:val="24"/>
          <w:lang w:val="en-GB"/>
        </w:rPr>
        <w:t>)</w:t>
      </w:r>
      <w:r w:rsidR="002F0CD4" w:rsidRPr="00E871F0">
        <w:rPr>
          <w:rFonts w:ascii="Times New Roman" w:eastAsia="Calibri" w:hAnsi="Times New Roman" w:cs="Times New Roman"/>
          <w:sz w:val="24"/>
          <w:szCs w:val="24"/>
          <w:lang w:val="en-GB"/>
        </w:rPr>
        <w:t>;</w:t>
      </w:r>
      <w:proofErr w:type="gramEnd"/>
    </w:p>
    <w:p w14:paraId="75CF418C" w14:textId="77777777" w:rsidR="002F0CD4" w:rsidRPr="00E871F0" w:rsidRDefault="002F0CD4" w:rsidP="002F0CD4">
      <w:pPr>
        <w:pStyle w:val="ListParagraph"/>
        <w:rPr>
          <w:rFonts w:ascii="Times New Roman" w:eastAsia="Calibri" w:hAnsi="Times New Roman" w:cs="Times New Roman"/>
          <w:sz w:val="24"/>
          <w:szCs w:val="24"/>
          <w:lang w:val="en-GB"/>
        </w:rPr>
      </w:pPr>
    </w:p>
    <w:p w14:paraId="30D8EA1A" w14:textId="77777777" w:rsidR="007A3104" w:rsidRPr="00E871F0" w:rsidRDefault="000309C9">
      <w:pPr>
        <w:pStyle w:val="ListParagraph"/>
        <w:numPr>
          <w:ilvl w:val="0"/>
          <w:numId w:val="8"/>
        </w:numPr>
        <w:rPr>
          <w:rFonts w:ascii="Times New Roman" w:eastAsia="Calibri" w:hAnsi="Times New Roman" w:cs="Times New Roman"/>
          <w:sz w:val="24"/>
          <w:szCs w:val="24"/>
          <w:lang w:val="en-GB"/>
        </w:rPr>
      </w:pPr>
      <w:r w:rsidRPr="00E871F0">
        <w:rPr>
          <w:rFonts w:ascii="Times New Roman" w:eastAsia="Calibri" w:hAnsi="Times New Roman" w:cs="Times New Roman"/>
          <w:b/>
          <w:bCs/>
          <w:sz w:val="24"/>
          <w:szCs w:val="24"/>
          <w:lang w:val="en-GB"/>
        </w:rPr>
        <w:t xml:space="preserve">LNG quality: a </w:t>
      </w:r>
      <w:r w:rsidRPr="00E871F0">
        <w:rPr>
          <w:rFonts w:ascii="Times New Roman" w:eastAsia="Calibri" w:hAnsi="Times New Roman" w:cs="Times New Roman"/>
          <w:sz w:val="24"/>
          <w:szCs w:val="24"/>
          <w:lang w:val="en-GB"/>
        </w:rPr>
        <w:t xml:space="preserve">technical </w:t>
      </w:r>
      <w:r w:rsidR="00641F5B" w:rsidRPr="00E871F0">
        <w:rPr>
          <w:rFonts w:ascii="Times New Roman" w:eastAsia="Calibri" w:hAnsi="Times New Roman" w:cs="Times New Roman"/>
          <w:sz w:val="24"/>
          <w:szCs w:val="24"/>
          <w:lang w:val="en-GB"/>
        </w:rPr>
        <w:t xml:space="preserve">specification of </w:t>
      </w:r>
      <w:r w:rsidR="002F0CD4" w:rsidRPr="00E871F0">
        <w:rPr>
          <w:rFonts w:ascii="Times New Roman" w:eastAsia="Calibri" w:hAnsi="Times New Roman" w:cs="Times New Roman"/>
          <w:sz w:val="24"/>
          <w:szCs w:val="24"/>
          <w:lang w:val="en-GB"/>
        </w:rPr>
        <w:t xml:space="preserve">the quality characteristics of the natural gas offered for supply </w:t>
      </w:r>
      <w:r w:rsidR="008872F7" w:rsidRPr="00E871F0">
        <w:rPr>
          <w:rFonts w:ascii="Times New Roman" w:eastAsia="Calibri" w:hAnsi="Times New Roman" w:cs="Times New Roman"/>
          <w:sz w:val="24"/>
          <w:szCs w:val="24"/>
          <w:lang w:val="en-GB"/>
        </w:rPr>
        <w:t xml:space="preserve">shall be </w:t>
      </w:r>
      <w:proofErr w:type="gramStart"/>
      <w:r w:rsidR="008872F7" w:rsidRPr="00E871F0">
        <w:rPr>
          <w:rFonts w:ascii="Times New Roman" w:eastAsia="Calibri" w:hAnsi="Times New Roman" w:cs="Times New Roman"/>
          <w:sz w:val="24"/>
          <w:szCs w:val="24"/>
          <w:lang w:val="en-GB"/>
        </w:rPr>
        <w:t>applied</w:t>
      </w:r>
      <w:r w:rsidR="00EC1D62" w:rsidRPr="00E871F0">
        <w:rPr>
          <w:rFonts w:ascii="Times New Roman" w:eastAsia="Calibri" w:hAnsi="Times New Roman" w:cs="Times New Roman"/>
          <w:sz w:val="24"/>
          <w:szCs w:val="24"/>
          <w:lang w:val="en-GB"/>
        </w:rPr>
        <w:t>;</w:t>
      </w:r>
      <w:proofErr w:type="gramEnd"/>
    </w:p>
    <w:p w14:paraId="7A41FCFB" w14:textId="77777777" w:rsidR="00366596" w:rsidRPr="00E871F0" w:rsidRDefault="00366596" w:rsidP="00366596">
      <w:pPr>
        <w:pStyle w:val="ListParagraph"/>
        <w:ind w:firstLine="0"/>
        <w:rPr>
          <w:rFonts w:ascii="Times New Roman" w:eastAsia="Calibri" w:hAnsi="Times New Roman" w:cs="Times New Roman"/>
          <w:sz w:val="24"/>
          <w:szCs w:val="24"/>
          <w:lang w:val="en-GB"/>
        </w:rPr>
      </w:pPr>
    </w:p>
    <w:p w14:paraId="0C99B021" w14:textId="6CFCBBEF" w:rsidR="007A3104" w:rsidRPr="00E871F0" w:rsidRDefault="000309C9">
      <w:pPr>
        <w:pStyle w:val="ListParagraph"/>
        <w:numPr>
          <w:ilvl w:val="0"/>
          <w:numId w:val="8"/>
        </w:numPr>
        <w:rPr>
          <w:rFonts w:ascii="Times New Roman" w:eastAsia="Calibri" w:hAnsi="Times New Roman" w:cs="Times New Roman"/>
          <w:sz w:val="24"/>
          <w:szCs w:val="24"/>
          <w:lang w:val="en-GB"/>
        </w:rPr>
      </w:pPr>
      <w:r w:rsidRPr="00E871F0">
        <w:rPr>
          <w:rFonts w:ascii="Times New Roman" w:eastAsia="Calibri" w:hAnsi="Times New Roman" w:cs="Times New Roman"/>
          <w:b/>
          <w:bCs/>
          <w:sz w:val="24"/>
          <w:szCs w:val="24"/>
          <w:lang w:val="en-GB"/>
        </w:rPr>
        <w:t>Terms of delivery:</w:t>
      </w:r>
      <w:r w:rsidR="002941CB">
        <w:rPr>
          <w:rFonts w:ascii="Times New Roman" w:eastAsia="Calibri" w:hAnsi="Times New Roman" w:cs="Times New Roman"/>
          <w:b/>
          <w:bCs/>
          <w:sz w:val="24"/>
          <w:szCs w:val="24"/>
          <w:lang w:val="en-GB"/>
        </w:rPr>
        <w:t xml:space="preserve"> </w:t>
      </w:r>
      <w:r w:rsidRPr="00E871F0">
        <w:rPr>
          <w:rFonts w:ascii="Times New Roman" w:eastAsia="Calibri" w:hAnsi="Times New Roman" w:cs="Times New Roman"/>
          <w:sz w:val="24"/>
          <w:szCs w:val="24"/>
          <w:lang w:val="en-GB"/>
        </w:rPr>
        <w:t xml:space="preserve">DES LNG </w:t>
      </w:r>
      <w:proofErr w:type="gramStart"/>
      <w:r w:rsidR="0094037F" w:rsidRPr="00E871F0">
        <w:rPr>
          <w:rFonts w:ascii="Times New Roman" w:eastAsia="Calibri" w:hAnsi="Times New Roman" w:cs="Times New Roman"/>
          <w:sz w:val="24"/>
          <w:szCs w:val="24"/>
          <w:lang w:val="en-GB"/>
        </w:rPr>
        <w:t>terminal</w:t>
      </w:r>
      <w:r w:rsidR="007E2B0F" w:rsidRPr="00E871F0">
        <w:rPr>
          <w:rFonts w:ascii="Times New Roman" w:eastAsia="Calibri" w:hAnsi="Times New Roman" w:cs="Times New Roman"/>
          <w:sz w:val="24"/>
          <w:szCs w:val="24"/>
          <w:lang w:val="en-GB"/>
        </w:rPr>
        <w:t>;</w:t>
      </w:r>
      <w:proofErr w:type="gramEnd"/>
    </w:p>
    <w:p w14:paraId="1EB28C7E" w14:textId="77777777" w:rsidR="00F25F30" w:rsidRPr="00E871F0" w:rsidRDefault="00F25F30" w:rsidP="00F25F30">
      <w:pPr>
        <w:pStyle w:val="ListParagraph"/>
        <w:ind w:firstLine="0"/>
        <w:rPr>
          <w:rFonts w:ascii="Times New Roman" w:eastAsia="Calibri" w:hAnsi="Times New Roman" w:cs="Times New Roman"/>
          <w:sz w:val="24"/>
          <w:szCs w:val="24"/>
          <w:lang w:val="en-GB"/>
        </w:rPr>
      </w:pPr>
    </w:p>
    <w:p w14:paraId="7F069CCE" w14:textId="1C5602E9" w:rsidR="007A3104" w:rsidRPr="00E871F0" w:rsidRDefault="00016118">
      <w:pPr>
        <w:pStyle w:val="ListParagraph"/>
        <w:numPr>
          <w:ilvl w:val="0"/>
          <w:numId w:val="8"/>
        </w:numPr>
        <w:rPr>
          <w:rFonts w:ascii="Times New Roman" w:eastAsia="Calibri" w:hAnsi="Times New Roman" w:cs="Times New Roman"/>
          <w:sz w:val="24"/>
          <w:szCs w:val="24"/>
          <w:lang w:val="en-GB"/>
        </w:rPr>
      </w:pPr>
      <w:r w:rsidRPr="00E871F0">
        <w:rPr>
          <w:rFonts w:ascii="Times New Roman" w:eastAsia="Calibri" w:hAnsi="Times New Roman" w:cs="Times New Roman"/>
          <w:b/>
          <w:bCs/>
          <w:sz w:val="24"/>
          <w:szCs w:val="24"/>
          <w:lang w:val="en-GB"/>
        </w:rPr>
        <w:t>Price</w:t>
      </w:r>
      <w:r w:rsidR="006B4DE6" w:rsidRPr="00E871F0">
        <w:rPr>
          <w:rFonts w:ascii="Times New Roman" w:eastAsia="Calibri" w:hAnsi="Times New Roman" w:cs="Times New Roman"/>
          <w:b/>
          <w:bCs/>
          <w:sz w:val="24"/>
          <w:szCs w:val="24"/>
          <w:lang w:val="en-GB"/>
        </w:rPr>
        <w:t>:</w:t>
      </w:r>
      <w:bookmarkStart w:id="0" w:name="_Hlk114313018"/>
      <w:r w:rsidR="0094037F" w:rsidRPr="00E871F0">
        <w:rPr>
          <w:rFonts w:ascii="Times New Roman" w:eastAsia="Calibri" w:hAnsi="Times New Roman" w:cs="Times New Roman"/>
          <w:sz w:val="24"/>
          <w:szCs w:val="24"/>
          <w:lang w:val="en-GB"/>
        </w:rPr>
        <w:t xml:space="preserve"> bid </w:t>
      </w:r>
      <w:r w:rsidR="0038224D" w:rsidRPr="00E871F0">
        <w:rPr>
          <w:rFonts w:ascii="Times New Roman" w:eastAsia="Calibri" w:hAnsi="Times New Roman" w:cs="Times New Roman"/>
          <w:sz w:val="24"/>
          <w:szCs w:val="24"/>
          <w:lang w:val="en-GB"/>
        </w:rPr>
        <w:t>price</w:t>
      </w:r>
      <w:bookmarkEnd w:id="0"/>
      <w:r w:rsidR="0038224D" w:rsidRPr="00E871F0">
        <w:rPr>
          <w:rFonts w:ascii="Times New Roman" w:eastAsia="Calibri" w:hAnsi="Times New Roman" w:cs="Times New Roman"/>
          <w:sz w:val="24"/>
          <w:szCs w:val="24"/>
          <w:lang w:val="en-GB"/>
        </w:rPr>
        <w:t xml:space="preserve"> should reference TTF front month with discount </w:t>
      </w:r>
      <w:r w:rsidR="6A0ED0C4" w:rsidRPr="00E871F0">
        <w:rPr>
          <w:rFonts w:ascii="Times New Roman" w:eastAsia="Calibri" w:hAnsi="Times New Roman" w:cs="Times New Roman"/>
          <w:sz w:val="24"/>
          <w:szCs w:val="24"/>
          <w:lang w:val="en-GB"/>
        </w:rPr>
        <w:t xml:space="preserve">in </w:t>
      </w:r>
      <w:r w:rsidR="002941CB">
        <w:rPr>
          <w:rFonts w:ascii="Times New Roman" w:eastAsia="Calibri" w:hAnsi="Times New Roman" w:cs="Times New Roman"/>
          <w:sz w:val="24"/>
          <w:szCs w:val="24"/>
          <w:lang w:val="en-GB"/>
        </w:rPr>
        <w:t>EUR</w:t>
      </w:r>
      <w:r w:rsidR="5E2B32F1" w:rsidRPr="00E871F0">
        <w:rPr>
          <w:rFonts w:ascii="Times New Roman" w:eastAsia="Calibri" w:hAnsi="Times New Roman" w:cs="Times New Roman"/>
          <w:sz w:val="24"/>
          <w:szCs w:val="24"/>
          <w:lang w:val="en-GB"/>
        </w:rPr>
        <w:t xml:space="preserve"> per MWh </w:t>
      </w:r>
      <w:r w:rsidR="0038224D" w:rsidRPr="00E871F0">
        <w:rPr>
          <w:rFonts w:ascii="Times New Roman" w:eastAsia="Calibri" w:hAnsi="Times New Roman" w:cs="Times New Roman"/>
          <w:sz w:val="24"/>
          <w:szCs w:val="24"/>
          <w:lang w:val="en-GB"/>
        </w:rPr>
        <w:t>or Henry Hub (HH) indicated.</w:t>
      </w:r>
    </w:p>
    <w:p w14:paraId="11FEFBB5" w14:textId="77777777" w:rsidR="0038224D" w:rsidRPr="00E871F0" w:rsidRDefault="0038224D" w:rsidP="0038224D">
      <w:pPr>
        <w:spacing w:after="0" w:line="240" w:lineRule="auto"/>
        <w:rPr>
          <w:rFonts w:ascii="Times New Roman" w:eastAsia="Calibri" w:hAnsi="Times New Roman" w:cs="Times New Roman"/>
          <w:sz w:val="24"/>
          <w:szCs w:val="24"/>
          <w:lang w:val="en-GB"/>
        </w:rPr>
      </w:pPr>
    </w:p>
    <w:p w14:paraId="3BBA7B3B" w14:textId="4C79D06A" w:rsidR="007A3104" w:rsidRPr="00E871F0" w:rsidRDefault="000309C9">
      <w:pPr>
        <w:spacing w:after="0" w:line="240" w:lineRule="auto"/>
        <w:jc w:val="both"/>
        <w:rPr>
          <w:rFonts w:ascii="Times New Roman" w:eastAsia="Calibri" w:hAnsi="Times New Roman" w:cs="Times New Roman"/>
          <w:i/>
          <w:iCs/>
          <w:sz w:val="24"/>
          <w:szCs w:val="24"/>
          <w:lang w:val="en-GB"/>
        </w:rPr>
      </w:pPr>
      <w:proofErr w:type="spellStart"/>
      <w:r w:rsidRPr="00E871F0">
        <w:rPr>
          <w:rFonts w:ascii="Times New Roman" w:eastAsia="Calibri" w:hAnsi="Times New Roman" w:cs="Times New Roman"/>
          <w:i/>
          <w:iCs/>
          <w:sz w:val="24"/>
          <w:szCs w:val="24"/>
          <w:lang w:val="en-GB"/>
        </w:rPr>
        <w:t>TTFfm</w:t>
      </w:r>
      <w:proofErr w:type="spellEnd"/>
      <w:r w:rsidRPr="00E871F0">
        <w:rPr>
          <w:rFonts w:ascii="Times New Roman" w:eastAsia="Calibri" w:hAnsi="Times New Roman" w:cs="Times New Roman"/>
          <w:i/>
          <w:iCs/>
          <w:sz w:val="24"/>
          <w:szCs w:val="24"/>
          <w:lang w:val="en-GB"/>
        </w:rPr>
        <w:t xml:space="preserve"> = the value of the TTF Front Month Index published in Argus European Natural Gas - Daily Natural Gas Market Prices, in the column headed "Price", for the TTF (Title Transfer Facility) for the last business day of the month preceding the month of delivery. The TTF </w:t>
      </w:r>
      <w:proofErr w:type="spellStart"/>
      <w:r w:rsidRPr="00E871F0">
        <w:rPr>
          <w:rFonts w:ascii="Times New Roman" w:eastAsia="Calibri" w:hAnsi="Times New Roman" w:cs="Times New Roman"/>
          <w:i/>
          <w:iCs/>
          <w:sz w:val="24"/>
          <w:szCs w:val="24"/>
          <w:lang w:val="en-GB"/>
        </w:rPr>
        <w:t>fm</w:t>
      </w:r>
      <w:proofErr w:type="spellEnd"/>
      <w:r w:rsidRPr="00E871F0">
        <w:rPr>
          <w:rFonts w:ascii="Times New Roman" w:eastAsia="Calibri" w:hAnsi="Times New Roman" w:cs="Times New Roman"/>
          <w:i/>
          <w:iCs/>
          <w:sz w:val="24"/>
          <w:szCs w:val="24"/>
          <w:lang w:val="en-GB"/>
        </w:rPr>
        <w:t xml:space="preserve"> is the arithmetic mean between the 'Buy' and 'Sell' values for each day of the month for which the corresponding month is the following month.</w:t>
      </w:r>
    </w:p>
    <w:p w14:paraId="094FCCDD" w14:textId="77777777" w:rsidR="0038224D" w:rsidRPr="00E871F0" w:rsidRDefault="0038224D" w:rsidP="0038224D">
      <w:pPr>
        <w:spacing w:after="0" w:line="240" w:lineRule="auto"/>
        <w:rPr>
          <w:rFonts w:ascii="Times New Roman" w:eastAsia="Calibri" w:hAnsi="Times New Roman" w:cs="Times New Roman"/>
          <w:i/>
          <w:iCs/>
          <w:sz w:val="24"/>
          <w:szCs w:val="24"/>
          <w:lang w:val="en-GB"/>
        </w:rPr>
      </w:pPr>
    </w:p>
    <w:p w14:paraId="60E025E4" w14:textId="77777777" w:rsidR="00BF11EA" w:rsidRDefault="000309C9">
      <w:pPr>
        <w:spacing w:after="0" w:line="240" w:lineRule="auto"/>
        <w:jc w:val="both"/>
        <w:rPr>
          <w:rFonts w:ascii="Times New Roman" w:eastAsia="Calibri" w:hAnsi="Times New Roman" w:cs="Times New Roman"/>
          <w:b/>
          <w:bCs/>
          <w:iCs/>
          <w:sz w:val="24"/>
          <w:szCs w:val="24"/>
          <w:lang w:val="en-GB"/>
        </w:rPr>
      </w:pPr>
      <w:r w:rsidRPr="00E871F0">
        <w:rPr>
          <w:rFonts w:ascii="Times New Roman" w:eastAsia="Calibri" w:hAnsi="Times New Roman" w:cs="Times New Roman"/>
          <w:i/>
          <w:sz w:val="24"/>
          <w:szCs w:val="24"/>
          <w:lang w:val="en-GB"/>
        </w:rPr>
        <w:t>"HH" is the final settlement price (in U.S. dollars per MMBtu) of the Henry Hub natural gas futures contract on the New York Mercantile Exchange for the calendar month in which the scheduled delivery date falls.</w:t>
      </w:r>
      <w:r w:rsidR="00BF11EA" w:rsidRPr="00BF11EA">
        <w:rPr>
          <w:rFonts w:ascii="Times New Roman" w:eastAsia="Calibri" w:hAnsi="Times New Roman" w:cs="Times New Roman"/>
          <w:b/>
          <w:bCs/>
          <w:iCs/>
          <w:sz w:val="24"/>
          <w:szCs w:val="24"/>
          <w:lang w:val="en-GB"/>
        </w:rPr>
        <w:t xml:space="preserve"> </w:t>
      </w:r>
    </w:p>
    <w:p w14:paraId="055B13D8" w14:textId="77777777" w:rsidR="00BF11EA" w:rsidRDefault="00BF11EA">
      <w:pPr>
        <w:spacing w:after="0" w:line="240" w:lineRule="auto"/>
        <w:jc w:val="both"/>
        <w:rPr>
          <w:rFonts w:ascii="Times New Roman" w:eastAsia="Calibri" w:hAnsi="Times New Roman" w:cs="Times New Roman"/>
          <w:b/>
          <w:bCs/>
          <w:iCs/>
          <w:sz w:val="24"/>
          <w:szCs w:val="24"/>
          <w:lang w:val="en-GB"/>
        </w:rPr>
      </w:pPr>
    </w:p>
    <w:p w14:paraId="32B4651E" w14:textId="77777777" w:rsidR="0038224D" w:rsidRPr="00E871F0" w:rsidRDefault="0038224D" w:rsidP="0038224D">
      <w:pPr>
        <w:spacing w:after="0" w:line="240" w:lineRule="auto"/>
        <w:ind w:left="720"/>
        <w:rPr>
          <w:rFonts w:ascii="Times New Roman" w:eastAsia="Calibri" w:hAnsi="Times New Roman" w:cs="Times New Roman"/>
          <w:i/>
          <w:iCs/>
          <w:sz w:val="24"/>
          <w:szCs w:val="24"/>
          <w:lang w:val="en-GB"/>
        </w:rPr>
      </w:pPr>
    </w:p>
    <w:p w14:paraId="7E5ED2CB" w14:textId="77777777" w:rsidR="007A3104" w:rsidRPr="00E871F0" w:rsidRDefault="000309C9">
      <w:pPr>
        <w:pStyle w:val="ListParagraph"/>
        <w:numPr>
          <w:ilvl w:val="0"/>
          <w:numId w:val="8"/>
        </w:numPr>
        <w:rPr>
          <w:rFonts w:ascii="Times New Roman" w:eastAsia="Calibri" w:hAnsi="Times New Roman" w:cs="Times New Roman"/>
          <w:b/>
          <w:bCs/>
          <w:sz w:val="24"/>
          <w:szCs w:val="24"/>
          <w:lang w:val="en-GB"/>
        </w:rPr>
      </w:pPr>
      <w:r w:rsidRPr="00E871F0">
        <w:rPr>
          <w:rFonts w:ascii="Times New Roman" w:eastAsia="Calibri" w:hAnsi="Times New Roman" w:cs="Times New Roman"/>
          <w:b/>
          <w:bCs/>
          <w:sz w:val="24"/>
          <w:szCs w:val="24"/>
          <w:lang w:val="en-GB"/>
        </w:rPr>
        <w:t xml:space="preserve">Method </w:t>
      </w:r>
      <w:r w:rsidR="00854FD6" w:rsidRPr="00E871F0">
        <w:rPr>
          <w:rFonts w:ascii="Times New Roman" w:eastAsia="Calibri" w:hAnsi="Times New Roman" w:cs="Times New Roman"/>
          <w:b/>
          <w:bCs/>
          <w:sz w:val="24"/>
          <w:szCs w:val="24"/>
          <w:lang w:val="en-GB"/>
        </w:rPr>
        <w:t xml:space="preserve">and terms of </w:t>
      </w:r>
      <w:r w:rsidRPr="00E871F0">
        <w:rPr>
          <w:rFonts w:ascii="Times New Roman" w:eastAsia="Calibri" w:hAnsi="Times New Roman" w:cs="Times New Roman"/>
          <w:b/>
          <w:bCs/>
          <w:sz w:val="24"/>
          <w:szCs w:val="24"/>
          <w:lang w:val="en-GB"/>
        </w:rPr>
        <w:t xml:space="preserve">payment upon conclusion of a </w:t>
      </w:r>
      <w:proofErr w:type="gramStart"/>
      <w:r w:rsidR="00573FE7" w:rsidRPr="00E871F0">
        <w:rPr>
          <w:rFonts w:ascii="Times New Roman" w:eastAsia="Calibri" w:hAnsi="Times New Roman" w:cs="Times New Roman"/>
          <w:b/>
          <w:bCs/>
          <w:sz w:val="24"/>
          <w:szCs w:val="24"/>
          <w:lang w:val="en-GB"/>
        </w:rPr>
        <w:t>contract</w:t>
      </w:r>
      <w:r w:rsidR="001F62C9" w:rsidRPr="00E871F0">
        <w:rPr>
          <w:rFonts w:ascii="Times New Roman" w:eastAsia="Calibri" w:hAnsi="Times New Roman" w:cs="Times New Roman"/>
          <w:b/>
          <w:bCs/>
          <w:sz w:val="24"/>
          <w:szCs w:val="24"/>
          <w:lang w:val="en-GB"/>
        </w:rPr>
        <w:t>;</w:t>
      </w:r>
      <w:proofErr w:type="gramEnd"/>
    </w:p>
    <w:p w14:paraId="5B24D353" w14:textId="77777777" w:rsidR="00EA2996" w:rsidRPr="00E871F0" w:rsidRDefault="00EA2996" w:rsidP="00EA2996">
      <w:pPr>
        <w:pStyle w:val="ListParagraph"/>
        <w:rPr>
          <w:rFonts w:ascii="Times New Roman" w:eastAsia="Calibri" w:hAnsi="Times New Roman" w:cs="Times New Roman"/>
          <w:b/>
          <w:bCs/>
          <w:sz w:val="24"/>
          <w:szCs w:val="24"/>
          <w:lang w:val="en-GB"/>
        </w:rPr>
      </w:pPr>
    </w:p>
    <w:p w14:paraId="16C9A82A" w14:textId="7727244A" w:rsidR="007A3104" w:rsidRPr="00E7433C" w:rsidRDefault="000309C9">
      <w:pPr>
        <w:pStyle w:val="ListParagraph"/>
        <w:numPr>
          <w:ilvl w:val="0"/>
          <w:numId w:val="8"/>
        </w:numPr>
        <w:tabs>
          <w:tab w:val="left" w:pos="993"/>
        </w:tabs>
        <w:rPr>
          <w:rFonts w:ascii="Times New Roman" w:eastAsia="Calibri" w:hAnsi="Times New Roman" w:cs="Times New Roman"/>
          <w:b/>
          <w:sz w:val="24"/>
          <w:szCs w:val="24"/>
          <w:lang w:val="en-GB"/>
        </w:rPr>
      </w:pPr>
      <w:r w:rsidRPr="00E871F0">
        <w:rPr>
          <w:rFonts w:ascii="Times New Roman" w:eastAsia="Calibri" w:hAnsi="Times New Roman" w:cs="Times New Roman"/>
          <w:b/>
          <w:bCs/>
          <w:sz w:val="24"/>
          <w:szCs w:val="24"/>
          <w:lang w:val="en-GB"/>
        </w:rPr>
        <w:t xml:space="preserve">Additional costs that may </w:t>
      </w:r>
      <w:r w:rsidRPr="00E871F0">
        <w:rPr>
          <w:rFonts w:ascii="Times New Roman" w:eastAsia="Calibri" w:hAnsi="Times New Roman" w:cs="Times New Roman"/>
          <w:sz w:val="24"/>
          <w:szCs w:val="24"/>
          <w:lang w:val="en-GB"/>
        </w:rPr>
        <w:t xml:space="preserve">arise for </w:t>
      </w:r>
      <w:proofErr w:type="spellStart"/>
      <w:r w:rsidRPr="00E871F0">
        <w:rPr>
          <w:rFonts w:ascii="Times New Roman" w:eastAsia="Calibri" w:hAnsi="Times New Roman" w:cs="Times New Roman"/>
          <w:sz w:val="24"/>
          <w:szCs w:val="24"/>
          <w:lang w:val="en-GB"/>
        </w:rPr>
        <w:t>Bulgarga</w:t>
      </w:r>
      <w:r w:rsidR="006F6754">
        <w:rPr>
          <w:rFonts w:ascii="Times New Roman" w:eastAsia="Calibri" w:hAnsi="Times New Roman" w:cs="Times New Roman"/>
          <w:sz w:val="24"/>
          <w:szCs w:val="24"/>
          <w:lang w:val="en-GB"/>
        </w:rPr>
        <w:t>z</w:t>
      </w:r>
      <w:proofErr w:type="spellEnd"/>
      <w:r w:rsidRPr="00E871F0">
        <w:rPr>
          <w:rFonts w:ascii="Times New Roman" w:eastAsia="Calibri" w:hAnsi="Times New Roman" w:cs="Times New Roman"/>
          <w:sz w:val="24"/>
          <w:szCs w:val="24"/>
          <w:lang w:val="en-GB"/>
        </w:rPr>
        <w:t xml:space="preserve"> EAD upon </w:t>
      </w:r>
      <w:r w:rsidRPr="00E7433C">
        <w:rPr>
          <w:rFonts w:ascii="Times New Roman" w:eastAsia="Calibri" w:hAnsi="Times New Roman" w:cs="Times New Roman"/>
          <w:sz w:val="24"/>
          <w:szCs w:val="24"/>
          <w:lang w:val="en-GB"/>
        </w:rPr>
        <w:t xml:space="preserve">delivery </w:t>
      </w:r>
      <w:r w:rsidR="0041684D" w:rsidRPr="00E7433C">
        <w:rPr>
          <w:rFonts w:ascii="Times New Roman" w:eastAsia="Calibri" w:hAnsi="Times New Roman" w:cs="Times New Roman"/>
          <w:sz w:val="24"/>
          <w:szCs w:val="24"/>
          <w:lang w:val="en-GB"/>
        </w:rPr>
        <w:t xml:space="preserve">(Boiloff, Port costs, Demurrage </w:t>
      </w:r>
      <w:r w:rsidR="001D3D50">
        <w:rPr>
          <w:rFonts w:ascii="Times New Roman" w:eastAsia="Calibri" w:hAnsi="Times New Roman" w:cs="Times New Roman"/>
          <w:sz w:val="24"/>
          <w:szCs w:val="24"/>
          <w:lang w:val="en-GB"/>
        </w:rPr>
        <w:t>fees</w:t>
      </w:r>
      <w:r w:rsidR="001D3D50" w:rsidRPr="00E7433C">
        <w:rPr>
          <w:rFonts w:ascii="Times New Roman" w:eastAsia="Calibri" w:hAnsi="Times New Roman" w:cs="Times New Roman"/>
          <w:sz w:val="24"/>
          <w:szCs w:val="24"/>
          <w:lang w:val="en-GB"/>
        </w:rPr>
        <w:t xml:space="preserve"> </w:t>
      </w:r>
      <w:r w:rsidR="0041684D" w:rsidRPr="00E7433C">
        <w:rPr>
          <w:rFonts w:ascii="Times New Roman" w:eastAsia="Calibri" w:hAnsi="Times New Roman" w:cs="Times New Roman"/>
          <w:sz w:val="24"/>
          <w:szCs w:val="24"/>
          <w:lang w:val="en-GB"/>
        </w:rPr>
        <w:t xml:space="preserve">or </w:t>
      </w:r>
      <w:r w:rsidR="009D4C6F" w:rsidRPr="00E7433C">
        <w:rPr>
          <w:rFonts w:ascii="Times New Roman" w:eastAsia="Calibri" w:hAnsi="Times New Roman" w:cs="Times New Roman"/>
          <w:sz w:val="24"/>
          <w:szCs w:val="24"/>
          <w:lang w:val="en-GB"/>
        </w:rPr>
        <w:t>others</w:t>
      </w:r>
      <w:proofErr w:type="gramStart"/>
      <w:r w:rsidR="0041684D" w:rsidRPr="00E7433C">
        <w:rPr>
          <w:rFonts w:ascii="Times New Roman" w:eastAsia="Calibri" w:hAnsi="Times New Roman" w:cs="Times New Roman"/>
          <w:sz w:val="24"/>
          <w:szCs w:val="24"/>
          <w:lang w:val="en-GB"/>
        </w:rPr>
        <w:t>)</w:t>
      </w:r>
      <w:r w:rsidR="001F62C9" w:rsidRPr="00E7433C">
        <w:rPr>
          <w:rFonts w:ascii="Times New Roman" w:eastAsia="Calibri" w:hAnsi="Times New Roman" w:cs="Times New Roman"/>
          <w:sz w:val="24"/>
          <w:szCs w:val="24"/>
          <w:lang w:val="en-GB"/>
        </w:rPr>
        <w:t>;</w:t>
      </w:r>
      <w:proofErr w:type="gramEnd"/>
    </w:p>
    <w:p w14:paraId="3B2A345F" w14:textId="77777777" w:rsidR="003111AC" w:rsidRPr="00E871F0" w:rsidRDefault="003111AC" w:rsidP="0046028D">
      <w:pPr>
        <w:pStyle w:val="ListParagraph"/>
        <w:rPr>
          <w:rFonts w:ascii="Times New Roman" w:eastAsia="Calibri" w:hAnsi="Times New Roman" w:cs="Times New Roman"/>
          <w:b/>
          <w:bCs/>
          <w:sz w:val="24"/>
          <w:szCs w:val="24"/>
          <w:lang w:val="en-GB"/>
        </w:rPr>
      </w:pPr>
    </w:p>
    <w:p w14:paraId="514514D2" w14:textId="77777777" w:rsidR="007A3104" w:rsidRPr="00E871F0" w:rsidRDefault="000309C9">
      <w:pPr>
        <w:pStyle w:val="ListParagraph"/>
        <w:numPr>
          <w:ilvl w:val="0"/>
          <w:numId w:val="8"/>
        </w:numPr>
        <w:rPr>
          <w:rFonts w:ascii="Times New Roman" w:eastAsia="Calibri" w:hAnsi="Times New Roman" w:cs="Times New Roman"/>
          <w:sz w:val="24"/>
          <w:szCs w:val="24"/>
          <w:lang w:val="en-GB"/>
        </w:rPr>
      </w:pPr>
      <w:r w:rsidRPr="00E871F0">
        <w:rPr>
          <w:rFonts w:ascii="Times New Roman" w:eastAsia="Calibri" w:hAnsi="Times New Roman" w:cs="Times New Roman"/>
          <w:b/>
          <w:bCs/>
          <w:sz w:val="24"/>
          <w:szCs w:val="24"/>
          <w:lang w:val="en-GB"/>
        </w:rPr>
        <w:t xml:space="preserve">Power of attorney </w:t>
      </w:r>
      <w:r w:rsidRPr="00E871F0">
        <w:rPr>
          <w:rFonts w:ascii="Times New Roman" w:eastAsia="Calibri" w:hAnsi="Times New Roman" w:cs="Times New Roman"/>
          <w:sz w:val="24"/>
          <w:szCs w:val="24"/>
          <w:lang w:val="en-GB"/>
        </w:rPr>
        <w:t xml:space="preserve">- to be attached if the tender is signed by an </w:t>
      </w:r>
      <w:proofErr w:type="gramStart"/>
      <w:r w:rsidRPr="00E871F0">
        <w:rPr>
          <w:rFonts w:ascii="Times New Roman" w:eastAsia="Calibri" w:hAnsi="Times New Roman" w:cs="Times New Roman"/>
          <w:sz w:val="24"/>
          <w:szCs w:val="24"/>
          <w:lang w:val="en-GB"/>
        </w:rPr>
        <w:t>attorney;</w:t>
      </w:r>
      <w:proofErr w:type="gramEnd"/>
    </w:p>
    <w:p w14:paraId="01FE5D4C" w14:textId="77777777" w:rsidR="00F25F30" w:rsidRPr="00E871F0" w:rsidRDefault="00F25F30" w:rsidP="00F25F30">
      <w:pPr>
        <w:pStyle w:val="ListParagraph"/>
        <w:rPr>
          <w:rFonts w:ascii="Times New Roman" w:eastAsia="Calibri" w:hAnsi="Times New Roman" w:cs="Times New Roman"/>
          <w:b/>
          <w:bCs/>
          <w:sz w:val="24"/>
          <w:szCs w:val="24"/>
          <w:lang w:val="en-GB"/>
        </w:rPr>
      </w:pPr>
    </w:p>
    <w:p w14:paraId="623C93A7" w14:textId="77777777" w:rsidR="007A3104" w:rsidRPr="00E871F0" w:rsidRDefault="000309C9">
      <w:pPr>
        <w:tabs>
          <w:tab w:val="left" w:pos="993"/>
        </w:tabs>
        <w:spacing w:after="0"/>
        <w:ind w:firstLine="709"/>
        <w:jc w:val="both"/>
        <w:rPr>
          <w:rFonts w:ascii="Times New Roman" w:eastAsia="Calibri" w:hAnsi="Times New Roman" w:cs="Times New Roman"/>
          <w:b/>
          <w:bCs/>
          <w:sz w:val="24"/>
          <w:szCs w:val="24"/>
          <w:lang w:val="en-GB"/>
        </w:rPr>
      </w:pPr>
      <w:r w:rsidRPr="00E871F0">
        <w:rPr>
          <w:rFonts w:ascii="Times New Roman" w:eastAsia="Calibri" w:hAnsi="Times New Roman" w:cs="Times New Roman"/>
          <w:b/>
          <w:bCs/>
          <w:sz w:val="24"/>
          <w:szCs w:val="24"/>
          <w:lang w:val="en-GB"/>
        </w:rPr>
        <w:lastRenderedPageBreak/>
        <w:t xml:space="preserve">No </w:t>
      </w:r>
      <w:r w:rsidR="00856348" w:rsidRPr="00E871F0">
        <w:rPr>
          <w:rFonts w:ascii="Times New Roman" w:eastAsia="Calibri" w:hAnsi="Times New Roman" w:cs="Times New Roman"/>
          <w:b/>
          <w:bCs/>
          <w:sz w:val="24"/>
          <w:szCs w:val="24"/>
          <w:lang w:val="en-GB"/>
        </w:rPr>
        <w:t xml:space="preserve">participant will </w:t>
      </w:r>
      <w:r w:rsidR="00256CEE" w:rsidRPr="00E871F0">
        <w:rPr>
          <w:rFonts w:ascii="Times New Roman" w:eastAsia="Calibri" w:hAnsi="Times New Roman" w:cs="Times New Roman"/>
          <w:b/>
          <w:bCs/>
          <w:sz w:val="24"/>
          <w:szCs w:val="24"/>
          <w:lang w:val="en-GB"/>
        </w:rPr>
        <w:t xml:space="preserve">be admitted </w:t>
      </w:r>
      <w:r w:rsidRPr="00E871F0">
        <w:rPr>
          <w:rFonts w:ascii="Times New Roman" w:eastAsia="Calibri" w:hAnsi="Times New Roman" w:cs="Times New Roman"/>
          <w:b/>
          <w:bCs/>
          <w:sz w:val="24"/>
          <w:szCs w:val="24"/>
          <w:lang w:val="en-GB"/>
        </w:rPr>
        <w:t>for evaluation and ranking:</w:t>
      </w:r>
    </w:p>
    <w:p w14:paraId="48F965ED" w14:textId="4150ADD0" w:rsidR="007A3104" w:rsidRPr="00E7433C" w:rsidRDefault="000309C9">
      <w:pPr>
        <w:pStyle w:val="ListParagraph"/>
        <w:numPr>
          <w:ilvl w:val="0"/>
          <w:numId w:val="23"/>
        </w:numPr>
        <w:tabs>
          <w:tab w:val="left" w:pos="993"/>
        </w:tabs>
        <w:ind w:left="0" w:firstLine="709"/>
        <w:rPr>
          <w:rFonts w:ascii="Times New Roman" w:eastAsia="Calibri" w:hAnsi="Times New Roman" w:cs="Times New Roman"/>
          <w:sz w:val="24"/>
          <w:szCs w:val="24"/>
          <w:lang w:val="en-GB"/>
        </w:rPr>
      </w:pPr>
      <w:r w:rsidRPr="00E7433C">
        <w:rPr>
          <w:rFonts w:ascii="Times New Roman" w:eastAsia="Calibri" w:hAnsi="Times New Roman" w:cs="Times New Roman"/>
          <w:sz w:val="24"/>
          <w:szCs w:val="24"/>
          <w:lang w:val="en-GB"/>
        </w:rPr>
        <w:t xml:space="preserve">submitted a bid </w:t>
      </w:r>
      <w:r w:rsidR="008A63E8" w:rsidRPr="00E7433C">
        <w:rPr>
          <w:rFonts w:ascii="Times New Roman" w:eastAsia="Calibri" w:hAnsi="Times New Roman" w:cs="Times New Roman"/>
          <w:sz w:val="24"/>
          <w:szCs w:val="24"/>
          <w:lang w:val="en-GB"/>
        </w:rPr>
        <w:t xml:space="preserve">and/or password </w:t>
      </w:r>
      <w:r w:rsidR="00CE6BAF">
        <w:rPr>
          <w:rFonts w:ascii="Times New Roman" w:eastAsia="Calibri" w:hAnsi="Times New Roman" w:cs="Times New Roman"/>
          <w:sz w:val="24"/>
          <w:szCs w:val="24"/>
          <w:lang w:val="en-GB"/>
        </w:rPr>
        <w:t>beyond</w:t>
      </w:r>
      <w:r w:rsidR="00CE6BAF" w:rsidRPr="00E7433C">
        <w:rPr>
          <w:rFonts w:ascii="Times New Roman" w:eastAsia="Calibri" w:hAnsi="Times New Roman" w:cs="Times New Roman"/>
          <w:sz w:val="24"/>
          <w:szCs w:val="24"/>
          <w:lang w:val="en-GB"/>
        </w:rPr>
        <w:t xml:space="preserve"> </w:t>
      </w:r>
      <w:r w:rsidRPr="00E7433C">
        <w:rPr>
          <w:rFonts w:ascii="Times New Roman" w:eastAsia="Calibri" w:hAnsi="Times New Roman" w:cs="Times New Roman"/>
          <w:sz w:val="24"/>
          <w:szCs w:val="24"/>
          <w:lang w:val="en-GB"/>
        </w:rPr>
        <w:t xml:space="preserve">the </w:t>
      </w:r>
      <w:r w:rsidR="00C97690" w:rsidRPr="00E7433C">
        <w:rPr>
          <w:rFonts w:ascii="Times New Roman" w:eastAsia="Calibri" w:hAnsi="Times New Roman" w:cs="Times New Roman"/>
          <w:sz w:val="24"/>
          <w:szCs w:val="24"/>
          <w:lang w:val="en-GB"/>
        </w:rPr>
        <w:t xml:space="preserve">deadline </w:t>
      </w:r>
      <w:r w:rsidRPr="00E7433C">
        <w:rPr>
          <w:rFonts w:ascii="Times New Roman" w:eastAsia="Calibri" w:hAnsi="Times New Roman" w:cs="Times New Roman"/>
          <w:sz w:val="24"/>
          <w:szCs w:val="24"/>
          <w:lang w:val="en-GB"/>
        </w:rPr>
        <w:t xml:space="preserve">set out in Section </w:t>
      </w:r>
      <w:r w:rsidR="00C97690" w:rsidRPr="00E7433C">
        <w:rPr>
          <w:rFonts w:ascii="Times New Roman" w:eastAsia="Calibri" w:hAnsi="Times New Roman" w:cs="Times New Roman"/>
          <w:sz w:val="24"/>
          <w:szCs w:val="24"/>
          <w:lang w:val="en-GB"/>
        </w:rPr>
        <w:t xml:space="preserve">VI of these Terms and </w:t>
      </w:r>
      <w:proofErr w:type="gramStart"/>
      <w:r w:rsidR="00C97690" w:rsidRPr="00E7433C">
        <w:rPr>
          <w:rFonts w:ascii="Times New Roman" w:eastAsia="Calibri" w:hAnsi="Times New Roman" w:cs="Times New Roman"/>
          <w:sz w:val="24"/>
          <w:szCs w:val="24"/>
          <w:lang w:val="en-GB"/>
        </w:rPr>
        <w:t>Conditions;</w:t>
      </w:r>
      <w:proofErr w:type="gramEnd"/>
    </w:p>
    <w:p w14:paraId="22C82365" w14:textId="77777777" w:rsidR="007A3104" w:rsidRPr="00E871F0" w:rsidRDefault="000309C9">
      <w:pPr>
        <w:pStyle w:val="ListParagraph"/>
        <w:numPr>
          <w:ilvl w:val="0"/>
          <w:numId w:val="23"/>
        </w:numPr>
        <w:tabs>
          <w:tab w:val="left" w:pos="993"/>
        </w:tabs>
        <w:ind w:left="0" w:firstLine="709"/>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t xml:space="preserve">has submitted </w:t>
      </w:r>
      <w:r w:rsidR="00ED02DF" w:rsidRPr="00E871F0">
        <w:rPr>
          <w:rFonts w:ascii="Times New Roman" w:eastAsia="Calibri" w:hAnsi="Times New Roman" w:cs="Times New Roman"/>
          <w:sz w:val="24"/>
          <w:szCs w:val="24"/>
          <w:lang w:val="en-GB"/>
        </w:rPr>
        <w:t xml:space="preserve">a tender the content of which does not comply with the above mandatory </w:t>
      </w:r>
      <w:proofErr w:type="gramStart"/>
      <w:r w:rsidR="00ED02DF" w:rsidRPr="00E871F0">
        <w:rPr>
          <w:rFonts w:ascii="Times New Roman" w:eastAsia="Calibri" w:hAnsi="Times New Roman" w:cs="Times New Roman"/>
          <w:sz w:val="24"/>
          <w:szCs w:val="24"/>
          <w:lang w:val="en-GB"/>
        </w:rPr>
        <w:t>requirements;</w:t>
      </w:r>
      <w:proofErr w:type="gramEnd"/>
      <w:r w:rsidR="00ED02DF" w:rsidRPr="00E871F0">
        <w:rPr>
          <w:rFonts w:ascii="Times New Roman" w:eastAsia="Calibri" w:hAnsi="Times New Roman" w:cs="Times New Roman"/>
          <w:sz w:val="24"/>
          <w:szCs w:val="24"/>
          <w:lang w:val="en-GB"/>
        </w:rPr>
        <w:t xml:space="preserve"> </w:t>
      </w:r>
    </w:p>
    <w:p w14:paraId="73029B8D" w14:textId="77777777" w:rsidR="007A3104" w:rsidRPr="00E871F0" w:rsidRDefault="000309C9">
      <w:pPr>
        <w:pStyle w:val="ListParagraph"/>
        <w:numPr>
          <w:ilvl w:val="0"/>
          <w:numId w:val="23"/>
        </w:numPr>
        <w:tabs>
          <w:tab w:val="left" w:pos="993"/>
        </w:tabs>
        <w:ind w:left="0" w:firstLine="709"/>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t>submitted a specification of the quality characteristics of the natural gas supplied which did not meet the minimum requirements for the supply of LNG to the relevant LNG terminal.</w:t>
      </w:r>
    </w:p>
    <w:p w14:paraId="7D893F52" w14:textId="77777777" w:rsidR="005D3B37" w:rsidRPr="00E871F0" w:rsidRDefault="005D3B37" w:rsidP="00224014">
      <w:pPr>
        <w:tabs>
          <w:tab w:val="left" w:pos="993"/>
        </w:tabs>
        <w:spacing w:after="0"/>
        <w:ind w:firstLine="709"/>
        <w:jc w:val="both"/>
        <w:rPr>
          <w:rFonts w:ascii="Times New Roman" w:eastAsia="Calibri" w:hAnsi="Times New Roman" w:cs="Times New Roman"/>
          <w:sz w:val="24"/>
          <w:szCs w:val="24"/>
          <w:lang w:val="en-GB"/>
        </w:rPr>
      </w:pPr>
    </w:p>
    <w:p w14:paraId="46166376" w14:textId="77777777" w:rsidR="007A3104" w:rsidRPr="006C1B82" w:rsidRDefault="000309C9">
      <w:pPr>
        <w:tabs>
          <w:tab w:val="left" w:pos="993"/>
        </w:tabs>
        <w:ind w:firstLine="709"/>
        <w:jc w:val="both"/>
        <w:rPr>
          <w:rFonts w:ascii="Times New Roman" w:eastAsia="Calibri" w:hAnsi="Times New Roman" w:cs="Times New Roman"/>
          <w:b/>
          <w:bCs/>
          <w:sz w:val="24"/>
          <w:szCs w:val="24"/>
          <w:u w:val="single"/>
          <w:lang w:val="en-GB"/>
        </w:rPr>
      </w:pPr>
      <w:r w:rsidRPr="006C1B82">
        <w:rPr>
          <w:rFonts w:ascii="Times New Roman" w:eastAsia="Calibri" w:hAnsi="Times New Roman" w:cs="Times New Roman"/>
          <w:b/>
          <w:bCs/>
          <w:sz w:val="24"/>
          <w:szCs w:val="24"/>
          <w:u w:val="single"/>
          <w:lang w:val="en-GB"/>
        </w:rPr>
        <w:t xml:space="preserve">Stage </w:t>
      </w:r>
      <w:r w:rsidR="003E1ADD" w:rsidRPr="006C1B82">
        <w:rPr>
          <w:rFonts w:ascii="Times New Roman" w:eastAsia="Calibri" w:hAnsi="Times New Roman" w:cs="Times New Roman"/>
          <w:b/>
          <w:bCs/>
          <w:sz w:val="24"/>
          <w:szCs w:val="24"/>
          <w:u w:val="single"/>
          <w:lang w:val="en-GB"/>
        </w:rPr>
        <w:t xml:space="preserve">III </w:t>
      </w:r>
      <w:r w:rsidR="005E415E" w:rsidRPr="006C1B82">
        <w:rPr>
          <w:rFonts w:ascii="Times New Roman" w:eastAsia="Calibri" w:hAnsi="Times New Roman" w:cs="Times New Roman"/>
          <w:b/>
          <w:bCs/>
          <w:sz w:val="24"/>
          <w:szCs w:val="24"/>
          <w:u w:val="single"/>
          <w:lang w:val="en-GB"/>
        </w:rPr>
        <w:t xml:space="preserve">Evaluation and ranking of </w:t>
      </w:r>
      <w:r w:rsidR="00E75069" w:rsidRPr="006C1B82">
        <w:rPr>
          <w:rFonts w:ascii="Times New Roman" w:eastAsia="Calibri" w:hAnsi="Times New Roman" w:cs="Times New Roman"/>
          <w:b/>
          <w:bCs/>
          <w:sz w:val="24"/>
          <w:szCs w:val="24"/>
          <w:u w:val="single"/>
          <w:lang w:val="en-GB"/>
        </w:rPr>
        <w:t xml:space="preserve">tenders </w:t>
      </w:r>
    </w:p>
    <w:p w14:paraId="63F28DCA" w14:textId="08DF4952" w:rsidR="007A3104" w:rsidRPr="00E871F0" w:rsidRDefault="000309C9">
      <w:pPr>
        <w:shd w:val="clear" w:color="auto" w:fill="FFFFFF"/>
        <w:tabs>
          <w:tab w:val="left" w:pos="426"/>
        </w:tabs>
        <w:ind w:firstLine="709"/>
        <w:jc w:val="both"/>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t>The bids received will be opened</w:t>
      </w:r>
      <w:bookmarkStart w:id="1" w:name="_Hlk114475075"/>
      <w:r w:rsidRPr="00E871F0">
        <w:rPr>
          <w:rFonts w:ascii="Times New Roman" w:eastAsia="Calibri" w:hAnsi="Times New Roman" w:cs="Times New Roman"/>
          <w:sz w:val="24"/>
          <w:szCs w:val="24"/>
          <w:lang w:val="en-GB"/>
        </w:rPr>
        <w:t xml:space="preserve"> by the committee appointed by order of the Executive Director of </w:t>
      </w:r>
      <w:proofErr w:type="spellStart"/>
      <w:r w:rsidRPr="00E871F0">
        <w:rPr>
          <w:rFonts w:ascii="Times New Roman" w:eastAsia="Calibri" w:hAnsi="Times New Roman" w:cs="Times New Roman"/>
          <w:sz w:val="24"/>
          <w:szCs w:val="24"/>
          <w:lang w:val="en-GB"/>
        </w:rPr>
        <w:t>Bulgarga</w:t>
      </w:r>
      <w:r w:rsidR="00F4543C">
        <w:rPr>
          <w:rFonts w:ascii="Times New Roman" w:eastAsia="Calibri" w:hAnsi="Times New Roman" w:cs="Times New Roman"/>
          <w:sz w:val="24"/>
          <w:szCs w:val="24"/>
          <w:lang w:val="en-GB"/>
        </w:rPr>
        <w:t>z</w:t>
      </w:r>
      <w:proofErr w:type="spellEnd"/>
      <w:r w:rsidRPr="00E871F0">
        <w:rPr>
          <w:rFonts w:ascii="Times New Roman" w:eastAsia="Calibri" w:hAnsi="Times New Roman" w:cs="Times New Roman"/>
          <w:sz w:val="24"/>
          <w:szCs w:val="24"/>
          <w:lang w:val="en-GB"/>
        </w:rPr>
        <w:t xml:space="preserve"> EAD</w:t>
      </w:r>
      <w:bookmarkEnd w:id="1"/>
      <w:r w:rsidRPr="00E871F0">
        <w:rPr>
          <w:rFonts w:ascii="Times New Roman" w:eastAsia="Calibri" w:hAnsi="Times New Roman" w:cs="Times New Roman"/>
          <w:sz w:val="24"/>
          <w:szCs w:val="24"/>
          <w:lang w:val="en-GB"/>
        </w:rPr>
        <w:t xml:space="preserve"> at 12:00 </w:t>
      </w:r>
      <w:r w:rsidR="00332B01">
        <w:rPr>
          <w:rFonts w:ascii="Times New Roman" w:eastAsia="Calibri" w:hAnsi="Times New Roman" w:cs="Times New Roman"/>
          <w:sz w:val="24"/>
          <w:szCs w:val="24"/>
          <w:lang w:val="en-GB"/>
        </w:rPr>
        <w:t>Sofia time</w:t>
      </w:r>
      <w:r w:rsidR="00332B01" w:rsidRPr="00E871F0">
        <w:rPr>
          <w:rFonts w:ascii="Times New Roman" w:eastAsia="Calibri" w:hAnsi="Times New Roman" w:cs="Times New Roman"/>
          <w:sz w:val="24"/>
          <w:szCs w:val="24"/>
          <w:lang w:val="en-GB"/>
        </w:rPr>
        <w:t xml:space="preserve"> </w:t>
      </w:r>
      <w:r w:rsidRPr="00E871F0">
        <w:rPr>
          <w:rFonts w:ascii="Times New Roman" w:eastAsia="Calibri" w:hAnsi="Times New Roman" w:cs="Times New Roman"/>
          <w:sz w:val="24"/>
          <w:szCs w:val="24"/>
          <w:lang w:val="en-GB"/>
        </w:rPr>
        <w:t xml:space="preserve">on </w:t>
      </w:r>
      <w:r w:rsidR="00CE6BAF" w:rsidRPr="005E7FCF">
        <w:rPr>
          <w:rFonts w:ascii="Times New Roman" w:eastAsia="Calibri" w:hAnsi="Times New Roman" w:cs="Times New Roman"/>
          <w:b/>
          <w:bCs/>
          <w:sz w:val="24"/>
          <w:szCs w:val="24"/>
          <w:lang w:val="en-GB"/>
        </w:rPr>
        <w:t>1</w:t>
      </w:r>
      <w:r w:rsidR="00CE6BAF" w:rsidRPr="005E7FCF">
        <w:rPr>
          <w:rFonts w:ascii="Times New Roman" w:eastAsia="Calibri" w:hAnsi="Times New Roman" w:cs="Times New Roman"/>
          <w:b/>
          <w:bCs/>
          <w:sz w:val="24"/>
          <w:szCs w:val="24"/>
        </w:rPr>
        <w:t>8</w:t>
      </w:r>
      <w:r w:rsidR="00CE6BAF" w:rsidRPr="005E7FCF">
        <w:rPr>
          <w:rFonts w:ascii="Times New Roman" w:eastAsia="Calibri" w:hAnsi="Times New Roman" w:cs="Times New Roman"/>
          <w:b/>
          <w:bCs/>
          <w:sz w:val="24"/>
          <w:szCs w:val="24"/>
          <w:lang w:val="en-GB"/>
        </w:rPr>
        <w:t xml:space="preserve"> </w:t>
      </w:r>
      <w:r w:rsidR="006C1B82" w:rsidRPr="005E7FCF">
        <w:rPr>
          <w:rFonts w:ascii="Times New Roman" w:eastAsia="Calibri" w:hAnsi="Times New Roman" w:cs="Times New Roman"/>
          <w:b/>
          <w:bCs/>
          <w:sz w:val="24"/>
          <w:szCs w:val="24"/>
          <w:lang w:val="en-GB"/>
        </w:rPr>
        <w:t>November</w:t>
      </w:r>
      <w:r w:rsidRPr="005E7FCF">
        <w:rPr>
          <w:rFonts w:ascii="Times New Roman" w:eastAsia="Calibri" w:hAnsi="Times New Roman" w:cs="Times New Roman"/>
          <w:b/>
          <w:bCs/>
          <w:sz w:val="24"/>
          <w:szCs w:val="24"/>
          <w:lang w:val="en-GB"/>
        </w:rPr>
        <w:t xml:space="preserve"> 2022</w:t>
      </w:r>
      <w:r w:rsidRPr="00E871F0">
        <w:rPr>
          <w:rFonts w:ascii="Times New Roman" w:eastAsia="Calibri" w:hAnsi="Times New Roman" w:cs="Times New Roman"/>
          <w:sz w:val="24"/>
          <w:szCs w:val="24"/>
          <w:lang w:val="en-GB"/>
        </w:rPr>
        <w:t>.</w:t>
      </w:r>
    </w:p>
    <w:p w14:paraId="6B367C1C" w14:textId="4C0DC976" w:rsidR="007A3104" w:rsidRDefault="000309C9">
      <w:pPr>
        <w:spacing w:line="240" w:lineRule="auto"/>
        <w:ind w:firstLine="709"/>
        <w:jc w:val="both"/>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t xml:space="preserve">The </w:t>
      </w:r>
      <w:r w:rsidR="008A3B51">
        <w:rPr>
          <w:rFonts w:ascii="Times New Roman" w:eastAsia="Calibri" w:hAnsi="Times New Roman" w:cs="Times New Roman"/>
          <w:sz w:val="24"/>
          <w:szCs w:val="24"/>
          <w:lang w:val="en-GB"/>
        </w:rPr>
        <w:t>bids</w:t>
      </w:r>
      <w:r w:rsidR="008A3B51" w:rsidRPr="00E871F0">
        <w:rPr>
          <w:rFonts w:ascii="Times New Roman" w:eastAsia="Calibri" w:hAnsi="Times New Roman" w:cs="Times New Roman"/>
          <w:sz w:val="24"/>
          <w:szCs w:val="24"/>
          <w:lang w:val="en-GB"/>
        </w:rPr>
        <w:t xml:space="preserve"> </w:t>
      </w:r>
      <w:r w:rsidR="002805AE" w:rsidRPr="00E871F0">
        <w:rPr>
          <w:rFonts w:ascii="Times New Roman" w:eastAsia="Calibri" w:hAnsi="Times New Roman" w:cs="Times New Roman"/>
          <w:sz w:val="24"/>
          <w:szCs w:val="24"/>
          <w:lang w:val="en-GB"/>
        </w:rPr>
        <w:t xml:space="preserve">will be evaluated and ranked </w:t>
      </w:r>
      <w:r w:rsidRPr="00E871F0">
        <w:rPr>
          <w:rFonts w:ascii="Times New Roman" w:eastAsia="Calibri" w:hAnsi="Times New Roman" w:cs="Times New Roman"/>
          <w:sz w:val="24"/>
          <w:szCs w:val="24"/>
          <w:lang w:val="en-GB"/>
        </w:rPr>
        <w:t xml:space="preserve">by the Commission </w:t>
      </w:r>
      <w:r w:rsidR="002805AE" w:rsidRPr="00E871F0">
        <w:rPr>
          <w:rFonts w:ascii="Times New Roman" w:eastAsia="Calibri" w:hAnsi="Times New Roman" w:cs="Times New Roman"/>
          <w:sz w:val="24"/>
          <w:szCs w:val="24"/>
          <w:lang w:val="en-GB"/>
        </w:rPr>
        <w:t xml:space="preserve">according to the </w:t>
      </w:r>
      <w:r w:rsidR="002805AE" w:rsidRPr="00E871F0">
        <w:rPr>
          <w:rFonts w:ascii="Times New Roman" w:eastAsia="Calibri" w:hAnsi="Times New Roman" w:cs="Times New Roman"/>
          <w:i/>
          <w:iCs/>
          <w:sz w:val="24"/>
          <w:szCs w:val="24"/>
          <w:lang w:val="en-GB"/>
        </w:rPr>
        <w:t xml:space="preserve">Methodology for Determining the </w:t>
      </w:r>
      <w:r w:rsidR="00B723AF" w:rsidRPr="00E871F0">
        <w:rPr>
          <w:rFonts w:ascii="Times New Roman" w:eastAsia="Calibri" w:hAnsi="Times New Roman" w:cs="Times New Roman"/>
          <w:i/>
          <w:iCs/>
          <w:sz w:val="24"/>
          <w:szCs w:val="24"/>
          <w:lang w:val="en-GB"/>
        </w:rPr>
        <w:t xml:space="preserve">Comprehensive Evaluation of </w:t>
      </w:r>
      <w:r w:rsidR="008F393A">
        <w:rPr>
          <w:rFonts w:ascii="Times New Roman" w:eastAsia="Calibri" w:hAnsi="Times New Roman" w:cs="Times New Roman"/>
          <w:i/>
          <w:iCs/>
          <w:sz w:val="24"/>
          <w:szCs w:val="24"/>
          <w:lang w:val="en-GB"/>
        </w:rPr>
        <w:t>Bids</w:t>
      </w:r>
      <w:r w:rsidR="00D6726B">
        <w:rPr>
          <w:rFonts w:ascii="Times New Roman" w:eastAsia="Calibri" w:hAnsi="Times New Roman" w:cs="Times New Roman"/>
          <w:i/>
          <w:iCs/>
          <w:sz w:val="24"/>
          <w:szCs w:val="24"/>
          <w:lang w:val="en-GB"/>
        </w:rPr>
        <w:t xml:space="preserve"> referenced to </w:t>
      </w:r>
      <w:r w:rsidR="001E496B">
        <w:rPr>
          <w:rFonts w:ascii="Times New Roman" w:eastAsia="Calibri" w:hAnsi="Times New Roman" w:cs="Times New Roman"/>
          <w:i/>
          <w:iCs/>
          <w:sz w:val="24"/>
          <w:szCs w:val="24"/>
          <w:lang w:val="en-GB"/>
        </w:rPr>
        <w:t xml:space="preserve">the TTF </w:t>
      </w:r>
      <w:proofErr w:type="gramStart"/>
      <w:r w:rsidR="001E496B">
        <w:rPr>
          <w:rFonts w:ascii="Times New Roman" w:eastAsia="Calibri" w:hAnsi="Times New Roman" w:cs="Times New Roman"/>
          <w:i/>
          <w:iCs/>
          <w:sz w:val="24"/>
          <w:szCs w:val="24"/>
          <w:lang w:val="en-GB"/>
        </w:rPr>
        <w:t xml:space="preserve">index </w:t>
      </w:r>
      <w:r w:rsidR="008F393A" w:rsidRPr="00E871F0">
        <w:rPr>
          <w:rFonts w:ascii="Times New Roman" w:eastAsia="Calibri" w:hAnsi="Times New Roman" w:cs="Times New Roman"/>
          <w:i/>
          <w:iCs/>
          <w:sz w:val="24"/>
          <w:szCs w:val="24"/>
          <w:lang w:val="en-GB"/>
        </w:rPr>
        <w:t xml:space="preserve"> </w:t>
      </w:r>
      <w:r w:rsidR="00B723AF" w:rsidRPr="00E871F0">
        <w:rPr>
          <w:rFonts w:ascii="Times New Roman" w:eastAsia="Calibri" w:hAnsi="Times New Roman" w:cs="Times New Roman"/>
          <w:sz w:val="24"/>
          <w:szCs w:val="24"/>
          <w:lang w:val="en-GB"/>
        </w:rPr>
        <w:t>-</w:t>
      </w:r>
      <w:proofErr w:type="gramEnd"/>
      <w:r w:rsidR="00B723AF" w:rsidRPr="00E871F0">
        <w:rPr>
          <w:rFonts w:ascii="Times New Roman" w:eastAsia="Calibri" w:hAnsi="Times New Roman" w:cs="Times New Roman"/>
          <w:sz w:val="24"/>
          <w:szCs w:val="24"/>
          <w:lang w:val="en-GB"/>
        </w:rPr>
        <w:t xml:space="preserve"> </w:t>
      </w:r>
      <w:r w:rsidR="00B723AF" w:rsidRPr="00E871F0">
        <w:rPr>
          <w:rFonts w:ascii="Times New Roman" w:eastAsia="Calibri" w:hAnsi="Times New Roman" w:cs="Times New Roman"/>
          <w:i/>
          <w:iCs/>
          <w:sz w:val="24"/>
          <w:szCs w:val="24"/>
          <w:lang w:val="en-GB"/>
        </w:rPr>
        <w:t xml:space="preserve">Annex </w:t>
      </w:r>
      <w:r w:rsidR="008667FE" w:rsidRPr="00E871F0">
        <w:rPr>
          <w:rFonts w:ascii="Times New Roman" w:eastAsia="Calibri" w:hAnsi="Times New Roman" w:cs="Times New Roman"/>
          <w:i/>
          <w:iCs/>
          <w:sz w:val="24"/>
          <w:szCs w:val="24"/>
          <w:lang w:val="en-GB"/>
        </w:rPr>
        <w:t xml:space="preserve">3 </w:t>
      </w:r>
      <w:r w:rsidR="001E496B">
        <w:rPr>
          <w:rFonts w:ascii="Times New Roman" w:eastAsia="Calibri" w:hAnsi="Times New Roman" w:cs="Times New Roman"/>
          <w:i/>
          <w:iCs/>
          <w:sz w:val="24"/>
          <w:szCs w:val="24"/>
          <w:lang w:val="en-GB"/>
        </w:rPr>
        <w:t xml:space="preserve">and </w:t>
      </w:r>
      <w:r w:rsidR="00A72743" w:rsidRPr="00E871F0">
        <w:rPr>
          <w:rFonts w:ascii="Times New Roman" w:eastAsia="Calibri" w:hAnsi="Times New Roman" w:cs="Times New Roman"/>
          <w:i/>
          <w:iCs/>
          <w:sz w:val="24"/>
          <w:szCs w:val="24"/>
          <w:lang w:val="en-GB"/>
        </w:rPr>
        <w:t>Methodology for Determining the Comprehensive Evaluation</w:t>
      </w:r>
      <w:r w:rsidR="00A72743" w:rsidRPr="00E871F0">
        <w:rPr>
          <w:rFonts w:ascii="Times New Roman" w:eastAsia="Calibri" w:hAnsi="Times New Roman" w:cs="Times New Roman"/>
          <w:sz w:val="24"/>
          <w:szCs w:val="24"/>
          <w:lang w:val="en-GB"/>
        </w:rPr>
        <w:t xml:space="preserve"> </w:t>
      </w:r>
      <w:r w:rsidR="00A72743" w:rsidRPr="00886089">
        <w:rPr>
          <w:rFonts w:ascii="Times New Roman" w:eastAsia="Calibri" w:hAnsi="Times New Roman" w:cs="Times New Roman"/>
          <w:i/>
          <w:iCs/>
          <w:sz w:val="24"/>
          <w:szCs w:val="24"/>
          <w:lang w:val="en-GB"/>
        </w:rPr>
        <w:t>of the bids</w:t>
      </w:r>
      <w:r w:rsidR="00A72743">
        <w:rPr>
          <w:rFonts w:ascii="Times New Roman" w:eastAsia="Calibri" w:hAnsi="Times New Roman" w:cs="Times New Roman"/>
          <w:i/>
          <w:iCs/>
          <w:sz w:val="24"/>
          <w:szCs w:val="24"/>
          <w:lang w:val="en-GB"/>
        </w:rPr>
        <w:t xml:space="preserve"> referenced to HH</w:t>
      </w:r>
      <w:r w:rsidR="00757E73">
        <w:rPr>
          <w:rFonts w:ascii="Times New Roman" w:eastAsia="Calibri" w:hAnsi="Times New Roman" w:cs="Times New Roman"/>
          <w:i/>
          <w:iCs/>
          <w:sz w:val="24"/>
          <w:szCs w:val="24"/>
          <w:lang w:val="en-GB"/>
        </w:rPr>
        <w:t xml:space="preserve"> – Annex 4</w:t>
      </w:r>
      <w:r w:rsidR="00A72743">
        <w:rPr>
          <w:rFonts w:ascii="Times New Roman" w:eastAsia="Calibri" w:hAnsi="Times New Roman" w:cs="Times New Roman"/>
          <w:sz w:val="24"/>
          <w:szCs w:val="24"/>
          <w:lang w:val="en-GB"/>
        </w:rPr>
        <w:t xml:space="preserve"> </w:t>
      </w:r>
      <w:r w:rsidR="00B723AF" w:rsidRPr="00E871F0">
        <w:rPr>
          <w:rFonts w:ascii="Times New Roman" w:eastAsia="Calibri" w:hAnsi="Times New Roman" w:cs="Times New Roman"/>
          <w:sz w:val="24"/>
          <w:szCs w:val="24"/>
          <w:lang w:val="en-GB"/>
        </w:rPr>
        <w:t>to these Terms and Conditions.</w:t>
      </w:r>
    </w:p>
    <w:p w14:paraId="2BBD4836" w14:textId="21E96144" w:rsidR="002619EB" w:rsidRPr="00084770" w:rsidRDefault="003217E1" w:rsidP="005E7FC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The final ranking shall be made by applying the </w:t>
      </w:r>
      <w:r w:rsidR="00036D97">
        <w:rPr>
          <w:rFonts w:ascii="Times New Roman" w:hAnsi="Times New Roman" w:cs="Times New Roman"/>
          <w:sz w:val="24"/>
          <w:szCs w:val="24"/>
        </w:rPr>
        <w:t xml:space="preserve">complex </w:t>
      </w:r>
      <w:r w:rsidR="00CD778D">
        <w:rPr>
          <w:rFonts w:ascii="Times New Roman" w:hAnsi="Times New Roman" w:cs="Times New Roman"/>
          <w:sz w:val="24"/>
          <w:szCs w:val="24"/>
        </w:rPr>
        <w:t>evaluation</w:t>
      </w:r>
      <w:r w:rsidR="00036D97">
        <w:rPr>
          <w:rFonts w:ascii="Times New Roman" w:hAnsi="Times New Roman" w:cs="Times New Roman"/>
          <w:sz w:val="24"/>
          <w:szCs w:val="24"/>
        </w:rPr>
        <w:t xml:space="preserve"> formula of the offers, specified in the </w:t>
      </w:r>
      <w:r w:rsidR="00D74253">
        <w:rPr>
          <w:rFonts w:ascii="Times New Roman" w:hAnsi="Times New Roman" w:cs="Times New Roman"/>
          <w:sz w:val="24"/>
          <w:szCs w:val="24"/>
        </w:rPr>
        <w:t>evaluation</w:t>
      </w:r>
      <w:r w:rsidR="00036D97">
        <w:rPr>
          <w:rFonts w:ascii="Times New Roman" w:hAnsi="Times New Roman" w:cs="Times New Roman"/>
          <w:sz w:val="24"/>
          <w:szCs w:val="24"/>
        </w:rPr>
        <w:t xml:space="preserve"> methodology </w:t>
      </w:r>
      <w:r w:rsidR="00725468">
        <w:rPr>
          <w:rFonts w:ascii="Times New Roman" w:hAnsi="Times New Roman" w:cs="Times New Roman"/>
          <w:sz w:val="24"/>
          <w:szCs w:val="24"/>
        </w:rPr>
        <w:t>CE</w:t>
      </w:r>
      <w:r w:rsidR="002619EB" w:rsidRPr="00084770">
        <w:rPr>
          <w:rFonts w:ascii="Times New Roman" w:hAnsi="Times New Roman" w:cs="Times New Roman"/>
          <w:sz w:val="24"/>
          <w:szCs w:val="24"/>
        </w:rPr>
        <w:t xml:space="preserve">=K1+K2. </w:t>
      </w:r>
    </w:p>
    <w:p w14:paraId="17880035" w14:textId="60FD2157" w:rsidR="002619EB" w:rsidRPr="00084770" w:rsidRDefault="00196B78" w:rsidP="00CC4C4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To this end</w:t>
      </w:r>
      <w:r w:rsidR="002F3999">
        <w:rPr>
          <w:rFonts w:ascii="Times New Roman" w:hAnsi="Times New Roman" w:cs="Times New Roman"/>
          <w:sz w:val="24"/>
          <w:szCs w:val="24"/>
        </w:rPr>
        <w:t>,</w:t>
      </w:r>
      <w:r>
        <w:rPr>
          <w:rFonts w:ascii="Times New Roman" w:hAnsi="Times New Roman" w:cs="Times New Roman"/>
          <w:sz w:val="24"/>
          <w:szCs w:val="24"/>
        </w:rPr>
        <w:t xml:space="preserve"> </w:t>
      </w:r>
      <w:r w:rsidR="00191FBC">
        <w:rPr>
          <w:rFonts w:ascii="Times New Roman" w:hAnsi="Times New Roman" w:cs="Times New Roman"/>
          <w:sz w:val="24"/>
          <w:szCs w:val="24"/>
        </w:rPr>
        <w:t>the calculated</w:t>
      </w:r>
      <w:r w:rsidR="00BC0338">
        <w:rPr>
          <w:rFonts w:ascii="Times New Roman" w:hAnsi="Times New Roman" w:cs="Times New Roman"/>
          <w:sz w:val="24"/>
          <w:szCs w:val="24"/>
        </w:rPr>
        <w:t xml:space="preserve"> prices</w:t>
      </w:r>
      <w:r w:rsidR="00191FBC">
        <w:rPr>
          <w:rFonts w:ascii="Times New Roman" w:hAnsi="Times New Roman" w:cs="Times New Roman"/>
          <w:sz w:val="24"/>
          <w:szCs w:val="24"/>
        </w:rPr>
        <w:t xml:space="preserve"> for</w:t>
      </w:r>
      <w:r w:rsidR="00BC0338">
        <w:rPr>
          <w:rFonts w:ascii="Times New Roman" w:hAnsi="Times New Roman" w:cs="Times New Roman"/>
          <w:sz w:val="24"/>
          <w:szCs w:val="24"/>
        </w:rPr>
        <w:t xml:space="preserve"> </w:t>
      </w:r>
      <w:r w:rsidR="000B7DAB">
        <w:rPr>
          <w:rFonts w:ascii="Times New Roman" w:hAnsi="Times New Roman" w:cs="Times New Roman"/>
          <w:sz w:val="24"/>
          <w:szCs w:val="24"/>
        </w:rPr>
        <w:t>2023 shall be compared by using published futures indexes by months as at the date of the ranking, respectively for TTF</w:t>
      </w:r>
      <w:r w:rsidR="000B4188">
        <w:rPr>
          <w:rFonts w:ascii="Times New Roman" w:hAnsi="Times New Roman" w:cs="Times New Roman"/>
          <w:sz w:val="24"/>
          <w:szCs w:val="24"/>
        </w:rPr>
        <w:t>,</w:t>
      </w:r>
      <w:r w:rsidR="000B7DAB">
        <w:rPr>
          <w:rFonts w:ascii="Times New Roman" w:hAnsi="Times New Roman" w:cs="Times New Roman"/>
          <w:sz w:val="24"/>
          <w:szCs w:val="24"/>
        </w:rPr>
        <w:t xml:space="preserve"> </w:t>
      </w:r>
      <w:r w:rsidR="000B4188">
        <w:rPr>
          <w:rFonts w:ascii="Times New Roman" w:hAnsi="Times New Roman" w:cs="Times New Roman"/>
          <w:sz w:val="24"/>
          <w:szCs w:val="24"/>
        </w:rPr>
        <w:t xml:space="preserve">published in </w:t>
      </w:r>
      <w:r w:rsidR="002619EB" w:rsidRPr="00084770">
        <w:rPr>
          <w:rFonts w:ascii="Times New Roman" w:hAnsi="Times New Roman" w:cs="Times New Roman"/>
          <w:sz w:val="24"/>
          <w:szCs w:val="24"/>
        </w:rPr>
        <w:t>Argus European Natural Ga</w:t>
      </w:r>
      <w:r w:rsidR="000B4188">
        <w:rPr>
          <w:rFonts w:ascii="Times New Roman" w:hAnsi="Times New Roman" w:cs="Times New Roman"/>
          <w:sz w:val="24"/>
          <w:szCs w:val="24"/>
        </w:rPr>
        <w:t>s</w:t>
      </w:r>
      <w:r w:rsidR="002619EB" w:rsidRPr="00084770">
        <w:rPr>
          <w:rFonts w:ascii="Times New Roman" w:hAnsi="Times New Roman" w:cs="Times New Roman"/>
          <w:sz w:val="24"/>
          <w:szCs w:val="24"/>
        </w:rPr>
        <w:t>,</w:t>
      </w:r>
      <w:r w:rsidR="000B4188">
        <w:rPr>
          <w:rFonts w:ascii="Times New Roman" w:hAnsi="Times New Roman" w:cs="Times New Roman"/>
          <w:sz w:val="24"/>
          <w:szCs w:val="24"/>
        </w:rPr>
        <w:t xml:space="preserve"> and for HH, published at - </w:t>
      </w:r>
      <w:r w:rsidR="002619EB" w:rsidRPr="00084770">
        <w:rPr>
          <w:rFonts w:ascii="Times New Roman" w:hAnsi="Times New Roman" w:cs="Times New Roman"/>
          <w:sz w:val="24"/>
          <w:szCs w:val="24"/>
        </w:rPr>
        <w:t xml:space="preserve">https://www.cmegroup.com/markets/energy/natural-gas/natural-gas.settlements.html. </w:t>
      </w:r>
    </w:p>
    <w:p w14:paraId="577CBAC2" w14:textId="1C8A0065" w:rsidR="002619EB" w:rsidRDefault="000B4188" w:rsidP="005E7FC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Price formulas as offered by the participants shall be applied for the purposes </w:t>
      </w:r>
      <w:r w:rsidR="00750CE8">
        <w:rPr>
          <w:rFonts w:ascii="Times New Roman" w:hAnsi="Times New Roman" w:cs="Times New Roman"/>
          <w:sz w:val="24"/>
          <w:szCs w:val="24"/>
        </w:rPr>
        <w:t>of the</w:t>
      </w:r>
      <w:r>
        <w:rPr>
          <w:rFonts w:ascii="Times New Roman" w:hAnsi="Times New Roman" w:cs="Times New Roman"/>
          <w:sz w:val="24"/>
          <w:szCs w:val="24"/>
        </w:rPr>
        <w:t xml:space="preserve"> price </w:t>
      </w:r>
      <w:r w:rsidR="00264BBE">
        <w:rPr>
          <w:rFonts w:ascii="Times New Roman" w:hAnsi="Times New Roman" w:cs="Times New Roman"/>
          <w:sz w:val="24"/>
          <w:szCs w:val="24"/>
        </w:rPr>
        <w:t>of</w:t>
      </w:r>
      <w:r>
        <w:rPr>
          <w:rFonts w:ascii="Times New Roman" w:hAnsi="Times New Roman" w:cs="Times New Roman"/>
          <w:sz w:val="24"/>
          <w:szCs w:val="24"/>
        </w:rPr>
        <w:t xml:space="preserve"> the period</w:t>
      </w:r>
      <w:r w:rsidR="002619EB" w:rsidRPr="00084770">
        <w:rPr>
          <w:rFonts w:ascii="Times New Roman" w:hAnsi="Times New Roman" w:cs="Times New Roman"/>
          <w:sz w:val="24"/>
          <w:szCs w:val="24"/>
        </w:rPr>
        <w:t xml:space="preserve"> </w:t>
      </w:r>
      <w:r w:rsidR="00321B7C">
        <w:rPr>
          <w:rFonts w:ascii="Times New Roman" w:hAnsi="Times New Roman" w:cs="Times New Roman"/>
          <w:sz w:val="24"/>
          <w:szCs w:val="24"/>
        </w:rPr>
        <w:t>calculation</w:t>
      </w:r>
      <w:r w:rsidR="00264BBE">
        <w:rPr>
          <w:rFonts w:ascii="Times New Roman" w:hAnsi="Times New Roman" w:cs="Times New Roman"/>
          <w:sz w:val="24"/>
          <w:szCs w:val="24"/>
        </w:rPr>
        <w:t>. To determine the evaluation under indicator K1</w:t>
      </w:r>
      <w:r w:rsidR="005E40F9">
        <w:rPr>
          <w:rFonts w:ascii="Times New Roman" w:hAnsi="Times New Roman" w:cs="Times New Roman"/>
          <w:sz w:val="24"/>
          <w:szCs w:val="24"/>
        </w:rPr>
        <w:t>, the average price for 2023 shall be used.</w:t>
      </w:r>
      <w:r w:rsidR="00321B7C">
        <w:rPr>
          <w:rFonts w:ascii="Times New Roman" w:hAnsi="Times New Roman" w:cs="Times New Roman"/>
          <w:sz w:val="24"/>
          <w:szCs w:val="24"/>
        </w:rPr>
        <w:t xml:space="preserve"> </w:t>
      </w:r>
    </w:p>
    <w:p w14:paraId="6564DAD3" w14:textId="77777777" w:rsidR="005E7FCF" w:rsidRDefault="005E7FCF" w:rsidP="00886089">
      <w:pPr>
        <w:spacing w:after="0" w:line="240" w:lineRule="auto"/>
        <w:ind w:firstLine="720"/>
        <w:jc w:val="both"/>
        <w:rPr>
          <w:rFonts w:ascii="Times New Roman" w:eastAsia="Calibri" w:hAnsi="Times New Roman" w:cs="Times New Roman"/>
          <w:sz w:val="24"/>
          <w:szCs w:val="24"/>
          <w:lang w:val="en-GB"/>
        </w:rPr>
      </w:pPr>
    </w:p>
    <w:p w14:paraId="279A2C3B" w14:textId="120A7EC5" w:rsidR="00666A77" w:rsidRDefault="000309C9" w:rsidP="00886089">
      <w:pPr>
        <w:spacing w:after="0" w:line="240" w:lineRule="auto"/>
        <w:ind w:firstLine="720"/>
        <w:jc w:val="both"/>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t xml:space="preserve">By </w:t>
      </w:r>
      <w:r w:rsidR="003A316D" w:rsidRPr="00E871F0">
        <w:rPr>
          <w:rFonts w:ascii="Times New Roman" w:eastAsia="Calibri" w:hAnsi="Times New Roman" w:cs="Times New Roman"/>
          <w:sz w:val="24"/>
          <w:szCs w:val="24"/>
          <w:lang w:val="en-GB"/>
        </w:rPr>
        <w:t>17:00</w:t>
      </w:r>
      <w:r w:rsidR="00023BF0">
        <w:rPr>
          <w:rFonts w:ascii="Times New Roman" w:eastAsia="Calibri" w:hAnsi="Times New Roman" w:cs="Times New Roman"/>
          <w:sz w:val="24"/>
          <w:szCs w:val="24"/>
          <w:lang w:val="en-GB"/>
        </w:rPr>
        <w:t xml:space="preserve"> Sofia time</w:t>
      </w:r>
      <w:r w:rsidR="00E30F86" w:rsidRPr="00E871F0">
        <w:rPr>
          <w:rFonts w:ascii="Times New Roman" w:eastAsia="Calibri" w:hAnsi="Times New Roman" w:cs="Times New Roman"/>
          <w:color w:val="222222"/>
          <w:sz w:val="24"/>
          <w:szCs w:val="24"/>
          <w:lang w:val="en-GB"/>
        </w:rPr>
        <w:t xml:space="preserve"> </w:t>
      </w:r>
      <w:r w:rsidR="00006139">
        <w:rPr>
          <w:rFonts w:ascii="Times New Roman" w:eastAsia="Calibri" w:hAnsi="Times New Roman" w:cs="Times New Roman"/>
          <w:color w:val="222222"/>
          <w:sz w:val="24"/>
          <w:szCs w:val="24"/>
          <w:lang w:val="en-GB"/>
        </w:rPr>
        <w:t xml:space="preserve">on </w:t>
      </w:r>
      <w:r w:rsidR="00DD3832">
        <w:rPr>
          <w:rFonts w:ascii="Times New Roman" w:eastAsia="Calibri" w:hAnsi="Times New Roman" w:cs="Times New Roman"/>
          <w:b/>
          <w:bCs/>
          <w:color w:val="222222"/>
          <w:sz w:val="24"/>
          <w:szCs w:val="24"/>
          <w:lang w:val="en-GB"/>
        </w:rPr>
        <w:t>30</w:t>
      </w:r>
      <w:r w:rsidR="00023BF0" w:rsidRPr="005E7FCF">
        <w:rPr>
          <w:rFonts w:ascii="Times New Roman" w:eastAsia="Calibri" w:hAnsi="Times New Roman" w:cs="Times New Roman"/>
          <w:b/>
          <w:bCs/>
          <w:sz w:val="24"/>
          <w:szCs w:val="24"/>
          <w:lang w:val="en-GB"/>
        </w:rPr>
        <w:t xml:space="preserve"> November </w:t>
      </w:r>
      <w:r w:rsidRPr="005E7FCF">
        <w:rPr>
          <w:rFonts w:ascii="Times New Roman" w:eastAsia="Calibri" w:hAnsi="Times New Roman" w:cs="Times New Roman"/>
          <w:b/>
          <w:bCs/>
          <w:sz w:val="24"/>
          <w:szCs w:val="24"/>
          <w:lang w:val="en-GB"/>
        </w:rPr>
        <w:t>2022</w:t>
      </w:r>
      <w:r w:rsidR="00DD0E0F" w:rsidRPr="00E871F0">
        <w:rPr>
          <w:rFonts w:ascii="Times New Roman" w:eastAsia="Calibri" w:hAnsi="Times New Roman" w:cs="Times New Roman"/>
          <w:sz w:val="24"/>
          <w:szCs w:val="24"/>
          <w:lang w:val="en-GB"/>
        </w:rPr>
        <w:t xml:space="preserve">, </w:t>
      </w:r>
      <w:proofErr w:type="spellStart"/>
      <w:r w:rsidR="00342972" w:rsidRPr="00E871F0">
        <w:rPr>
          <w:rFonts w:ascii="Times New Roman" w:eastAsia="Calibri" w:hAnsi="Times New Roman" w:cs="Times New Roman"/>
          <w:sz w:val="24"/>
          <w:szCs w:val="24"/>
          <w:lang w:val="en-GB"/>
        </w:rPr>
        <w:t>Bulgargaz</w:t>
      </w:r>
      <w:proofErr w:type="spellEnd"/>
      <w:r w:rsidR="00342972" w:rsidRPr="00E871F0">
        <w:rPr>
          <w:rFonts w:ascii="Times New Roman" w:eastAsia="Calibri" w:hAnsi="Times New Roman" w:cs="Times New Roman"/>
          <w:sz w:val="24"/>
          <w:szCs w:val="24"/>
          <w:lang w:val="en-GB"/>
        </w:rPr>
        <w:t xml:space="preserve"> </w:t>
      </w:r>
      <w:r w:rsidR="003A5721" w:rsidRPr="00E871F0">
        <w:rPr>
          <w:rFonts w:ascii="Times New Roman" w:eastAsia="Calibri" w:hAnsi="Times New Roman" w:cs="Times New Roman"/>
          <w:sz w:val="24"/>
          <w:szCs w:val="24"/>
          <w:lang w:val="en-GB"/>
        </w:rPr>
        <w:t xml:space="preserve">EAD </w:t>
      </w:r>
      <w:r w:rsidRPr="00E871F0">
        <w:rPr>
          <w:rFonts w:ascii="Times New Roman" w:eastAsia="Calibri" w:hAnsi="Times New Roman" w:cs="Times New Roman"/>
          <w:sz w:val="24"/>
          <w:szCs w:val="24"/>
          <w:lang w:val="en-GB"/>
        </w:rPr>
        <w:t xml:space="preserve">will notify </w:t>
      </w:r>
      <w:r w:rsidR="00181160" w:rsidRPr="00E871F0">
        <w:rPr>
          <w:rFonts w:ascii="Times New Roman" w:eastAsia="Calibri" w:hAnsi="Times New Roman" w:cs="Times New Roman"/>
          <w:sz w:val="24"/>
          <w:szCs w:val="24"/>
          <w:lang w:val="en-GB"/>
        </w:rPr>
        <w:t xml:space="preserve">by e-mail, to the e-mail addresses indicated by them, the </w:t>
      </w:r>
      <w:r w:rsidR="00B50798" w:rsidRPr="00E871F0">
        <w:rPr>
          <w:rFonts w:ascii="Times New Roman" w:eastAsia="Calibri" w:hAnsi="Times New Roman" w:cs="Times New Roman"/>
          <w:sz w:val="24"/>
          <w:szCs w:val="24"/>
          <w:lang w:val="en-GB"/>
        </w:rPr>
        <w:t xml:space="preserve">qualified </w:t>
      </w:r>
      <w:r w:rsidR="00666E79">
        <w:rPr>
          <w:rFonts w:ascii="Times New Roman" w:eastAsia="Calibri" w:hAnsi="Times New Roman" w:cs="Times New Roman"/>
          <w:sz w:val="24"/>
          <w:szCs w:val="24"/>
        </w:rPr>
        <w:t>bidders</w:t>
      </w:r>
      <w:r w:rsidR="00666E79" w:rsidRPr="00E871F0">
        <w:rPr>
          <w:rFonts w:ascii="Times New Roman" w:eastAsia="Calibri" w:hAnsi="Times New Roman" w:cs="Times New Roman"/>
          <w:sz w:val="24"/>
          <w:szCs w:val="24"/>
          <w:lang w:val="en-GB"/>
        </w:rPr>
        <w:t xml:space="preserve"> </w:t>
      </w:r>
      <w:r w:rsidR="00750E5C">
        <w:rPr>
          <w:rFonts w:ascii="Times New Roman" w:eastAsia="Calibri" w:hAnsi="Times New Roman" w:cs="Times New Roman"/>
          <w:sz w:val="24"/>
          <w:szCs w:val="24"/>
          <w:lang w:val="en-GB"/>
        </w:rPr>
        <w:t xml:space="preserve">with whom </w:t>
      </w:r>
      <w:r w:rsidR="00666A77" w:rsidRPr="00E35577">
        <w:rPr>
          <w:rFonts w:ascii="Times New Roman" w:eastAsia="Calibri" w:hAnsi="Times New Roman" w:cs="Times New Roman"/>
          <w:sz w:val="24"/>
          <w:szCs w:val="24"/>
          <w:lang w:val="en-GB"/>
        </w:rPr>
        <w:t>will conclude contracts up to the amount of the announced quantity for delivery in 202</w:t>
      </w:r>
      <w:r w:rsidR="004C7409">
        <w:rPr>
          <w:rFonts w:ascii="Times New Roman" w:eastAsia="Calibri" w:hAnsi="Times New Roman" w:cs="Times New Roman"/>
          <w:sz w:val="24"/>
          <w:szCs w:val="24"/>
          <w:lang w:val="en-GB"/>
        </w:rPr>
        <w:t>3</w:t>
      </w:r>
      <w:r w:rsidR="002619EB">
        <w:rPr>
          <w:rFonts w:ascii="Times New Roman" w:eastAsia="Calibri" w:hAnsi="Times New Roman" w:cs="Times New Roman"/>
          <w:sz w:val="24"/>
          <w:szCs w:val="24"/>
          <w:lang w:val="en-GB"/>
        </w:rPr>
        <w:t>.</w:t>
      </w:r>
    </w:p>
    <w:p w14:paraId="5E647D40" w14:textId="52C971CB" w:rsidR="005E40F9" w:rsidRDefault="005E40F9" w:rsidP="00886089">
      <w:pPr>
        <w:spacing w:after="0" w:line="240" w:lineRule="auto"/>
        <w:ind w:firstLine="720"/>
        <w:jc w:val="both"/>
        <w:rPr>
          <w:rFonts w:ascii="Times New Roman" w:eastAsia="Calibri" w:hAnsi="Times New Roman" w:cs="Times New Roman"/>
          <w:sz w:val="24"/>
          <w:szCs w:val="24"/>
          <w:lang w:val="en-GB"/>
        </w:rPr>
      </w:pPr>
      <w:proofErr w:type="spellStart"/>
      <w:r>
        <w:rPr>
          <w:rFonts w:ascii="Times New Roman" w:eastAsia="Calibri" w:hAnsi="Times New Roman" w:cs="Times New Roman"/>
          <w:sz w:val="24"/>
          <w:szCs w:val="24"/>
          <w:lang w:val="en-GB"/>
        </w:rPr>
        <w:t>Bulgargaz</w:t>
      </w:r>
      <w:proofErr w:type="spellEnd"/>
      <w:r>
        <w:rPr>
          <w:rFonts w:ascii="Times New Roman" w:eastAsia="Calibri" w:hAnsi="Times New Roman" w:cs="Times New Roman"/>
          <w:sz w:val="24"/>
          <w:szCs w:val="24"/>
          <w:lang w:val="en-GB"/>
        </w:rPr>
        <w:t xml:space="preserve"> EAD reserves the right to </w:t>
      </w:r>
      <w:r w:rsidR="00FA537C">
        <w:rPr>
          <w:rFonts w:ascii="Times New Roman" w:eastAsia="Calibri" w:hAnsi="Times New Roman" w:cs="Times New Roman"/>
          <w:sz w:val="24"/>
          <w:szCs w:val="24"/>
          <w:lang w:val="en-GB"/>
        </w:rPr>
        <w:t xml:space="preserve">suggest </w:t>
      </w:r>
      <w:r>
        <w:rPr>
          <w:rFonts w:ascii="Times New Roman" w:eastAsia="Calibri" w:hAnsi="Times New Roman" w:cs="Times New Roman"/>
          <w:sz w:val="24"/>
          <w:szCs w:val="24"/>
          <w:lang w:val="en-GB"/>
        </w:rPr>
        <w:t xml:space="preserve">changes </w:t>
      </w:r>
      <w:r w:rsidR="00316213">
        <w:rPr>
          <w:rFonts w:ascii="Times New Roman" w:eastAsia="Calibri" w:hAnsi="Times New Roman" w:cs="Times New Roman"/>
          <w:sz w:val="24"/>
          <w:szCs w:val="24"/>
          <w:lang w:val="en-GB"/>
        </w:rPr>
        <w:t>in the drafts of framework agreements submitted by the participants</w:t>
      </w:r>
      <w:r w:rsidR="00FB75E6">
        <w:rPr>
          <w:rFonts w:ascii="Times New Roman" w:eastAsia="Calibri" w:hAnsi="Times New Roman" w:cs="Times New Roman"/>
          <w:sz w:val="24"/>
          <w:szCs w:val="24"/>
          <w:lang w:val="en-GB"/>
        </w:rPr>
        <w:t>.</w:t>
      </w:r>
      <w:r w:rsidR="00316213">
        <w:rPr>
          <w:rFonts w:ascii="Times New Roman" w:eastAsia="Calibri" w:hAnsi="Times New Roman" w:cs="Times New Roman"/>
          <w:sz w:val="24"/>
          <w:szCs w:val="24"/>
          <w:lang w:val="en-GB"/>
        </w:rPr>
        <w:t xml:space="preserve"> </w:t>
      </w:r>
    </w:p>
    <w:p w14:paraId="66A6515F" w14:textId="27F5EEB9" w:rsidR="002619EB" w:rsidRDefault="002619EB" w:rsidP="00886089">
      <w:pPr>
        <w:spacing w:after="0" w:line="240" w:lineRule="auto"/>
        <w:ind w:firstLine="720"/>
        <w:jc w:val="both"/>
        <w:rPr>
          <w:rFonts w:ascii="Times New Roman" w:eastAsia="Calibri" w:hAnsi="Times New Roman" w:cs="Times New Roman"/>
          <w:sz w:val="24"/>
          <w:szCs w:val="24"/>
          <w:lang w:val="en-GB"/>
        </w:rPr>
      </w:pPr>
    </w:p>
    <w:p w14:paraId="20D3F21F" w14:textId="77777777" w:rsidR="002619EB" w:rsidRDefault="002619EB" w:rsidP="00886089">
      <w:pPr>
        <w:spacing w:after="0" w:line="240" w:lineRule="auto"/>
        <w:ind w:firstLine="720"/>
        <w:jc w:val="both"/>
        <w:rPr>
          <w:rFonts w:ascii="Times New Roman" w:eastAsia="Calibri" w:hAnsi="Times New Roman" w:cs="Times New Roman"/>
          <w:sz w:val="24"/>
          <w:szCs w:val="24"/>
          <w:lang w:val="en-GB"/>
        </w:rPr>
      </w:pPr>
    </w:p>
    <w:p w14:paraId="609FA1E2" w14:textId="77777777" w:rsidR="00666A77" w:rsidRPr="00E35577" w:rsidRDefault="00666A77" w:rsidP="00666A77">
      <w:pPr>
        <w:spacing w:after="0" w:line="240" w:lineRule="auto"/>
        <w:ind w:firstLine="720"/>
        <w:jc w:val="both"/>
        <w:rPr>
          <w:rFonts w:ascii="Times New Roman" w:eastAsia="Calibri" w:hAnsi="Times New Roman" w:cs="Times New Roman"/>
          <w:sz w:val="24"/>
          <w:szCs w:val="24"/>
          <w:lang w:val="en-GB"/>
        </w:rPr>
      </w:pPr>
    </w:p>
    <w:p w14:paraId="418B6774" w14:textId="77777777" w:rsidR="00666A77" w:rsidRDefault="00666A77" w:rsidP="00666A77">
      <w:pPr>
        <w:spacing w:after="0" w:line="240" w:lineRule="auto"/>
        <w:ind w:firstLine="720"/>
        <w:jc w:val="both"/>
        <w:rPr>
          <w:rFonts w:ascii="Times New Roman" w:eastAsia="Calibri" w:hAnsi="Times New Roman" w:cs="Times New Roman"/>
          <w:sz w:val="24"/>
          <w:szCs w:val="24"/>
          <w:lang w:val="en-GB"/>
        </w:rPr>
      </w:pPr>
    </w:p>
    <w:p w14:paraId="1C0CAF26" w14:textId="77777777" w:rsidR="00666A77" w:rsidRPr="00E871F0" w:rsidRDefault="00666A77" w:rsidP="00666A77">
      <w:pPr>
        <w:spacing w:after="0" w:line="240" w:lineRule="auto"/>
        <w:ind w:firstLine="720"/>
        <w:jc w:val="both"/>
        <w:rPr>
          <w:rFonts w:ascii="Times New Roman" w:eastAsia="Calibri" w:hAnsi="Times New Roman" w:cs="Times New Roman"/>
          <w:sz w:val="24"/>
          <w:szCs w:val="24"/>
          <w:lang w:val="en-GB"/>
        </w:rPr>
      </w:pPr>
    </w:p>
    <w:p w14:paraId="2B2E4880" w14:textId="17A24956" w:rsidR="00D95D1C" w:rsidRPr="006B094C" w:rsidRDefault="00D95D1C" w:rsidP="00F11BF5">
      <w:pPr>
        <w:jc w:val="both"/>
        <w:rPr>
          <w:rFonts w:ascii="Times New Roman" w:hAnsi="Times New Roman" w:cs="Times New Roman"/>
          <w:sz w:val="24"/>
          <w:szCs w:val="24"/>
        </w:rPr>
      </w:pPr>
    </w:p>
    <w:sectPr w:rsidR="00D95D1C" w:rsidRPr="006B094C" w:rsidSect="004D128E">
      <w:pgSz w:w="12240" w:h="15840"/>
      <w:pgMar w:top="993" w:right="1183" w:bottom="851"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0070"/>
    <w:multiLevelType w:val="hybridMultilevel"/>
    <w:tmpl w:val="D5547902"/>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D81928"/>
    <w:multiLevelType w:val="hybridMultilevel"/>
    <w:tmpl w:val="92EC0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43CFC"/>
    <w:multiLevelType w:val="multilevel"/>
    <w:tmpl w:val="BA18A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AA1A92"/>
    <w:multiLevelType w:val="hybridMultilevel"/>
    <w:tmpl w:val="FA58A1B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18C1584F"/>
    <w:multiLevelType w:val="hybridMultilevel"/>
    <w:tmpl w:val="CE76FF44"/>
    <w:lvl w:ilvl="0" w:tplc="B07CFFD2">
      <w:numFmt w:val="bullet"/>
      <w:lvlText w:val="-"/>
      <w:lvlJc w:val="left"/>
      <w:pPr>
        <w:ind w:left="720" w:hanging="360"/>
      </w:pPr>
      <w:rPr>
        <w:rFonts w:ascii="Calibri" w:eastAsia="Calibri" w:hAnsi="Calibri" w:cs="Calibri" w:hint="default"/>
        <w:color w:val="auto"/>
        <w:sz w:val="22"/>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5" w15:restartNumberingAfterBreak="0">
    <w:nsid w:val="1B5C5AEE"/>
    <w:multiLevelType w:val="hybridMultilevel"/>
    <w:tmpl w:val="558667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214927A8"/>
    <w:multiLevelType w:val="hybridMultilevel"/>
    <w:tmpl w:val="2CFC49F0"/>
    <w:lvl w:ilvl="0" w:tplc="14EE6C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CA36A1"/>
    <w:multiLevelType w:val="hybridMultilevel"/>
    <w:tmpl w:val="157202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C05F1E"/>
    <w:multiLevelType w:val="hybridMultilevel"/>
    <w:tmpl w:val="B8C03BB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4B786F2E"/>
    <w:multiLevelType w:val="hybridMultilevel"/>
    <w:tmpl w:val="FB1AA9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2522CA"/>
    <w:multiLevelType w:val="hybridMultilevel"/>
    <w:tmpl w:val="C794FB5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572D1913"/>
    <w:multiLevelType w:val="hybridMultilevel"/>
    <w:tmpl w:val="483A2D8A"/>
    <w:lvl w:ilvl="0" w:tplc="7FCE9C6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5381A"/>
    <w:multiLevelType w:val="hybridMultilevel"/>
    <w:tmpl w:val="E9481412"/>
    <w:lvl w:ilvl="0" w:tplc="746A64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F13E9A"/>
    <w:multiLevelType w:val="hybridMultilevel"/>
    <w:tmpl w:val="4266B4C0"/>
    <w:lvl w:ilvl="0" w:tplc="1A42C836">
      <w:start w:val="1"/>
      <w:numFmt w:val="bullet"/>
      <w:lvlText w:val=""/>
      <w:lvlJc w:val="left"/>
      <w:pPr>
        <w:ind w:left="610" w:hanging="360"/>
      </w:pPr>
      <w:rPr>
        <w:rFonts w:ascii="Symbol" w:eastAsia="Times New Roman" w:hAnsi="Symbol" w:cs="Calibri" w:hint="default"/>
      </w:rPr>
    </w:lvl>
    <w:lvl w:ilvl="1" w:tplc="04090003" w:tentative="1">
      <w:start w:val="1"/>
      <w:numFmt w:val="bullet"/>
      <w:lvlText w:val="o"/>
      <w:lvlJc w:val="left"/>
      <w:pPr>
        <w:ind w:left="1330" w:hanging="360"/>
      </w:pPr>
      <w:rPr>
        <w:rFonts w:ascii="Courier New" w:hAnsi="Courier New" w:cs="Courier New" w:hint="default"/>
      </w:rPr>
    </w:lvl>
    <w:lvl w:ilvl="2" w:tplc="04090005" w:tentative="1">
      <w:start w:val="1"/>
      <w:numFmt w:val="bullet"/>
      <w:lvlText w:val=""/>
      <w:lvlJc w:val="left"/>
      <w:pPr>
        <w:ind w:left="2050" w:hanging="360"/>
      </w:pPr>
      <w:rPr>
        <w:rFonts w:ascii="Wingdings" w:hAnsi="Wingdings" w:hint="default"/>
      </w:rPr>
    </w:lvl>
    <w:lvl w:ilvl="3" w:tplc="04090001" w:tentative="1">
      <w:start w:val="1"/>
      <w:numFmt w:val="bullet"/>
      <w:lvlText w:val=""/>
      <w:lvlJc w:val="left"/>
      <w:pPr>
        <w:ind w:left="2770" w:hanging="360"/>
      </w:pPr>
      <w:rPr>
        <w:rFonts w:ascii="Symbol" w:hAnsi="Symbol" w:hint="default"/>
      </w:rPr>
    </w:lvl>
    <w:lvl w:ilvl="4" w:tplc="04090003" w:tentative="1">
      <w:start w:val="1"/>
      <w:numFmt w:val="bullet"/>
      <w:lvlText w:val="o"/>
      <w:lvlJc w:val="left"/>
      <w:pPr>
        <w:ind w:left="3490" w:hanging="360"/>
      </w:pPr>
      <w:rPr>
        <w:rFonts w:ascii="Courier New" w:hAnsi="Courier New" w:cs="Courier New" w:hint="default"/>
      </w:rPr>
    </w:lvl>
    <w:lvl w:ilvl="5" w:tplc="04090005" w:tentative="1">
      <w:start w:val="1"/>
      <w:numFmt w:val="bullet"/>
      <w:lvlText w:val=""/>
      <w:lvlJc w:val="left"/>
      <w:pPr>
        <w:ind w:left="4210" w:hanging="360"/>
      </w:pPr>
      <w:rPr>
        <w:rFonts w:ascii="Wingdings" w:hAnsi="Wingdings" w:hint="default"/>
      </w:rPr>
    </w:lvl>
    <w:lvl w:ilvl="6" w:tplc="04090001" w:tentative="1">
      <w:start w:val="1"/>
      <w:numFmt w:val="bullet"/>
      <w:lvlText w:val=""/>
      <w:lvlJc w:val="left"/>
      <w:pPr>
        <w:ind w:left="4930" w:hanging="360"/>
      </w:pPr>
      <w:rPr>
        <w:rFonts w:ascii="Symbol" w:hAnsi="Symbol" w:hint="default"/>
      </w:rPr>
    </w:lvl>
    <w:lvl w:ilvl="7" w:tplc="04090003" w:tentative="1">
      <w:start w:val="1"/>
      <w:numFmt w:val="bullet"/>
      <w:lvlText w:val="o"/>
      <w:lvlJc w:val="left"/>
      <w:pPr>
        <w:ind w:left="5650" w:hanging="360"/>
      </w:pPr>
      <w:rPr>
        <w:rFonts w:ascii="Courier New" w:hAnsi="Courier New" w:cs="Courier New" w:hint="default"/>
      </w:rPr>
    </w:lvl>
    <w:lvl w:ilvl="8" w:tplc="04090005" w:tentative="1">
      <w:start w:val="1"/>
      <w:numFmt w:val="bullet"/>
      <w:lvlText w:val=""/>
      <w:lvlJc w:val="left"/>
      <w:pPr>
        <w:ind w:left="6370" w:hanging="360"/>
      </w:pPr>
      <w:rPr>
        <w:rFonts w:ascii="Wingdings" w:hAnsi="Wingdings" w:hint="default"/>
      </w:rPr>
    </w:lvl>
  </w:abstractNum>
  <w:abstractNum w:abstractNumId="14" w15:restartNumberingAfterBreak="0">
    <w:nsid w:val="6DA224DC"/>
    <w:multiLevelType w:val="hybridMultilevel"/>
    <w:tmpl w:val="991087D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5" w15:restartNumberingAfterBreak="0">
    <w:nsid w:val="6E2E3A63"/>
    <w:multiLevelType w:val="hybridMultilevel"/>
    <w:tmpl w:val="05A01C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2D28EB"/>
    <w:multiLevelType w:val="hybridMultilevel"/>
    <w:tmpl w:val="98904BF4"/>
    <w:lvl w:ilvl="0" w:tplc="A14A07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4E0819"/>
    <w:multiLevelType w:val="hybridMultilevel"/>
    <w:tmpl w:val="6434B9E8"/>
    <w:lvl w:ilvl="0" w:tplc="8CB471AC">
      <w:start w:val="1"/>
      <w:numFmt w:val="upperRoman"/>
      <w:lvlText w:val="%1."/>
      <w:lvlJc w:val="righ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A768D5"/>
    <w:multiLevelType w:val="hybridMultilevel"/>
    <w:tmpl w:val="9E1C2084"/>
    <w:lvl w:ilvl="0" w:tplc="0409000D">
      <w:start w:val="1"/>
      <w:numFmt w:val="bullet"/>
      <w:lvlText w:val=""/>
      <w:lvlJc w:val="left"/>
      <w:pPr>
        <w:ind w:left="2149" w:hanging="360"/>
      </w:pPr>
      <w:rPr>
        <w:rFonts w:ascii="Wingdings" w:hAnsi="Wingdings"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19" w15:restartNumberingAfterBreak="0">
    <w:nsid w:val="758541CF"/>
    <w:multiLevelType w:val="hybridMultilevel"/>
    <w:tmpl w:val="4C084B40"/>
    <w:lvl w:ilvl="0" w:tplc="7FCE9C6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B869B1"/>
    <w:multiLevelType w:val="multilevel"/>
    <w:tmpl w:val="EDE4E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C6E52E8"/>
    <w:multiLevelType w:val="hybridMultilevel"/>
    <w:tmpl w:val="824E825C"/>
    <w:lvl w:ilvl="0" w:tplc="4F0C18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0E68CD"/>
    <w:multiLevelType w:val="hybridMultilevel"/>
    <w:tmpl w:val="AAF62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8994620">
    <w:abstractNumId w:val="4"/>
  </w:num>
  <w:num w:numId="2" w16cid:durableId="1681851276">
    <w:abstractNumId w:val="8"/>
  </w:num>
  <w:num w:numId="3" w16cid:durableId="246889717">
    <w:abstractNumId w:val="18"/>
  </w:num>
  <w:num w:numId="4" w16cid:durableId="40861659">
    <w:abstractNumId w:val="9"/>
  </w:num>
  <w:num w:numId="5" w16cid:durableId="1258949171">
    <w:abstractNumId w:val="20"/>
  </w:num>
  <w:num w:numId="6" w16cid:durableId="1897205263">
    <w:abstractNumId w:val="2"/>
  </w:num>
  <w:num w:numId="7" w16cid:durableId="256868101">
    <w:abstractNumId w:val="21"/>
  </w:num>
  <w:num w:numId="8" w16cid:durableId="772171537">
    <w:abstractNumId w:val="12"/>
  </w:num>
  <w:num w:numId="9" w16cid:durableId="2009821371">
    <w:abstractNumId w:val="6"/>
  </w:num>
  <w:num w:numId="10" w16cid:durableId="2120834521">
    <w:abstractNumId w:val="13"/>
  </w:num>
  <w:num w:numId="11" w16cid:durableId="60759810">
    <w:abstractNumId w:val="15"/>
  </w:num>
  <w:num w:numId="12" w16cid:durableId="1293052189">
    <w:abstractNumId w:val="1"/>
  </w:num>
  <w:num w:numId="13" w16cid:durableId="1049690226">
    <w:abstractNumId w:val="7"/>
  </w:num>
  <w:num w:numId="14" w16cid:durableId="1880968586">
    <w:abstractNumId w:val="14"/>
  </w:num>
  <w:num w:numId="15" w16cid:durableId="1037588491">
    <w:abstractNumId w:val="17"/>
  </w:num>
  <w:num w:numId="16" w16cid:durableId="577708962">
    <w:abstractNumId w:val="19"/>
  </w:num>
  <w:num w:numId="17" w16cid:durableId="100149782">
    <w:abstractNumId w:val="11"/>
  </w:num>
  <w:num w:numId="18" w16cid:durableId="2002198691">
    <w:abstractNumId w:val="16"/>
  </w:num>
  <w:num w:numId="19" w16cid:durableId="2113428702">
    <w:abstractNumId w:val="0"/>
  </w:num>
  <w:num w:numId="20" w16cid:durableId="392629136">
    <w:abstractNumId w:val="10"/>
  </w:num>
  <w:num w:numId="21" w16cid:durableId="1305312644">
    <w:abstractNumId w:val="22"/>
  </w:num>
  <w:num w:numId="22" w16cid:durableId="1425879797">
    <w:abstractNumId w:val="5"/>
  </w:num>
  <w:num w:numId="23" w16cid:durableId="3333835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118"/>
    <w:rsid w:val="00003554"/>
    <w:rsid w:val="00006139"/>
    <w:rsid w:val="00007D82"/>
    <w:rsid w:val="00012F00"/>
    <w:rsid w:val="00014A42"/>
    <w:rsid w:val="00016118"/>
    <w:rsid w:val="0001704C"/>
    <w:rsid w:val="000173E0"/>
    <w:rsid w:val="00023BF0"/>
    <w:rsid w:val="000242AB"/>
    <w:rsid w:val="000267B7"/>
    <w:rsid w:val="00026FFC"/>
    <w:rsid w:val="0002707E"/>
    <w:rsid w:val="00027354"/>
    <w:rsid w:val="00027720"/>
    <w:rsid w:val="00027C59"/>
    <w:rsid w:val="00027FC0"/>
    <w:rsid w:val="00030258"/>
    <w:rsid w:val="000309C9"/>
    <w:rsid w:val="000325E8"/>
    <w:rsid w:val="00035A98"/>
    <w:rsid w:val="000369EB"/>
    <w:rsid w:val="00036D97"/>
    <w:rsid w:val="0004120A"/>
    <w:rsid w:val="000457A4"/>
    <w:rsid w:val="000476CD"/>
    <w:rsid w:val="00051088"/>
    <w:rsid w:val="00053B15"/>
    <w:rsid w:val="00055360"/>
    <w:rsid w:val="000610AF"/>
    <w:rsid w:val="0006617C"/>
    <w:rsid w:val="000722E4"/>
    <w:rsid w:val="000729F2"/>
    <w:rsid w:val="00075982"/>
    <w:rsid w:val="000768F0"/>
    <w:rsid w:val="00076A1E"/>
    <w:rsid w:val="00076F60"/>
    <w:rsid w:val="000821B9"/>
    <w:rsid w:val="00082815"/>
    <w:rsid w:val="0008342E"/>
    <w:rsid w:val="00087065"/>
    <w:rsid w:val="00091AAF"/>
    <w:rsid w:val="00093997"/>
    <w:rsid w:val="00094779"/>
    <w:rsid w:val="000971E8"/>
    <w:rsid w:val="000A0886"/>
    <w:rsid w:val="000A2B52"/>
    <w:rsid w:val="000A340C"/>
    <w:rsid w:val="000A652E"/>
    <w:rsid w:val="000B305E"/>
    <w:rsid w:val="000B351D"/>
    <w:rsid w:val="000B4188"/>
    <w:rsid w:val="000B6EF3"/>
    <w:rsid w:val="000B7DAB"/>
    <w:rsid w:val="000C1420"/>
    <w:rsid w:val="000C30DE"/>
    <w:rsid w:val="000C7F01"/>
    <w:rsid w:val="000D1716"/>
    <w:rsid w:val="000D387F"/>
    <w:rsid w:val="000D5648"/>
    <w:rsid w:val="000D5F1D"/>
    <w:rsid w:val="000D6A2F"/>
    <w:rsid w:val="000E3164"/>
    <w:rsid w:val="000E654C"/>
    <w:rsid w:val="000E6F9D"/>
    <w:rsid w:val="000E7207"/>
    <w:rsid w:val="000F3FB1"/>
    <w:rsid w:val="000F5597"/>
    <w:rsid w:val="001018D1"/>
    <w:rsid w:val="00103139"/>
    <w:rsid w:val="0010370D"/>
    <w:rsid w:val="00103CD6"/>
    <w:rsid w:val="00104F51"/>
    <w:rsid w:val="00106752"/>
    <w:rsid w:val="00106B15"/>
    <w:rsid w:val="00106BEF"/>
    <w:rsid w:val="001071C4"/>
    <w:rsid w:val="001135AC"/>
    <w:rsid w:val="0011799F"/>
    <w:rsid w:val="00120A22"/>
    <w:rsid w:val="00124BF4"/>
    <w:rsid w:val="0012690D"/>
    <w:rsid w:val="00131C2E"/>
    <w:rsid w:val="00131DD2"/>
    <w:rsid w:val="001323BF"/>
    <w:rsid w:val="00132B07"/>
    <w:rsid w:val="0013348F"/>
    <w:rsid w:val="0013532A"/>
    <w:rsid w:val="0013714C"/>
    <w:rsid w:val="00137B1D"/>
    <w:rsid w:val="0014179C"/>
    <w:rsid w:val="00141FEF"/>
    <w:rsid w:val="00142ACB"/>
    <w:rsid w:val="00142F98"/>
    <w:rsid w:val="001439D9"/>
    <w:rsid w:val="0014474D"/>
    <w:rsid w:val="00144A11"/>
    <w:rsid w:val="00146178"/>
    <w:rsid w:val="00147E81"/>
    <w:rsid w:val="00152626"/>
    <w:rsid w:val="00154E9A"/>
    <w:rsid w:val="00155F09"/>
    <w:rsid w:val="00161335"/>
    <w:rsid w:val="001620D0"/>
    <w:rsid w:val="00164081"/>
    <w:rsid w:val="0016546F"/>
    <w:rsid w:val="00167D88"/>
    <w:rsid w:val="0017049C"/>
    <w:rsid w:val="001720BF"/>
    <w:rsid w:val="00172756"/>
    <w:rsid w:val="00173505"/>
    <w:rsid w:val="00181160"/>
    <w:rsid w:val="00181417"/>
    <w:rsid w:val="00182183"/>
    <w:rsid w:val="0018437D"/>
    <w:rsid w:val="0018518E"/>
    <w:rsid w:val="00187320"/>
    <w:rsid w:val="00187386"/>
    <w:rsid w:val="00191B34"/>
    <w:rsid w:val="00191FBC"/>
    <w:rsid w:val="001941E8"/>
    <w:rsid w:val="00196B78"/>
    <w:rsid w:val="001A29D4"/>
    <w:rsid w:val="001A3608"/>
    <w:rsid w:val="001A6A19"/>
    <w:rsid w:val="001B0DF3"/>
    <w:rsid w:val="001B32A8"/>
    <w:rsid w:val="001B3392"/>
    <w:rsid w:val="001B40FE"/>
    <w:rsid w:val="001B50C8"/>
    <w:rsid w:val="001B69F4"/>
    <w:rsid w:val="001B7536"/>
    <w:rsid w:val="001C228A"/>
    <w:rsid w:val="001C47E1"/>
    <w:rsid w:val="001C6908"/>
    <w:rsid w:val="001C7759"/>
    <w:rsid w:val="001D0669"/>
    <w:rsid w:val="001D11EC"/>
    <w:rsid w:val="001D1FDE"/>
    <w:rsid w:val="001D3D50"/>
    <w:rsid w:val="001D5026"/>
    <w:rsid w:val="001D5976"/>
    <w:rsid w:val="001E0BC3"/>
    <w:rsid w:val="001E496B"/>
    <w:rsid w:val="001E5A85"/>
    <w:rsid w:val="001E638A"/>
    <w:rsid w:val="001E7473"/>
    <w:rsid w:val="001F2133"/>
    <w:rsid w:val="001F2954"/>
    <w:rsid w:val="001F341A"/>
    <w:rsid w:val="001F62C9"/>
    <w:rsid w:val="00202DD4"/>
    <w:rsid w:val="00205221"/>
    <w:rsid w:val="00206665"/>
    <w:rsid w:val="00206EB1"/>
    <w:rsid w:val="0020754F"/>
    <w:rsid w:val="00207D0B"/>
    <w:rsid w:val="00207E9A"/>
    <w:rsid w:val="00212FF7"/>
    <w:rsid w:val="00216D54"/>
    <w:rsid w:val="0021DF89"/>
    <w:rsid w:val="0022194E"/>
    <w:rsid w:val="00222F21"/>
    <w:rsid w:val="00224014"/>
    <w:rsid w:val="00224EDC"/>
    <w:rsid w:val="002313BF"/>
    <w:rsid w:val="00235084"/>
    <w:rsid w:val="002356DE"/>
    <w:rsid w:val="002369CC"/>
    <w:rsid w:val="00236DFD"/>
    <w:rsid w:val="002438E3"/>
    <w:rsid w:val="002442DB"/>
    <w:rsid w:val="00246566"/>
    <w:rsid w:val="00246E02"/>
    <w:rsid w:val="00247FC6"/>
    <w:rsid w:val="00252E56"/>
    <w:rsid w:val="00252F88"/>
    <w:rsid w:val="00255391"/>
    <w:rsid w:val="0025679E"/>
    <w:rsid w:val="00256CEE"/>
    <w:rsid w:val="002619EB"/>
    <w:rsid w:val="002633D1"/>
    <w:rsid w:val="00263E09"/>
    <w:rsid w:val="00264B3D"/>
    <w:rsid w:val="00264BBE"/>
    <w:rsid w:val="0027028A"/>
    <w:rsid w:val="00275D8A"/>
    <w:rsid w:val="00275ED8"/>
    <w:rsid w:val="002805AE"/>
    <w:rsid w:val="00280C44"/>
    <w:rsid w:val="00280F51"/>
    <w:rsid w:val="002829BA"/>
    <w:rsid w:val="00283183"/>
    <w:rsid w:val="00283725"/>
    <w:rsid w:val="00284D32"/>
    <w:rsid w:val="00284EA4"/>
    <w:rsid w:val="002941CB"/>
    <w:rsid w:val="002A0306"/>
    <w:rsid w:val="002A0ABA"/>
    <w:rsid w:val="002A1E15"/>
    <w:rsid w:val="002A4FF3"/>
    <w:rsid w:val="002A57B5"/>
    <w:rsid w:val="002A598F"/>
    <w:rsid w:val="002A77DC"/>
    <w:rsid w:val="002A7CE6"/>
    <w:rsid w:val="002A7E0E"/>
    <w:rsid w:val="002B0564"/>
    <w:rsid w:val="002B2459"/>
    <w:rsid w:val="002B419E"/>
    <w:rsid w:val="002B581F"/>
    <w:rsid w:val="002B6F85"/>
    <w:rsid w:val="002C0590"/>
    <w:rsid w:val="002C0B3D"/>
    <w:rsid w:val="002C0D6F"/>
    <w:rsid w:val="002C196F"/>
    <w:rsid w:val="002C4ADA"/>
    <w:rsid w:val="002C54AD"/>
    <w:rsid w:val="002C62D8"/>
    <w:rsid w:val="002D05A2"/>
    <w:rsid w:val="002D272F"/>
    <w:rsid w:val="002D4193"/>
    <w:rsid w:val="002D42A0"/>
    <w:rsid w:val="002D4E36"/>
    <w:rsid w:val="002D6512"/>
    <w:rsid w:val="002D6CCD"/>
    <w:rsid w:val="002D6E20"/>
    <w:rsid w:val="002E10C9"/>
    <w:rsid w:val="002E1A62"/>
    <w:rsid w:val="002E46B2"/>
    <w:rsid w:val="002E4EF3"/>
    <w:rsid w:val="002F0CD4"/>
    <w:rsid w:val="002F1C07"/>
    <w:rsid w:val="002F322B"/>
    <w:rsid w:val="002F3999"/>
    <w:rsid w:val="002F3B37"/>
    <w:rsid w:val="002F3D0E"/>
    <w:rsid w:val="002F421C"/>
    <w:rsid w:val="002F550B"/>
    <w:rsid w:val="002F64ED"/>
    <w:rsid w:val="00302208"/>
    <w:rsid w:val="0030289A"/>
    <w:rsid w:val="003036E5"/>
    <w:rsid w:val="00305D9F"/>
    <w:rsid w:val="003111AC"/>
    <w:rsid w:val="003121A6"/>
    <w:rsid w:val="00314696"/>
    <w:rsid w:val="00314E25"/>
    <w:rsid w:val="003160AE"/>
    <w:rsid w:val="00316213"/>
    <w:rsid w:val="003217E1"/>
    <w:rsid w:val="00321B0D"/>
    <w:rsid w:val="00321B7C"/>
    <w:rsid w:val="00321D9A"/>
    <w:rsid w:val="00323252"/>
    <w:rsid w:val="0032777D"/>
    <w:rsid w:val="003306EF"/>
    <w:rsid w:val="00331F2F"/>
    <w:rsid w:val="003328FE"/>
    <w:rsid w:val="00332B01"/>
    <w:rsid w:val="00336245"/>
    <w:rsid w:val="003377E3"/>
    <w:rsid w:val="00341338"/>
    <w:rsid w:val="00342972"/>
    <w:rsid w:val="00342B05"/>
    <w:rsid w:val="00343B8A"/>
    <w:rsid w:val="003448CB"/>
    <w:rsid w:val="00346671"/>
    <w:rsid w:val="0034673B"/>
    <w:rsid w:val="003522CC"/>
    <w:rsid w:val="00352BED"/>
    <w:rsid w:val="003535F8"/>
    <w:rsid w:val="00356A9C"/>
    <w:rsid w:val="0035787B"/>
    <w:rsid w:val="00360B96"/>
    <w:rsid w:val="00361627"/>
    <w:rsid w:val="00362470"/>
    <w:rsid w:val="003631EA"/>
    <w:rsid w:val="003641D0"/>
    <w:rsid w:val="00366596"/>
    <w:rsid w:val="00366A06"/>
    <w:rsid w:val="00367808"/>
    <w:rsid w:val="00370398"/>
    <w:rsid w:val="003761DF"/>
    <w:rsid w:val="0038224D"/>
    <w:rsid w:val="0038298E"/>
    <w:rsid w:val="0038417B"/>
    <w:rsid w:val="00386CD3"/>
    <w:rsid w:val="00390026"/>
    <w:rsid w:val="003919E6"/>
    <w:rsid w:val="0039263E"/>
    <w:rsid w:val="003938E3"/>
    <w:rsid w:val="00393B05"/>
    <w:rsid w:val="00397333"/>
    <w:rsid w:val="003A316D"/>
    <w:rsid w:val="003A342E"/>
    <w:rsid w:val="003A5721"/>
    <w:rsid w:val="003B4B97"/>
    <w:rsid w:val="003B7385"/>
    <w:rsid w:val="003C055E"/>
    <w:rsid w:val="003C0957"/>
    <w:rsid w:val="003C418C"/>
    <w:rsid w:val="003C6319"/>
    <w:rsid w:val="003D1C11"/>
    <w:rsid w:val="003D46EE"/>
    <w:rsid w:val="003D6D96"/>
    <w:rsid w:val="003D727F"/>
    <w:rsid w:val="003E1ADD"/>
    <w:rsid w:val="003E4500"/>
    <w:rsid w:val="003E6E8B"/>
    <w:rsid w:val="003E7C3F"/>
    <w:rsid w:val="003F0BF7"/>
    <w:rsid w:val="003F2A29"/>
    <w:rsid w:val="003F2A89"/>
    <w:rsid w:val="003F7CA5"/>
    <w:rsid w:val="00400938"/>
    <w:rsid w:val="00405EE3"/>
    <w:rsid w:val="00407BFD"/>
    <w:rsid w:val="00411F31"/>
    <w:rsid w:val="0041254C"/>
    <w:rsid w:val="0041254F"/>
    <w:rsid w:val="00412722"/>
    <w:rsid w:val="004134CE"/>
    <w:rsid w:val="00416400"/>
    <w:rsid w:val="0041660E"/>
    <w:rsid w:val="0041684D"/>
    <w:rsid w:val="004168C6"/>
    <w:rsid w:val="00416FA3"/>
    <w:rsid w:val="00420957"/>
    <w:rsid w:val="00421F29"/>
    <w:rsid w:val="00423866"/>
    <w:rsid w:val="00424690"/>
    <w:rsid w:val="00426178"/>
    <w:rsid w:val="00430794"/>
    <w:rsid w:val="004343BB"/>
    <w:rsid w:val="00434911"/>
    <w:rsid w:val="00434DDE"/>
    <w:rsid w:val="00434F85"/>
    <w:rsid w:val="0044224D"/>
    <w:rsid w:val="00442C07"/>
    <w:rsid w:val="004437DE"/>
    <w:rsid w:val="00443A37"/>
    <w:rsid w:val="00443F3C"/>
    <w:rsid w:val="0045004D"/>
    <w:rsid w:val="00455E9E"/>
    <w:rsid w:val="0045621A"/>
    <w:rsid w:val="0046028D"/>
    <w:rsid w:val="004627E2"/>
    <w:rsid w:val="00465137"/>
    <w:rsid w:val="00465351"/>
    <w:rsid w:val="00466922"/>
    <w:rsid w:val="00466CE3"/>
    <w:rsid w:val="004673D0"/>
    <w:rsid w:val="0047016D"/>
    <w:rsid w:val="0047070D"/>
    <w:rsid w:val="00471994"/>
    <w:rsid w:val="00473435"/>
    <w:rsid w:val="00474A65"/>
    <w:rsid w:val="00477AC1"/>
    <w:rsid w:val="0048432E"/>
    <w:rsid w:val="00484B61"/>
    <w:rsid w:val="00485EF7"/>
    <w:rsid w:val="00486419"/>
    <w:rsid w:val="004870FB"/>
    <w:rsid w:val="0048716F"/>
    <w:rsid w:val="004905C8"/>
    <w:rsid w:val="00491412"/>
    <w:rsid w:val="00491DEA"/>
    <w:rsid w:val="00491F1E"/>
    <w:rsid w:val="00493C02"/>
    <w:rsid w:val="0049435B"/>
    <w:rsid w:val="004959FD"/>
    <w:rsid w:val="00496225"/>
    <w:rsid w:val="00496D23"/>
    <w:rsid w:val="004A19E5"/>
    <w:rsid w:val="004A430C"/>
    <w:rsid w:val="004A4767"/>
    <w:rsid w:val="004B05B1"/>
    <w:rsid w:val="004B0FBC"/>
    <w:rsid w:val="004B28DA"/>
    <w:rsid w:val="004B49D8"/>
    <w:rsid w:val="004B56D4"/>
    <w:rsid w:val="004B56F8"/>
    <w:rsid w:val="004C0CD7"/>
    <w:rsid w:val="004C1CCA"/>
    <w:rsid w:val="004C34E0"/>
    <w:rsid w:val="004C6993"/>
    <w:rsid w:val="004C7409"/>
    <w:rsid w:val="004C753E"/>
    <w:rsid w:val="004D0178"/>
    <w:rsid w:val="004D0FEC"/>
    <w:rsid w:val="004D128E"/>
    <w:rsid w:val="004D734B"/>
    <w:rsid w:val="004E2FC9"/>
    <w:rsid w:val="004E3788"/>
    <w:rsid w:val="004E640E"/>
    <w:rsid w:val="004E64C1"/>
    <w:rsid w:val="004E7373"/>
    <w:rsid w:val="004F2285"/>
    <w:rsid w:val="004F3D8C"/>
    <w:rsid w:val="004F7CDC"/>
    <w:rsid w:val="00501B33"/>
    <w:rsid w:val="00501E87"/>
    <w:rsid w:val="005033B9"/>
    <w:rsid w:val="0050772F"/>
    <w:rsid w:val="00507AFE"/>
    <w:rsid w:val="00510BFE"/>
    <w:rsid w:val="00527A67"/>
    <w:rsid w:val="00535925"/>
    <w:rsid w:val="00535E8E"/>
    <w:rsid w:val="00536D92"/>
    <w:rsid w:val="005430A0"/>
    <w:rsid w:val="00544636"/>
    <w:rsid w:val="00544CE5"/>
    <w:rsid w:val="005454EE"/>
    <w:rsid w:val="00545D79"/>
    <w:rsid w:val="00546B49"/>
    <w:rsid w:val="00547A13"/>
    <w:rsid w:val="005505A8"/>
    <w:rsid w:val="00551606"/>
    <w:rsid w:val="00554EB0"/>
    <w:rsid w:val="0055636B"/>
    <w:rsid w:val="00564673"/>
    <w:rsid w:val="005663A0"/>
    <w:rsid w:val="0056707F"/>
    <w:rsid w:val="00570951"/>
    <w:rsid w:val="00571098"/>
    <w:rsid w:val="0057255A"/>
    <w:rsid w:val="005731C5"/>
    <w:rsid w:val="00573522"/>
    <w:rsid w:val="0057353B"/>
    <w:rsid w:val="00573FE7"/>
    <w:rsid w:val="00574171"/>
    <w:rsid w:val="00581FCE"/>
    <w:rsid w:val="005821E4"/>
    <w:rsid w:val="00586961"/>
    <w:rsid w:val="00586A96"/>
    <w:rsid w:val="00587A71"/>
    <w:rsid w:val="00592DE6"/>
    <w:rsid w:val="00592FFE"/>
    <w:rsid w:val="005A0A81"/>
    <w:rsid w:val="005A2CD9"/>
    <w:rsid w:val="005A37F4"/>
    <w:rsid w:val="005A4A46"/>
    <w:rsid w:val="005A4AD3"/>
    <w:rsid w:val="005A4E53"/>
    <w:rsid w:val="005A77AA"/>
    <w:rsid w:val="005A7E31"/>
    <w:rsid w:val="005B283C"/>
    <w:rsid w:val="005C36C7"/>
    <w:rsid w:val="005C3A0C"/>
    <w:rsid w:val="005C4271"/>
    <w:rsid w:val="005D0067"/>
    <w:rsid w:val="005D05E7"/>
    <w:rsid w:val="005D3B37"/>
    <w:rsid w:val="005D614C"/>
    <w:rsid w:val="005D668D"/>
    <w:rsid w:val="005E258F"/>
    <w:rsid w:val="005E40F9"/>
    <w:rsid w:val="005E415E"/>
    <w:rsid w:val="005E7FCF"/>
    <w:rsid w:val="005F4CF1"/>
    <w:rsid w:val="005F507E"/>
    <w:rsid w:val="005F5380"/>
    <w:rsid w:val="00601168"/>
    <w:rsid w:val="006013DE"/>
    <w:rsid w:val="0060147C"/>
    <w:rsid w:val="006035CB"/>
    <w:rsid w:val="00605E0D"/>
    <w:rsid w:val="0061191B"/>
    <w:rsid w:val="00612551"/>
    <w:rsid w:val="00612CC0"/>
    <w:rsid w:val="00613620"/>
    <w:rsid w:val="0062370B"/>
    <w:rsid w:val="00624CCD"/>
    <w:rsid w:val="00625724"/>
    <w:rsid w:val="006261AA"/>
    <w:rsid w:val="00631512"/>
    <w:rsid w:val="0063302E"/>
    <w:rsid w:val="0063725A"/>
    <w:rsid w:val="0064146D"/>
    <w:rsid w:val="0064183F"/>
    <w:rsid w:val="00641BAC"/>
    <w:rsid w:val="00641F5B"/>
    <w:rsid w:val="00642E9D"/>
    <w:rsid w:val="00645BFB"/>
    <w:rsid w:val="00651188"/>
    <w:rsid w:val="006512DA"/>
    <w:rsid w:val="00652178"/>
    <w:rsid w:val="0065230F"/>
    <w:rsid w:val="00652A84"/>
    <w:rsid w:val="006565F0"/>
    <w:rsid w:val="0066143C"/>
    <w:rsid w:val="00661934"/>
    <w:rsid w:val="00664C1E"/>
    <w:rsid w:val="00666A77"/>
    <w:rsid w:val="00666E79"/>
    <w:rsid w:val="00667155"/>
    <w:rsid w:val="00671473"/>
    <w:rsid w:val="0067148D"/>
    <w:rsid w:val="00671A98"/>
    <w:rsid w:val="00671DE6"/>
    <w:rsid w:val="006722A8"/>
    <w:rsid w:val="00672C53"/>
    <w:rsid w:val="00674E9A"/>
    <w:rsid w:val="00681DD7"/>
    <w:rsid w:val="00684A3E"/>
    <w:rsid w:val="0068791B"/>
    <w:rsid w:val="006950A1"/>
    <w:rsid w:val="00697419"/>
    <w:rsid w:val="00697459"/>
    <w:rsid w:val="006A14ED"/>
    <w:rsid w:val="006A48A7"/>
    <w:rsid w:val="006A7A0B"/>
    <w:rsid w:val="006B094C"/>
    <w:rsid w:val="006B0C6D"/>
    <w:rsid w:val="006B0E9A"/>
    <w:rsid w:val="006B30EE"/>
    <w:rsid w:val="006B4DE6"/>
    <w:rsid w:val="006C0088"/>
    <w:rsid w:val="006C05C2"/>
    <w:rsid w:val="006C0B8D"/>
    <w:rsid w:val="006C1B82"/>
    <w:rsid w:val="006C309A"/>
    <w:rsid w:val="006C5186"/>
    <w:rsid w:val="006C5DA8"/>
    <w:rsid w:val="006D0F97"/>
    <w:rsid w:val="006D3FD2"/>
    <w:rsid w:val="006E060F"/>
    <w:rsid w:val="006E32E3"/>
    <w:rsid w:val="006E3EDE"/>
    <w:rsid w:val="006E4DDC"/>
    <w:rsid w:val="006E7B44"/>
    <w:rsid w:val="006F0F45"/>
    <w:rsid w:val="006F2D5B"/>
    <w:rsid w:val="006F30E0"/>
    <w:rsid w:val="006F5663"/>
    <w:rsid w:val="006F5939"/>
    <w:rsid w:val="006F6754"/>
    <w:rsid w:val="006F7F46"/>
    <w:rsid w:val="007015D2"/>
    <w:rsid w:val="00703E55"/>
    <w:rsid w:val="007073B0"/>
    <w:rsid w:val="00711F69"/>
    <w:rsid w:val="00713787"/>
    <w:rsid w:val="00713E26"/>
    <w:rsid w:val="007148C0"/>
    <w:rsid w:val="00717725"/>
    <w:rsid w:val="00717EB9"/>
    <w:rsid w:val="007200DA"/>
    <w:rsid w:val="0072060F"/>
    <w:rsid w:val="00724442"/>
    <w:rsid w:val="00725468"/>
    <w:rsid w:val="00730FD5"/>
    <w:rsid w:val="007321E8"/>
    <w:rsid w:val="0073298E"/>
    <w:rsid w:val="007349B0"/>
    <w:rsid w:val="00734B9C"/>
    <w:rsid w:val="00736C2A"/>
    <w:rsid w:val="00744E1A"/>
    <w:rsid w:val="007451E7"/>
    <w:rsid w:val="00746348"/>
    <w:rsid w:val="00746A80"/>
    <w:rsid w:val="00750CE8"/>
    <w:rsid w:val="00750D9F"/>
    <w:rsid w:val="00750E5C"/>
    <w:rsid w:val="00752AD3"/>
    <w:rsid w:val="00753F50"/>
    <w:rsid w:val="007579D4"/>
    <w:rsid w:val="00757E73"/>
    <w:rsid w:val="00762E3E"/>
    <w:rsid w:val="00762F72"/>
    <w:rsid w:val="007639AD"/>
    <w:rsid w:val="007643CE"/>
    <w:rsid w:val="0076561A"/>
    <w:rsid w:val="00765E87"/>
    <w:rsid w:val="00767474"/>
    <w:rsid w:val="0076765E"/>
    <w:rsid w:val="0077096C"/>
    <w:rsid w:val="00771CA5"/>
    <w:rsid w:val="00773149"/>
    <w:rsid w:val="00773285"/>
    <w:rsid w:val="00773E94"/>
    <w:rsid w:val="00774FF5"/>
    <w:rsid w:val="007750A0"/>
    <w:rsid w:val="007816CF"/>
    <w:rsid w:val="007825DE"/>
    <w:rsid w:val="00783F9E"/>
    <w:rsid w:val="00786412"/>
    <w:rsid w:val="00790FF0"/>
    <w:rsid w:val="007934A7"/>
    <w:rsid w:val="007934C8"/>
    <w:rsid w:val="007939F6"/>
    <w:rsid w:val="00797143"/>
    <w:rsid w:val="00797196"/>
    <w:rsid w:val="007A058E"/>
    <w:rsid w:val="007A0691"/>
    <w:rsid w:val="007A08BD"/>
    <w:rsid w:val="007A13F6"/>
    <w:rsid w:val="007A16A4"/>
    <w:rsid w:val="007A2FEB"/>
    <w:rsid w:val="007A3104"/>
    <w:rsid w:val="007A4F25"/>
    <w:rsid w:val="007A5C5C"/>
    <w:rsid w:val="007A6CAD"/>
    <w:rsid w:val="007A6D34"/>
    <w:rsid w:val="007A7016"/>
    <w:rsid w:val="007A7C95"/>
    <w:rsid w:val="007A7EE0"/>
    <w:rsid w:val="007B5F95"/>
    <w:rsid w:val="007B770F"/>
    <w:rsid w:val="007C3066"/>
    <w:rsid w:val="007C34D5"/>
    <w:rsid w:val="007C43D8"/>
    <w:rsid w:val="007C53E5"/>
    <w:rsid w:val="007C565C"/>
    <w:rsid w:val="007D06CD"/>
    <w:rsid w:val="007D0BF1"/>
    <w:rsid w:val="007D0DF8"/>
    <w:rsid w:val="007D1388"/>
    <w:rsid w:val="007D18A9"/>
    <w:rsid w:val="007D44F0"/>
    <w:rsid w:val="007D58EE"/>
    <w:rsid w:val="007D66D1"/>
    <w:rsid w:val="007D6701"/>
    <w:rsid w:val="007E112B"/>
    <w:rsid w:val="007E21DE"/>
    <w:rsid w:val="007E2B0F"/>
    <w:rsid w:val="007E4348"/>
    <w:rsid w:val="007E4614"/>
    <w:rsid w:val="007E48AE"/>
    <w:rsid w:val="007E719C"/>
    <w:rsid w:val="007E7895"/>
    <w:rsid w:val="007F0B9C"/>
    <w:rsid w:val="007F2D47"/>
    <w:rsid w:val="007F74C5"/>
    <w:rsid w:val="0080054A"/>
    <w:rsid w:val="008021A0"/>
    <w:rsid w:val="00802831"/>
    <w:rsid w:val="00802D1E"/>
    <w:rsid w:val="008054B6"/>
    <w:rsid w:val="00806B94"/>
    <w:rsid w:val="00811E90"/>
    <w:rsid w:val="00812649"/>
    <w:rsid w:val="00812A0D"/>
    <w:rsid w:val="00813BAC"/>
    <w:rsid w:val="00817566"/>
    <w:rsid w:val="008207E0"/>
    <w:rsid w:val="0082277A"/>
    <w:rsid w:val="00822F87"/>
    <w:rsid w:val="0082307F"/>
    <w:rsid w:val="00823EF6"/>
    <w:rsid w:val="0082466B"/>
    <w:rsid w:val="008247E1"/>
    <w:rsid w:val="00825E8C"/>
    <w:rsid w:val="0082626F"/>
    <w:rsid w:val="008274C6"/>
    <w:rsid w:val="0083045B"/>
    <w:rsid w:val="00832543"/>
    <w:rsid w:val="00832790"/>
    <w:rsid w:val="00835F14"/>
    <w:rsid w:val="00837BAF"/>
    <w:rsid w:val="008421C6"/>
    <w:rsid w:val="0084444D"/>
    <w:rsid w:val="00846248"/>
    <w:rsid w:val="008534F9"/>
    <w:rsid w:val="00854FD6"/>
    <w:rsid w:val="0085545B"/>
    <w:rsid w:val="00856348"/>
    <w:rsid w:val="00856CE1"/>
    <w:rsid w:val="00857339"/>
    <w:rsid w:val="0086271C"/>
    <w:rsid w:val="008667FE"/>
    <w:rsid w:val="00867610"/>
    <w:rsid w:val="00867643"/>
    <w:rsid w:val="008702D4"/>
    <w:rsid w:val="00870FB1"/>
    <w:rsid w:val="00871BCC"/>
    <w:rsid w:val="00871F26"/>
    <w:rsid w:val="0087251F"/>
    <w:rsid w:val="0087462B"/>
    <w:rsid w:val="00876351"/>
    <w:rsid w:val="00883F4E"/>
    <w:rsid w:val="008849A4"/>
    <w:rsid w:val="00885CEC"/>
    <w:rsid w:val="00886089"/>
    <w:rsid w:val="008864CC"/>
    <w:rsid w:val="008872F7"/>
    <w:rsid w:val="008902D5"/>
    <w:rsid w:val="0089366F"/>
    <w:rsid w:val="00893DD8"/>
    <w:rsid w:val="008976B2"/>
    <w:rsid w:val="00897B21"/>
    <w:rsid w:val="00897E97"/>
    <w:rsid w:val="008A0A7E"/>
    <w:rsid w:val="008A3B51"/>
    <w:rsid w:val="008A4EFA"/>
    <w:rsid w:val="008A63CD"/>
    <w:rsid w:val="008A63E8"/>
    <w:rsid w:val="008B01D5"/>
    <w:rsid w:val="008B11B9"/>
    <w:rsid w:val="008B3D4A"/>
    <w:rsid w:val="008C0C9A"/>
    <w:rsid w:val="008C2026"/>
    <w:rsid w:val="008C3D3F"/>
    <w:rsid w:val="008C41FF"/>
    <w:rsid w:val="008C4355"/>
    <w:rsid w:val="008C56A8"/>
    <w:rsid w:val="008C5957"/>
    <w:rsid w:val="008C74DA"/>
    <w:rsid w:val="008D046D"/>
    <w:rsid w:val="008D1AB2"/>
    <w:rsid w:val="008E0D37"/>
    <w:rsid w:val="008E264C"/>
    <w:rsid w:val="008E3162"/>
    <w:rsid w:val="008E4EC4"/>
    <w:rsid w:val="008E7283"/>
    <w:rsid w:val="008F0A6F"/>
    <w:rsid w:val="008F1E95"/>
    <w:rsid w:val="008F3294"/>
    <w:rsid w:val="008F393A"/>
    <w:rsid w:val="008F3E26"/>
    <w:rsid w:val="008F45DD"/>
    <w:rsid w:val="008F6279"/>
    <w:rsid w:val="008F6E4B"/>
    <w:rsid w:val="008F7EAF"/>
    <w:rsid w:val="009024A8"/>
    <w:rsid w:val="00903924"/>
    <w:rsid w:val="00903DB2"/>
    <w:rsid w:val="00905475"/>
    <w:rsid w:val="0090709F"/>
    <w:rsid w:val="0091220A"/>
    <w:rsid w:val="009145A6"/>
    <w:rsid w:val="0091723B"/>
    <w:rsid w:val="00921185"/>
    <w:rsid w:val="00922D96"/>
    <w:rsid w:val="0092342B"/>
    <w:rsid w:val="00930E2D"/>
    <w:rsid w:val="009318B5"/>
    <w:rsid w:val="009326B1"/>
    <w:rsid w:val="0093355B"/>
    <w:rsid w:val="009335A4"/>
    <w:rsid w:val="009336EB"/>
    <w:rsid w:val="009344B1"/>
    <w:rsid w:val="009351B9"/>
    <w:rsid w:val="0093609C"/>
    <w:rsid w:val="00936F23"/>
    <w:rsid w:val="009373A1"/>
    <w:rsid w:val="0094037F"/>
    <w:rsid w:val="00943476"/>
    <w:rsid w:val="009538F0"/>
    <w:rsid w:val="00956A74"/>
    <w:rsid w:val="00956B33"/>
    <w:rsid w:val="00957674"/>
    <w:rsid w:val="009577B1"/>
    <w:rsid w:val="00962266"/>
    <w:rsid w:val="009719D2"/>
    <w:rsid w:val="00971F19"/>
    <w:rsid w:val="00973155"/>
    <w:rsid w:val="00975132"/>
    <w:rsid w:val="009751F0"/>
    <w:rsid w:val="0098200D"/>
    <w:rsid w:val="00982DE1"/>
    <w:rsid w:val="00983C5E"/>
    <w:rsid w:val="00984909"/>
    <w:rsid w:val="00986D8E"/>
    <w:rsid w:val="00987263"/>
    <w:rsid w:val="0099057F"/>
    <w:rsid w:val="00993956"/>
    <w:rsid w:val="00996122"/>
    <w:rsid w:val="0099667E"/>
    <w:rsid w:val="00997250"/>
    <w:rsid w:val="009A32BF"/>
    <w:rsid w:val="009A49A5"/>
    <w:rsid w:val="009A5DDC"/>
    <w:rsid w:val="009A789D"/>
    <w:rsid w:val="009B07EA"/>
    <w:rsid w:val="009B1AC4"/>
    <w:rsid w:val="009B2EAF"/>
    <w:rsid w:val="009B63A6"/>
    <w:rsid w:val="009C0662"/>
    <w:rsid w:val="009C1936"/>
    <w:rsid w:val="009C2188"/>
    <w:rsid w:val="009C2958"/>
    <w:rsid w:val="009C2E9D"/>
    <w:rsid w:val="009C3F65"/>
    <w:rsid w:val="009D1678"/>
    <w:rsid w:val="009D493F"/>
    <w:rsid w:val="009D4C6F"/>
    <w:rsid w:val="009D51C6"/>
    <w:rsid w:val="009E3612"/>
    <w:rsid w:val="009E7E88"/>
    <w:rsid w:val="009F09BA"/>
    <w:rsid w:val="009F3964"/>
    <w:rsid w:val="009F4025"/>
    <w:rsid w:val="009F4BF1"/>
    <w:rsid w:val="009F50BF"/>
    <w:rsid w:val="009F5595"/>
    <w:rsid w:val="009F63C5"/>
    <w:rsid w:val="009F6996"/>
    <w:rsid w:val="00A001D3"/>
    <w:rsid w:val="00A0206B"/>
    <w:rsid w:val="00A04FAB"/>
    <w:rsid w:val="00A063D2"/>
    <w:rsid w:val="00A14940"/>
    <w:rsid w:val="00A20B3E"/>
    <w:rsid w:val="00A259D8"/>
    <w:rsid w:val="00A25AF2"/>
    <w:rsid w:val="00A268F8"/>
    <w:rsid w:val="00A26B47"/>
    <w:rsid w:val="00A27017"/>
    <w:rsid w:val="00A31281"/>
    <w:rsid w:val="00A338B6"/>
    <w:rsid w:val="00A33958"/>
    <w:rsid w:val="00A360F6"/>
    <w:rsid w:val="00A36699"/>
    <w:rsid w:val="00A36F16"/>
    <w:rsid w:val="00A425CF"/>
    <w:rsid w:val="00A45B6A"/>
    <w:rsid w:val="00A51A49"/>
    <w:rsid w:val="00A54C81"/>
    <w:rsid w:val="00A573DE"/>
    <w:rsid w:val="00A64864"/>
    <w:rsid w:val="00A66CE0"/>
    <w:rsid w:val="00A72120"/>
    <w:rsid w:val="00A72743"/>
    <w:rsid w:val="00A7453E"/>
    <w:rsid w:val="00A75583"/>
    <w:rsid w:val="00A75918"/>
    <w:rsid w:val="00A85379"/>
    <w:rsid w:val="00A8561B"/>
    <w:rsid w:val="00A863F6"/>
    <w:rsid w:val="00A86A22"/>
    <w:rsid w:val="00A91A44"/>
    <w:rsid w:val="00A92CCA"/>
    <w:rsid w:val="00A93282"/>
    <w:rsid w:val="00A94EA4"/>
    <w:rsid w:val="00A950A6"/>
    <w:rsid w:val="00A971A7"/>
    <w:rsid w:val="00AA11A8"/>
    <w:rsid w:val="00AA2C2B"/>
    <w:rsid w:val="00AA3C6C"/>
    <w:rsid w:val="00AA3E14"/>
    <w:rsid w:val="00AA47CA"/>
    <w:rsid w:val="00AA7DB5"/>
    <w:rsid w:val="00AA7EF3"/>
    <w:rsid w:val="00AB47B6"/>
    <w:rsid w:val="00AB5A8A"/>
    <w:rsid w:val="00AB6072"/>
    <w:rsid w:val="00AB7249"/>
    <w:rsid w:val="00AC1848"/>
    <w:rsid w:val="00AC1986"/>
    <w:rsid w:val="00AC60B5"/>
    <w:rsid w:val="00AC624B"/>
    <w:rsid w:val="00AC6E66"/>
    <w:rsid w:val="00AC6E79"/>
    <w:rsid w:val="00AC7B24"/>
    <w:rsid w:val="00AD1682"/>
    <w:rsid w:val="00AD2AA2"/>
    <w:rsid w:val="00AD6ACD"/>
    <w:rsid w:val="00AD6E1D"/>
    <w:rsid w:val="00AD7439"/>
    <w:rsid w:val="00AE0174"/>
    <w:rsid w:val="00AE0C51"/>
    <w:rsid w:val="00AE0D8B"/>
    <w:rsid w:val="00AE1107"/>
    <w:rsid w:val="00AE2E73"/>
    <w:rsid w:val="00AE6992"/>
    <w:rsid w:val="00AE6DFE"/>
    <w:rsid w:val="00AF06F5"/>
    <w:rsid w:val="00AF0F13"/>
    <w:rsid w:val="00AF3E1A"/>
    <w:rsid w:val="00AF4522"/>
    <w:rsid w:val="00AF5521"/>
    <w:rsid w:val="00AF6B56"/>
    <w:rsid w:val="00AF7C36"/>
    <w:rsid w:val="00B043DD"/>
    <w:rsid w:val="00B0608A"/>
    <w:rsid w:val="00B06963"/>
    <w:rsid w:val="00B13866"/>
    <w:rsid w:val="00B14CA1"/>
    <w:rsid w:val="00B22F55"/>
    <w:rsid w:val="00B25F83"/>
    <w:rsid w:val="00B27274"/>
    <w:rsid w:val="00B3268D"/>
    <w:rsid w:val="00B32B01"/>
    <w:rsid w:val="00B347F5"/>
    <w:rsid w:val="00B35008"/>
    <w:rsid w:val="00B37AC3"/>
    <w:rsid w:val="00B42BD0"/>
    <w:rsid w:val="00B4331F"/>
    <w:rsid w:val="00B443C7"/>
    <w:rsid w:val="00B473D6"/>
    <w:rsid w:val="00B47466"/>
    <w:rsid w:val="00B503B7"/>
    <w:rsid w:val="00B50600"/>
    <w:rsid w:val="00B50798"/>
    <w:rsid w:val="00B51BD0"/>
    <w:rsid w:val="00B522FB"/>
    <w:rsid w:val="00B52660"/>
    <w:rsid w:val="00B54DA1"/>
    <w:rsid w:val="00B5768E"/>
    <w:rsid w:val="00B57F83"/>
    <w:rsid w:val="00B60991"/>
    <w:rsid w:val="00B6749B"/>
    <w:rsid w:val="00B67B86"/>
    <w:rsid w:val="00B7118D"/>
    <w:rsid w:val="00B723AF"/>
    <w:rsid w:val="00B72779"/>
    <w:rsid w:val="00B749C9"/>
    <w:rsid w:val="00B778C7"/>
    <w:rsid w:val="00B814A9"/>
    <w:rsid w:val="00B828BF"/>
    <w:rsid w:val="00B83075"/>
    <w:rsid w:val="00B84939"/>
    <w:rsid w:val="00B849A2"/>
    <w:rsid w:val="00B84AA0"/>
    <w:rsid w:val="00B922E3"/>
    <w:rsid w:val="00B95775"/>
    <w:rsid w:val="00B97EA2"/>
    <w:rsid w:val="00BA2374"/>
    <w:rsid w:val="00BA2A45"/>
    <w:rsid w:val="00BA6E45"/>
    <w:rsid w:val="00BA6FD3"/>
    <w:rsid w:val="00BA7224"/>
    <w:rsid w:val="00BB1AC2"/>
    <w:rsid w:val="00BB20B2"/>
    <w:rsid w:val="00BB2C23"/>
    <w:rsid w:val="00BB3F09"/>
    <w:rsid w:val="00BC0338"/>
    <w:rsid w:val="00BC1D27"/>
    <w:rsid w:val="00BC3595"/>
    <w:rsid w:val="00BC4620"/>
    <w:rsid w:val="00BC587A"/>
    <w:rsid w:val="00BC6196"/>
    <w:rsid w:val="00BC66E3"/>
    <w:rsid w:val="00BD1419"/>
    <w:rsid w:val="00BD173D"/>
    <w:rsid w:val="00BD22FE"/>
    <w:rsid w:val="00BD23E8"/>
    <w:rsid w:val="00BE01D3"/>
    <w:rsid w:val="00BE4A65"/>
    <w:rsid w:val="00BE7C2B"/>
    <w:rsid w:val="00BF000C"/>
    <w:rsid w:val="00BF11EA"/>
    <w:rsid w:val="00BF5245"/>
    <w:rsid w:val="00BF6916"/>
    <w:rsid w:val="00BF6C61"/>
    <w:rsid w:val="00C006F2"/>
    <w:rsid w:val="00C040D1"/>
    <w:rsid w:val="00C053BF"/>
    <w:rsid w:val="00C07018"/>
    <w:rsid w:val="00C102A5"/>
    <w:rsid w:val="00C12C74"/>
    <w:rsid w:val="00C15CF9"/>
    <w:rsid w:val="00C166E8"/>
    <w:rsid w:val="00C16956"/>
    <w:rsid w:val="00C20566"/>
    <w:rsid w:val="00C21C73"/>
    <w:rsid w:val="00C21C87"/>
    <w:rsid w:val="00C24170"/>
    <w:rsid w:val="00C2615B"/>
    <w:rsid w:val="00C27017"/>
    <w:rsid w:val="00C27284"/>
    <w:rsid w:val="00C27521"/>
    <w:rsid w:val="00C27C94"/>
    <w:rsid w:val="00C37736"/>
    <w:rsid w:val="00C377FA"/>
    <w:rsid w:val="00C42CB1"/>
    <w:rsid w:val="00C4428E"/>
    <w:rsid w:val="00C44BE9"/>
    <w:rsid w:val="00C45655"/>
    <w:rsid w:val="00C479C3"/>
    <w:rsid w:val="00C5494A"/>
    <w:rsid w:val="00C5699A"/>
    <w:rsid w:val="00C6055E"/>
    <w:rsid w:val="00C7037D"/>
    <w:rsid w:val="00C71EE1"/>
    <w:rsid w:val="00C74020"/>
    <w:rsid w:val="00C7485C"/>
    <w:rsid w:val="00C757A8"/>
    <w:rsid w:val="00C75C53"/>
    <w:rsid w:val="00C75E4B"/>
    <w:rsid w:val="00C77F47"/>
    <w:rsid w:val="00C81C74"/>
    <w:rsid w:val="00C82FB6"/>
    <w:rsid w:val="00C854E0"/>
    <w:rsid w:val="00C90D4E"/>
    <w:rsid w:val="00C914D4"/>
    <w:rsid w:val="00C93A1F"/>
    <w:rsid w:val="00C944FE"/>
    <w:rsid w:val="00C95ED4"/>
    <w:rsid w:val="00C966F8"/>
    <w:rsid w:val="00C96C0B"/>
    <w:rsid w:val="00C97690"/>
    <w:rsid w:val="00CA1E3D"/>
    <w:rsid w:val="00CA2FEB"/>
    <w:rsid w:val="00CA374E"/>
    <w:rsid w:val="00CA4E36"/>
    <w:rsid w:val="00CA539A"/>
    <w:rsid w:val="00CA5CAA"/>
    <w:rsid w:val="00CB01FE"/>
    <w:rsid w:val="00CB0F24"/>
    <w:rsid w:val="00CB3CF5"/>
    <w:rsid w:val="00CB4579"/>
    <w:rsid w:val="00CB4CAC"/>
    <w:rsid w:val="00CB59CD"/>
    <w:rsid w:val="00CB5D60"/>
    <w:rsid w:val="00CB6174"/>
    <w:rsid w:val="00CB6414"/>
    <w:rsid w:val="00CC21A5"/>
    <w:rsid w:val="00CC2212"/>
    <w:rsid w:val="00CC2228"/>
    <w:rsid w:val="00CC40C5"/>
    <w:rsid w:val="00CC4962"/>
    <w:rsid w:val="00CC4994"/>
    <w:rsid w:val="00CC4C40"/>
    <w:rsid w:val="00CC7087"/>
    <w:rsid w:val="00CC7800"/>
    <w:rsid w:val="00CD3B64"/>
    <w:rsid w:val="00CD3B73"/>
    <w:rsid w:val="00CD3BAA"/>
    <w:rsid w:val="00CD5C56"/>
    <w:rsid w:val="00CD63B9"/>
    <w:rsid w:val="00CD778D"/>
    <w:rsid w:val="00CE23AB"/>
    <w:rsid w:val="00CE5D96"/>
    <w:rsid w:val="00CE5F46"/>
    <w:rsid w:val="00CE6BAF"/>
    <w:rsid w:val="00CF14A7"/>
    <w:rsid w:val="00CF3554"/>
    <w:rsid w:val="00CF4AA2"/>
    <w:rsid w:val="00CF4CC8"/>
    <w:rsid w:val="00CF6DE5"/>
    <w:rsid w:val="00CF77B4"/>
    <w:rsid w:val="00D04929"/>
    <w:rsid w:val="00D109D7"/>
    <w:rsid w:val="00D16923"/>
    <w:rsid w:val="00D17083"/>
    <w:rsid w:val="00D172AA"/>
    <w:rsid w:val="00D23275"/>
    <w:rsid w:val="00D306C9"/>
    <w:rsid w:val="00D36647"/>
    <w:rsid w:val="00D3672A"/>
    <w:rsid w:val="00D371B8"/>
    <w:rsid w:val="00D46D9E"/>
    <w:rsid w:val="00D50251"/>
    <w:rsid w:val="00D5128D"/>
    <w:rsid w:val="00D523C2"/>
    <w:rsid w:val="00D65388"/>
    <w:rsid w:val="00D6726B"/>
    <w:rsid w:val="00D67AF3"/>
    <w:rsid w:val="00D70AA6"/>
    <w:rsid w:val="00D730E0"/>
    <w:rsid w:val="00D73585"/>
    <w:rsid w:val="00D7388E"/>
    <w:rsid w:val="00D73BCF"/>
    <w:rsid w:val="00D74253"/>
    <w:rsid w:val="00D75804"/>
    <w:rsid w:val="00D7661F"/>
    <w:rsid w:val="00D773E0"/>
    <w:rsid w:val="00D80497"/>
    <w:rsid w:val="00D80E32"/>
    <w:rsid w:val="00D8440D"/>
    <w:rsid w:val="00D9349D"/>
    <w:rsid w:val="00D939C9"/>
    <w:rsid w:val="00D95D1C"/>
    <w:rsid w:val="00D96278"/>
    <w:rsid w:val="00D9793F"/>
    <w:rsid w:val="00DA4501"/>
    <w:rsid w:val="00DB2CB3"/>
    <w:rsid w:val="00DB3FC5"/>
    <w:rsid w:val="00DB46D2"/>
    <w:rsid w:val="00DB7E35"/>
    <w:rsid w:val="00DC0ACD"/>
    <w:rsid w:val="00DC282D"/>
    <w:rsid w:val="00DC58EE"/>
    <w:rsid w:val="00DD030C"/>
    <w:rsid w:val="00DD054D"/>
    <w:rsid w:val="00DD0E0F"/>
    <w:rsid w:val="00DD32EC"/>
    <w:rsid w:val="00DD3832"/>
    <w:rsid w:val="00DD588F"/>
    <w:rsid w:val="00DE228A"/>
    <w:rsid w:val="00DE28CD"/>
    <w:rsid w:val="00DE535F"/>
    <w:rsid w:val="00DE5FE9"/>
    <w:rsid w:val="00DE6A2B"/>
    <w:rsid w:val="00DE72CD"/>
    <w:rsid w:val="00DF1FDE"/>
    <w:rsid w:val="00DF41FA"/>
    <w:rsid w:val="00DF52C7"/>
    <w:rsid w:val="00DF5309"/>
    <w:rsid w:val="00DF643A"/>
    <w:rsid w:val="00E00008"/>
    <w:rsid w:val="00E03312"/>
    <w:rsid w:val="00E03850"/>
    <w:rsid w:val="00E057DF"/>
    <w:rsid w:val="00E06DE0"/>
    <w:rsid w:val="00E07EC8"/>
    <w:rsid w:val="00E1015F"/>
    <w:rsid w:val="00E143BE"/>
    <w:rsid w:val="00E14F5A"/>
    <w:rsid w:val="00E1511A"/>
    <w:rsid w:val="00E159C7"/>
    <w:rsid w:val="00E17C50"/>
    <w:rsid w:val="00E216CF"/>
    <w:rsid w:val="00E244C3"/>
    <w:rsid w:val="00E252B3"/>
    <w:rsid w:val="00E27244"/>
    <w:rsid w:val="00E30F86"/>
    <w:rsid w:val="00E36477"/>
    <w:rsid w:val="00E373D6"/>
    <w:rsid w:val="00E37CC0"/>
    <w:rsid w:val="00E40846"/>
    <w:rsid w:val="00E40CFA"/>
    <w:rsid w:val="00E41353"/>
    <w:rsid w:val="00E41E9E"/>
    <w:rsid w:val="00E432D8"/>
    <w:rsid w:val="00E436C6"/>
    <w:rsid w:val="00E43EF1"/>
    <w:rsid w:val="00E50E2B"/>
    <w:rsid w:val="00E52CCA"/>
    <w:rsid w:val="00E5737A"/>
    <w:rsid w:val="00E651F9"/>
    <w:rsid w:val="00E71FEF"/>
    <w:rsid w:val="00E7433C"/>
    <w:rsid w:val="00E74847"/>
    <w:rsid w:val="00E75069"/>
    <w:rsid w:val="00E7552E"/>
    <w:rsid w:val="00E809E2"/>
    <w:rsid w:val="00E82754"/>
    <w:rsid w:val="00E839A7"/>
    <w:rsid w:val="00E85921"/>
    <w:rsid w:val="00E871F0"/>
    <w:rsid w:val="00E87DA9"/>
    <w:rsid w:val="00E910D9"/>
    <w:rsid w:val="00E94282"/>
    <w:rsid w:val="00E946AB"/>
    <w:rsid w:val="00E95CF7"/>
    <w:rsid w:val="00EA2996"/>
    <w:rsid w:val="00EA4745"/>
    <w:rsid w:val="00EA7A9F"/>
    <w:rsid w:val="00EB074F"/>
    <w:rsid w:val="00EB1708"/>
    <w:rsid w:val="00EB6DD4"/>
    <w:rsid w:val="00EB72D2"/>
    <w:rsid w:val="00EB760A"/>
    <w:rsid w:val="00EC1A67"/>
    <w:rsid w:val="00EC1D62"/>
    <w:rsid w:val="00EC2922"/>
    <w:rsid w:val="00EC315E"/>
    <w:rsid w:val="00EC7CAE"/>
    <w:rsid w:val="00ED02DF"/>
    <w:rsid w:val="00ED217F"/>
    <w:rsid w:val="00ED3383"/>
    <w:rsid w:val="00ED3395"/>
    <w:rsid w:val="00ED5828"/>
    <w:rsid w:val="00ED5B48"/>
    <w:rsid w:val="00ED6A11"/>
    <w:rsid w:val="00ED6C85"/>
    <w:rsid w:val="00ED7AEF"/>
    <w:rsid w:val="00EE2AC5"/>
    <w:rsid w:val="00EE2B2F"/>
    <w:rsid w:val="00EE5466"/>
    <w:rsid w:val="00EE573A"/>
    <w:rsid w:val="00EE70C4"/>
    <w:rsid w:val="00EF2C6D"/>
    <w:rsid w:val="00EF6527"/>
    <w:rsid w:val="00EF6C7A"/>
    <w:rsid w:val="00EF79D8"/>
    <w:rsid w:val="00F05925"/>
    <w:rsid w:val="00F06263"/>
    <w:rsid w:val="00F07139"/>
    <w:rsid w:val="00F11BF5"/>
    <w:rsid w:val="00F138B2"/>
    <w:rsid w:val="00F13966"/>
    <w:rsid w:val="00F13BB5"/>
    <w:rsid w:val="00F13D7B"/>
    <w:rsid w:val="00F15E17"/>
    <w:rsid w:val="00F206B2"/>
    <w:rsid w:val="00F21B97"/>
    <w:rsid w:val="00F220A9"/>
    <w:rsid w:val="00F2416E"/>
    <w:rsid w:val="00F2558A"/>
    <w:rsid w:val="00F25F30"/>
    <w:rsid w:val="00F3148D"/>
    <w:rsid w:val="00F31C3E"/>
    <w:rsid w:val="00F32EDB"/>
    <w:rsid w:val="00F34324"/>
    <w:rsid w:val="00F370F5"/>
    <w:rsid w:val="00F37F80"/>
    <w:rsid w:val="00F37FF3"/>
    <w:rsid w:val="00F41635"/>
    <w:rsid w:val="00F4455D"/>
    <w:rsid w:val="00F4543C"/>
    <w:rsid w:val="00F45C79"/>
    <w:rsid w:val="00F53FA0"/>
    <w:rsid w:val="00F60D9D"/>
    <w:rsid w:val="00F61D13"/>
    <w:rsid w:val="00F62B3C"/>
    <w:rsid w:val="00F63818"/>
    <w:rsid w:val="00F65225"/>
    <w:rsid w:val="00F6636C"/>
    <w:rsid w:val="00F6668F"/>
    <w:rsid w:val="00F6706D"/>
    <w:rsid w:val="00F7333D"/>
    <w:rsid w:val="00F75836"/>
    <w:rsid w:val="00F76E10"/>
    <w:rsid w:val="00F76FF8"/>
    <w:rsid w:val="00F816DE"/>
    <w:rsid w:val="00F837A5"/>
    <w:rsid w:val="00F83FD7"/>
    <w:rsid w:val="00F86B69"/>
    <w:rsid w:val="00F90959"/>
    <w:rsid w:val="00F911EC"/>
    <w:rsid w:val="00F91392"/>
    <w:rsid w:val="00F9144F"/>
    <w:rsid w:val="00F91ACD"/>
    <w:rsid w:val="00F91E0F"/>
    <w:rsid w:val="00F927E7"/>
    <w:rsid w:val="00F956E3"/>
    <w:rsid w:val="00F95830"/>
    <w:rsid w:val="00FA2A67"/>
    <w:rsid w:val="00FA537C"/>
    <w:rsid w:val="00FA5CD7"/>
    <w:rsid w:val="00FB100C"/>
    <w:rsid w:val="00FB2F75"/>
    <w:rsid w:val="00FB386C"/>
    <w:rsid w:val="00FB75E6"/>
    <w:rsid w:val="00FC0EB2"/>
    <w:rsid w:val="00FC2741"/>
    <w:rsid w:val="00FC2B36"/>
    <w:rsid w:val="00FC38E1"/>
    <w:rsid w:val="00FC428A"/>
    <w:rsid w:val="00FD05E2"/>
    <w:rsid w:val="00FD272E"/>
    <w:rsid w:val="00FD4DB3"/>
    <w:rsid w:val="00FD5E97"/>
    <w:rsid w:val="00FE005E"/>
    <w:rsid w:val="00FE4169"/>
    <w:rsid w:val="00FE45E1"/>
    <w:rsid w:val="00FE73C4"/>
    <w:rsid w:val="00FE74D6"/>
    <w:rsid w:val="00FE7922"/>
    <w:rsid w:val="00FF39EC"/>
    <w:rsid w:val="00FF4BAA"/>
    <w:rsid w:val="01229558"/>
    <w:rsid w:val="0140269D"/>
    <w:rsid w:val="0140AD80"/>
    <w:rsid w:val="018AE8E7"/>
    <w:rsid w:val="01CFDFD6"/>
    <w:rsid w:val="02735239"/>
    <w:rsid w:val="029D6AB2"/>
    <w:rsid w:val="02D5082C"/>
    <w:rsid w:val="031228EE"/>
    <w:rsid w:val="0343CEF5"/>
    <w:rsid w:val="0353846A"/>
    <w:rsid w:val="0356E98E"/>
    <w:rsid w:val="038CF80E"/>
    <w:rsid w:val="0419B08F"/>
    <w:rsid w:val="04E43EE7"/>
    <w:rsid w:val="05ECE095"/>
    <w:rsid w:val="05EEBF7B"/>
    <w:rsid w:val="05F78C2D"/>
    <w:rsid w:val="0606474A"/>
    <w:rsid w:val="060CD9C6"/>
    <w:rsid w:val="0644D5EC"/>
    <w:rsid w:val="0648FBE9"/>
    <w:rsid w:val="06FD9D8A"/>
    <w:rsid w:val="092607E8"/>
    <w:rsid w:val="09C71B02"/>
    <w:rsid w:val="0A15FA72"/>
    <w:rsid w:val="0A3E7877"/>
    <w:rsid w:val="0B67B254"/>
    <w:rsid w:val="0C77FA97"/>
    <w:rsid w:val="0CDB165C"/>
    <w:rsid w:val="0CEFAC85"/>
    <w:rsid w:val="0D48843F"/>
    <w:rsid w:val="0D6C8C1E"/>
    <w:rsid w:val="0D80B62C"/>
    <w:rsid w:val="0E3EE356"/>
    <w:rsid w:val="0F372E2C"/>
    <w:rsid w:val="0F8831C8"/>
    <w:rsid w:val="0FF485DA"/>
    <w:rsid w:val="10CC5D25"/>
    <w:rsid w:val="114C4E7F"/>
    <w:rsid w:val="1161450A"/>
    <w:rsid w:val="123E655A"/>
    <w:rsid w:val="1286432E"/>
    <w:rsid w:val="136EF0BB"/>
    <w:rsid w:val="14667503"/>
    <w:rsid w:val="14853881"/>
    <w:rsid w:val="14E78B65"/>
    <w:rsid w:val="15A54B05"/>
    <w:rsid w:val="15F31CC4"/>
    <w:rsid w:val="164F6DD8"/>
    <w:rsid w:val="1653917F"/>
    <w:rsid w:val="1767A94F"/>
    <w:rsid w:val="177F9D09"/>
    <w:rsid w:val="17984740"/>
    <w:rsid w:val="17CBC783"/>
    <w:rsid w:val="17DC0DE4"/>
    <w:rsid w:val="184543D8"/>
    <w:rsid w:val="186B1382"/>
    <w:rsid w:val="188F67ED"/>
    <w:rsid w:val="18E677AE"/>
    <w:rsid w:val="191BE6D8"/>
    <w:rsid w:val="192B5762"/>
    <w:rsid w:val="1988563F"/>
    <w:rsid w:val="1A0CDE26"/>
    <w:rsid w:val="1A20A4BB"/>
    <w:rsid w:val="1A4BE56D"/>
    <w:rsid w:val="1AC63E15"/>
    <w:rsid w:val="1AE4A998"/>
    <w:rsid w:val="1B6FB7C3"/>
    <w:rsid w:val="1B800A57"/>
    <w:rsid w:val="1C1D7E8A"/>
    <w:rsid w:val="1C30E071"/>
    <w:rsid w:val="1C609010"/>
    <w:rsid w:val="1C6B3516"/>
    <w:rsid w:val="1CBD52DC"/>
    <w:rsid w:val="1CFFF117"/>
    <w:rsid w:val="1DC97902"/>
    <w:rsid w:val="1DFCBBD5"/>
    <w:rsid w:val="1E063EB1"/>
    <w:rsid w:val="1E2E5F3B"/>
    <w:rsid w:val="1E4812D9"/>
    <w:rsid w:val="1E8759E4"/>
    <w:rsid w:val="1F25B3FD"/>
    <w:rsid w:val="1FACC1F6"/>
    <w:rsid w:val="1FC94F02"/>
    <w:rsid w:val="1FEB63FD"/>
    <w:rsid w:val="20483661"/>
    <w:rsid w:val="20D9AC23"/>
    <w:rsid w:val="214481D0"/>
    <w:rsid w:val="217DF6BE"/>
    <w:rsid w:val="2196C637"/>
    <w:rsid w:val="21B75DAE"/>
    <w:rsid w:val="21CF7FC9"/>
    <w:rsid w:val="22A1592A"/>
    <w:rsid w:val="2328F75F"/>
    <w:rsid w:val="2391C3A2"/>
    <w:rsid w:val="239ECAAA"/>
    <w:rsid w:val="23A56C78"/>
    <w:rsid w:val="241E8BAA"/>
    <w:rsid w:val="24AEA93D"/>
    <w:rsid w:val="24FCA0AA"/>
    <w:rsid w:val="256EB1ED"/>
    <w:rsid w:val="25BAB9FF"/>
    <w:rsid w:val="26643EF5"/>
    <w:rsid w:val="26A8FF95"/>
    <w:rsid w:val="27113F03"/>
    <w:rsid w:val="27600140"/>
    <w:rsid w:val="27B4CD7D"/>
    <w:rsid w:val="28140838"/>
    <w:rsid w:val="287C7E2B"/>
    <w:rsid w:val="295EEFCD"/>
    <w:rsid w:val="29A3E6BC"/>
    <w:rsid w:val="29A81876"/>
    <w:rsid w:val="29E99E20"/>
    <w:rsid w:val="2A52DBBD"/>
    <w:rsid w:val="2A9E7C23"/>
    <w:rsid w:val="2C7548D6"/>
    <w:rsid w:val="2CA16D9D"/>
    <w:rsid w:val="2D1C60D5"/>
    <w:rsid w:val="2D631F54"/>
    <w:rsid w:val="2D908E7E"/>
    <w:rsid w:val="2DD5856D"/>
    <w:rsid w:val="2DDC8939"/>
    <w:rsid w:val="2E93F8B1"/>
    <w:rsid w:val="2F0DFBC5"/>
    <w:rsid w:val="2F25A4C2"/>
    <w:rsid w:val="2F6A9BB1"/>
    <w:rsid w:val="2F862100"/>
    <w:rsid w:val="2FF88CA8"/>
    <w:rsid w:val="3010AC68"/>
    <w:rsid w:val="3025CE75"/>
    <w:rsid w:val="302D2C63"/>
    <w:rsid w:val="31057F8A"/>
    <w:rsid w:val="31150415"/>
    <w:rsid w:val="3139EAC1"/>
    <w:rsid w:val="31AAAC75"/>
    <w:rsid w:val="321780CE"/>
    <w:rsid w:val="32738ADB"/>
    <w:rsid w:val="3291A0F7"/>
    <w:rsid w:val="32A92CDF"/>
    <w:rsid w:val="330DE896"/>
    <w:rsid w:val="33C75AFE"/>
    <w:rsid w:val="33D23F81"/>
    <w:rsid w:val="33D5EA22"/>
    <w:rsid w:val="33DFD6F0"/>
    <w:rsid w:val="33F157B2"/>
    <w:rsid w:val="340BFE4E"/>
    <w:rsid w:val="341E732C"/>
    <w:rsid w:val="34681270"/>
    <w:rsid w:val="3532E75D"/>
    <w:rsid w:val="357BBE20"/>
    <w:rsid w:val="35D17E25"/>
    <w:rsid w:val="3665139D"/>
    <w:rsid w:val="36825045"/>
    <w:rsid w:val="36DFCF5D"/>
    <w:rsid w:val="37012C4C"/>
    <w:rsid w:val="370FD64E"/>
    <w:rsid w:val="37CF7EC2"/>
    <w:rsid w:val="388116CC"/>
    <w:rsid w:val="38CA5749"/>
    <w:rsid w:val="39727DCB"/>
    <w:rsid w:val="39F70508"/>
    <w:rsid w:val="3A10132C"/>
    <w:rsid w:val="3A137850"/>
    <w:rsid w:val="3A543B18"/>
    <w:rsid w:val="3AA1E3E4"/>
    <w:rsid w:val="3AABE919"/>
    <w:rsid w:val="3AD91CEA"/>
    <w:rsid w:val="3B32015F"/>
    <w:rsid w:val="3B573239"/>
    <w:rsid w:val="3B9BAD9C"/>
    <w:rsid w:val="3C6DFCDF"/>
    <w:rsid w:val="3C700736"/>
    <w:rsid w:val="3C920B44"/>
    <w:rsid w:val="3CE0046B"/>
    <w:rsid w:val="3D445E00"/>
    <w:rsid w:val="3DB98B3D"/>
    <w:rsid w:val="3DC4BDC7"/>
    <w:rsid w:val="3DE6DE2F"/>
    <w:rsid w:val="3E78EEB3"/>
    <w:rsid w:val="400CCECE"/>
    <w:rsid w:val="40E8EF14"/>
    <w:rsid w:val="40EBCB28"/>
    <w:rsid w:val="4107E82D"/>
    <w:rsid w:val="4138D6DA"/>
    <w:rsid w:val="41D8FBCE"/>
    <w:rsid w:val="425CC3DF"/>
    <w:rsid w:val="4270902F"/>
    <w:rsid w:val="4277CA04"/>
    <w:rsid w:val="42A22688"/>
    <w:rsid w:val="42C80E09"/>
    <w:rsid w:val="43061C67"/>
    <w:rsid w:val="4331A1DC"/>
    <w:rsid w:val="433D7A04"/>
    <w:rsid w:val="43B74B8E"/>
    <w:rsid w:val="4413C8BD"/>
    <w:rsid w:val="441D5DFE"/>
    <w:rsid w:val="44AF24B1"/>
    <w:rsid w:val="4598D3D6"/>
    <w:rsid w:val="45C23A9A"/>
    <w:rsid w:val="45FCEC41"/>
    <w:rsid w:val="461A6A52"/>
    <w:rsid w:val="470A2ED5"/>
    <w:rsid w:val="4770A1B1"/>
    <w:rsid w:val="47AF3AAD"/>
    <w:rsid w:val="47B7ACFC"/>
    <w:rsid w:val="49604C62"/>
    <w:rsid w:val="49FB159C"/>
    <w:rsid w:val="4A044C41"/>
    <w:rsid w:val="4A19BA85"/>
    <w:rsid w:val="4A418950"/>
    <w:rsid w:val="4AAC5E3C"/>
    <w:rsid w:val="4B2C81B1"/>
    <w:rsid w:val="4BE9BDC4"/>
    <w:rsid w:val="4CDC0D4D"/>
    <w:rsid w:val="4CE11459"/>
    <w:rsid w:val="4CF1E459"/>
    <w:rsid w:val="4CFAFE34"/>
    <w:rsid w:val="4D0BCCE0"/>
    <w:rsid w:val="4DC57004"/>
    <w:rsid w:val="4E0E3125"/>
    <w:rsid w:val="4E80708F"/>
    <w:rsid w:val="4E808FED"/>
    <w:rsid w:val="4EA7997C"/>
    <w:rsid w:val="4F19CC07"/>
    <w:rsid w:val="4F2AAE9F"/>
    <w:rsid w:val="4F41599D"/>
    <w:rsid w:val="4F8186BB"/>
    <w:rsid w:val="4FC45ADC"/>
    <w:rsid w:val="4FC75EDD"/>
    <w:rsid w:val="4FED108F"/>
    <w:rsid w:val="50398F62"/>
    <w:rsid w:val="509D9402"/>
    <w:rsid w:val="50B5A703"/>
    <w:rsid w:val="50E99226"/>
    <w:rsid w:val="51D87A61"/>
    <w:rsid w:val="51DA90D0"/>
    <w:rsid w:val="521337F1"/>
    <w:rsid w:val="5249CD29"/>
    <w:rsid w:val="5277BAC9"/>
    <w:rsid w:val="528F7DE7"/>
    <w:rsid w:val="52BCB1B8"/>
    <w:rsid w:val="5301A85C"/>
    <w:rsid w:val="53E1153D"/>
    <w:rsid w:val="543FDA9C"/>
    <w:rsid w:val="548C00C8"/>
    <w:rsid w:val="5507A9AB"/>
    <w:rsid w:val="5529F95F"/>
    <w:rsid w:val="5596B24F"/>
    <w:rsid w:val="55CDC195"/>
    <w:rsid w:val="562805BC"/>
    <w:rsid w:val="57245588"/>
    <w:rsid w:val="57349C76"/>
    <w:rsid w:val="58008006"/>
    <w:rsid w:val="593C72BB"/>
    <w:rsid w:val="59C0C965"/>
    <w:rsid w:val="59F0856A"/>
    <w:rsid w:val="5A8F9910"/>
    <w:rsid w:val="5AA293FD"/>
    <w:rsid w:val="5B1C3E0A"/>
    <w:rsid w:val="5B210ED2"/>
    <w:rsid w:val="5BA3FC86"/>
    <w:rsid w:val="5C24283C"/>
    <w:rsid w:val="5C34BD48"/>
    <w:rsid w:val="5C4F6EBE"/>
    <w:rsid w:val="5CCEC94D"/>
    <w:rsid w:val="5D4B3E17"/>
    <w:rsid w:val="5E0D53E1"/>
    <w:rsid w:val="5E2B32F1"/>
    <w:rsid w:val="5E5BC125"/>
    <w:rsid w:val="5ED19471"/>
    <w:rsid w:val="5F161D32"/>
    <w:rsid w:val="5F60C029"/>
    <w:rsid w:val="5F7DD188"/>
    <w:rsid w:val="5FC012E6"/>
    <w:rsid w:val="5FFEDC63"/>
    <w:rsid w:val="6013E083"/>
    <w:rsid w:val="603FCBEC"/>
    <w:rsid w:val="6057A0B2"/>
    <w:rsid w:val="60B98020"/>
    <w:rsid w:val="60F0117B"/>
    <w:rsid w:val="613B4F17"/>
    <w:rsid w:val="613C066D"/>
    <w:rsid w:val="615E9A7D"/>
    <w:rsid w:val="61E5D41C"/>
    <w:rsid w:val="622A7304"/>
    <w:rsid w:val="62321C8E"/>
    <w:rsid w:val="62904019"/>
    <w:rsid w:val="62A94A29"/>
    <w:rsid w:val="62BECAD5"/>
    <w:rsid w:val="62FE2D8A"/>
    <w:rsid w:val="63CD5292"/>
    <w:rsid w:val="6421EE73"/>
    <w:rsid w:val="644BB3D4"/>
    <w:rsid w:val="645EFEA3"/>
    <w:rsid w:val="6460CFA3"/>
    <w:rsid w:val="6486E751"/>
    <w:rsid w:val="649B4D9E"/>
    <w:rsid w:val="64C3BC0D"/>
    <w:rsid w:val="655437DA"/>
    <w:rsid w:val="65B4FFB3"/>
    <w:rsid w:val="66589C6E"/>
    <w:rsid w:val="6669F9AA"/>
    <w:rsid w:val="66B35AA1"/>
    <w:rsid w:val="66D63430"/>
    <w:rsid w:val="671138A6"/>
    <w:rsid w:val="6792FA3E"/>
    <w:rsid w:val="68BE2910"/>
    <w:rsid w:val="6A0ED0C4"/>
    <w:rsid w:val="6A5C44DC"/>
    <w:rsid w:val="6AF75DD3"/>
    <w:rsid w:val="6B26D5EC"/>
    <w:rsid w:val="6B8FC26C"/>
    <w:rsid w:val="6C4D42B4"/>
    <w:rsid w:val="6CA6613D"/>
    <w:rsid w:val="6CC17FE7"/>
    <w:rsid w:val="6CCD1948"/>
    <w:rsid w:val="6CD44A55"/>
    <w:rsid w:val="6D3985F3"/>
    <w:rsid w:val="6DEC08BD"/>
    <w:rsid w:val="6E84D223"/>
    <w:rsid w:val="6EB83446"/>
    <w:rsid w:val="6F3BD3CB"/>
    <w:rsid w:val="6FBE13A0"/>
    <w:rsid w:val="706EE055"/>
    <w:rsid w:val="70F3653F"/>
    <w:rsid w:val="70F8C93D"/>
    <w:rsid w:val="71618129"/>
    <w:rsid w:val="7195755D"/>
    <w:rsid w:val="71C376CF"/>
    <w:rsid w:val="71DDF55F"/>
    <w:rsid w:val="725BDE23"/>
    <w:rsid w:val="7262D68C"/>
    <w:rsid w:val="72DB8865"/>
    <w:rsid w:val="730AFE53"/>
    <w:rsid w:val="731974E4"/>
    <w:rsid w:val="732C0753"/>
    <w:rsid w:val="736F4C41"/>
    <w:rsid w:val="7375B587"/>
    <w:rsid w:val="739124E9"/>
    <w:rsid w:val="73952076"/>
    <w:rsid w:val="739862E7"/>
    <w:rsid w:val="73E9E7EE"/>
    <w:rsid w:val="74159347"/>
    <w:rsid w:val="7571D15E"/>
    <w:rsid w:val="75C9D0D0"/>
    <w:rsid w:val="762D3659"/>
    <w:rsid w:val="76DADAF1"/>
    <w:rsid w:val="773EC654"/>
    <w:rsid w:val="77800A18"/>
    <w:rsid w:val="782A4A2F"/>
    <w:rsid w:val="783522F3"/>
    <w:rsid w:val="786F6458"/>
    <w:rsid w:val="790E7A08"/>
    <w:rsid w:val="7957F167"/>
    <w:rsid w:val="798B98F6"/>
    <w:rsid w:val="7A63A8E3"/>
    <w:rsid w:val="7AB6FC0A"/>
    <w:rsid w:val="7B92DBF4"/>
    <w:rsid w:val="7BADBF37"/>
    <w:rsid w:val="7BC597AC"/>
    <w:rsid w:val="7BD0DFCF"/>
    <w:rsid w:val="7BD39DF5"/>
    <w:rsid w:val="7CF52541"/>
    <w:rsid w:val="7DC9F98E"/>
    <w:rsid w:val="7DE680D0"/>
    <w:rsid w:val="7DE6A07C"/>
    <w:rsid w:val="7E3EB7CA"/>
    <w:rsid w:val="7E57E3AD"/>
    <w:rsid w:val="7E7A7BD0"/>
    <w:rsid w:val="7F55F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290B7"/>
  <w15:chartTrackingRefBased/>
  <w15:docId w15:val="{92940E79-B1F2-4A5F-BBB4-1429C31C7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2551"/>
    <w:pPr>
      <w:spacing w:after="0" w:line="240" w:lineRule="auto"/>
      <w:ind w:left="720" w:firstLine="709"/>
      <w:contextualSpacing/>
      <w:jc w:val="both"/>
    </w:pPr>
  </w:style>
  <w:style w:type="character" w:styleId="CommentReference">
    <w:name w:val="annotation reference"/>
    <w:basedOn w:val="DefaultParagraphFont"/>
    <w:uiPriority w:val="99"/>
    <w:semiHidden/>
    <w:unhideWhenUsed/>
    <w:rsid w:val="00F927E7"/>
    <w:rPr>
      <w:sz w:val="16"/>
      <w:szCs w:val="16"/>
    </w:rPr>
  </w:style>
  <w:style w:type="paragraph" w:styleId="CommentText">
    <w:name w:val="annotation text"/>
    <w:basedOn w:val="Normal"/>
    <w:link w:val="CommentTextChar"/>
    <w:uiPriority w:val="99"/>
    <w:unhideWhenUsed/>
    <w:rsid w:val="00F927E7"/>
    <w:pPr>
      <w:spacing w:line="240" w:lineRule="auto"/>
    </w:pPr>
    <w:rPr>
      <w:sz w:val="20"/>
      <w:szCs w:val="20"/>
    </w:rPr>
  </w:style>
  <w:style w:type="character" w:customStyle="1" w:styleId="CommentTextChar">
    <w:name w:val="Comment Text Char"/>
    <w:basedOn w:val="DefaultParagraphFont"/>
    <w:link w:val="CommentText"/>
    <w:uiPriority w:val="99"/>
    <w:rsid w:val="00F927E7"/>
    <w:rPr>
      <w:sz w:val="20"/>
      <w:szCs w:val="20"/>
    </w:rPr>
  </w:style>
  <w:style w:type="paragraph" w:styleId="CommentSubject">
    <w:name w:val="annotation subject"/>
    <w:basedOn w:val="CommentText"/>
    <w:next w:val="CommentText"/>
    <w:link w:val="CommentSubjectChar"/>
    <w:uiPriority w:val="99"/>
    <w:semiHidden/>
    <w:unhideWhenUsed/>
    <w:rsid w:val="00F927E7"/>
    <w:rPr>
      <w:b/>
      <w:bCs/>
    </w:rPr>
  </w:style>
  <w:style w:type="character" w:customStyle="1" w:styleId="CommentSubjectChar">
    <w:name w:val="Comment Subject Char"/>
    <w:basedOn w:val="CommentTextChar"/>
    <w:link w:val="CommentSubject"/>
    <w:uiPriority w:val="99"/>
    <w:semiHidden/>
    <w:rsid w:val="00F927E7"/>
    <w:rPr>
      <w:b/>
      <w:bCs/>
      <w:sz w:val="20"/>
      <w:szCs w:val="20"/>
    </w:rPr>
  </w:style>
  <w:style w:type="paragraph" w:customStyle="1" w:styleId="paragraph">
    <w:name w:val="paragraph"/>
    <w:basedOn w:val="Normal"/>
    <w:rsid w:val="00A25A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25AF2"/>
  </w:style>
  <w:style w:type="character" w:customStyle="1" w:styleId="eop">
    <w:name w:val="eop"/>
    <w:basedOn w:val="DefaultParagraphFont"/>
    <w:rsid w:val="00A25AF2"/>
  </w:style>
  <w:style w:type="character" w:styleId="Hyperlink">
    <w:name w:val="Hyperlink"/>
    <w:basedOn w:val="DefaultParagraphFont"/>
    <w:uiPriority w:val="99"/>
    <w:unhideWhenUsed/>
    <w:rsid w:val="008C0C9A"/>
    <w:rPr>
      <w:color w:val="0563C1" w:themeColor="hyperlink"/>
      <w:u w:val="single"/>
    </w:rPr>
  </w:style>
  <w:style w:type="character" w:styleId="UnresolvedMention">
    <w:name w:val="Unresolved Mention"/>
    <w:basedOn w:val="DefaultParagraphFont"/>
    <w:uiPriority w:val="99"/>
    <w:semiHidden/>
    <w:unhideWhenUsed/>
    <w:rsid w:val="008C0C9A"/>
    <w:rPr>
      <w:color w:val="605E5C"/>
      <w:shd w:val="clear" w:color="auto" w:fill="E1DFDD"/>
    </w:rPr>
  </w:style>
  <w:style w:type="paragraph" w:styleId="Revision">
    <w:name w:val="Revision"/>
    <w:hidden/>
    <w:uiPriority w:val="99"/>
    <w:semiHidden/>
    <w:rsid w:val="009373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373815">
      <w:bodyDiv w:val="1"/>
      <w:marLeft w:val="0"/>
      <w:marRight w:val="0"/>
      <w:marTop w:val="0"/>
      <w:marBottom w:val="0"/>
      <w:divBdr>
        <w:top w:val="none" w:sz="0" w:space="0" w:color="auto"/>
        <w:left w:val="none" w:sz="0" w:space="0" w:color="auto"/>
        <w:bottom w:val="none" w:sz="0" w:space="0" w:color="auto"/>
        <w:right w:val="none" w:sz="0" w:space="0" w:color="auto"/>
      </w:divBdr>
    </w:div>
    <w:div w:id="305819521">
      <w:bodyDiv w:val="1"/>
      <w:marLeft w:val="0"/>
      <w:marRight w:val="0"/>
      <w:marTop w:val="0"/>
      <w:marBottom w:val="0"/>
      <w:divBdr>
        <w:top w:val="none" w:sz="0" w:space="0" w:color="auto"/>
        <w:left w:val="none" w:sz="0" w:space="0" w:color="auto"/>
        <w:bottom w:val="none" w:sz="0" w:space="0" w:color="auto"/>
        <w:right w:val="none" w:sz="0" w:space="0" w:color="auto"/>
      </w:divBdr>
    </w:div>
    <w:div w:id="312026552">
      <w:bodyDiv w:val="1"/>
      <w:marLeft w:val="0"/>
      <w:marRight w:val="0"/>
      <w:marTop w:val="0"/>
      <w:marBottom w:val="0"/>
      <w:divBdr>
        <w:top w:val="none" w:sz="0" w:space="0" w:color="auto"/>
        <w:left w:val="none" w:sz="0" w:space="0" w:color="auto"/>
        <w:bottom w:val="none" w:sz="0" w:space="0" w:color="auto"/>
        <w:right w:val="none" w:sz="0" w:space="0" w:color="auto"/>
      </w:divBdr>
    </w:div>
    <w:div w:id="314846888">
      <w:bodyDiv w:val="1"/>
      <w:marLeft w:val="0"/>
      <w:marRight w:val="0"/>
      <w:marTop w:val="0"/>
      <w:marBottom w:val="0"/>
      <w:divBdr>
        <w:top w:val="none" w:sz="0" w:space="0" w:color="auto"/>
        <w:left w:val="none" w:sz="0" w:space="0" w:color="auto"/>
        <w:bottom w:val="none" w:sz="0" w:space="0" w:color="auto"/>
        <w:right w:val="none" w:sz="0" w:space="0" w:color="auto"/>
      </w:divBdr>
    </w:div>
    <w:div w:id="799348852">
      <w:bodyDiv w:val="1"/>
      <w:marLeft w:val="0"/>
      <w:marRight w:val="0"/>
      <w:marTop w:val="0"/>
      <w:marBottom w:val="0"/>
      <w:divBdr>
        <w:top w:val="none" w:sz="0" w:space="0" w:color="auto"/>
        <w:left w:val="none" w:sz="0" w:space="0" w:color="auto"/>
        <w:bottom w:val="none" w:sz="0" w:space="0" w:color="auto"/>
        <w:right w:val="none" w:sz="0" w:space="0" w:color="auto"/>
      </w:divBdr>
    </w:div>
    <w:div w:id="851994405">
      <w:bodyDiv w:val="1"/>
      <w:marLeft w:val="0"/>
      <w:marRight w:val="0"/>
      <w:marTop w:val="0"/>
      <w:marBottom w:val="0"/>
      <w:divBdr>
        <w:top w:val="none" w:sz="0" w:space="0" w:color="auto"/>
        <w:left w:val="none" w:sz="0" w:space="0" w:color="auto"/>
        <w:bottom w:val="none" w:sz="0" w:space="0" w:color="auto"/>
        <w:right w:val="none" w:sz="0" w:space="0" w:color="auto"/>
      </w:divBdr>
    </w:div>
    <w:div w:id="1129322462">
      <w:bodyDiv w:val="1"/>
      <w:marLeft w:val="0"/>
      <w:marRight w:val="0"/>
      <w:marTop w:val="0"/>
      <w:marBottom w:val="0"/>
      <w:divBdr>
        <w:top w:val="none" w:sz="0" w:space="0" w:color="auto"/>
        <w:left w:val="none" w:sz="0" w:space="0" w:color="auto"/>
        <w:bottom w:val="none" w:sz="0" w:space="0" w:color="auto"/>
        <w:right w:val="none" w:sz="0" w:space="0" w:color="auto"/>
      </w:divBdr>
    </w:div>
    <w:div w:id="1358894061">
      <w:bodyDiv w:val="1"/>
      <w:marLeft w:val="0"/>
      <w:marRight w:val="0"/>
      <w:marTop w:val="0"/>
      <w:marBottom w:val="0"/>
      <w:divBdr>
        <w:top w:val="none" w:sz="0" w:space="0" w:color="auto"/>
        <w:left w:val="none" w:sz="0" w:space="0" w:color="auto"/>
        <w:bottom w:val="none" w:sz="0" w:space="0" w:color="auto"/>
        <w:right w:val="none" w:sz="0" w:space="0" w:color="auto"/>
      </w:divBdr>
      <w:divsChild>
        <w:div w:id="10880104">
          <w:marLeft w:val="0"/>
          <w:marRight w:val="0"/>
          <w:marTop w:val="0"/>
          <w:marBottom w:val="0"/>
          <w:divBdr>
            <w:top w:val="none" w:sz="0" w:space="0" w:color="auto"/>
            <w:left w:val="none" w:sz="0" w:space="0" w:color="auto"/>
            <w:bottom w:val="none" w:sz="0" w:space="0" w:color="auto"/>
            <w:right w:val="none" w:sz="0" w:space="0" w:color="auto"/>
          </w:divBdr>
        </w:div>
        <w:div w:id="888880364">
          <w:marLeft w:val="0"/>
          <w:marRight w:val="0"/>
          <w:marTop w:val="0"/>
          <w:marBottom w:val="0"/>
          <w:divBdr>
            <w:top w:val="none" w:sz="0" w:space="0" w:color="auto"/>
            <w:left w:val="none" w:sz="0" w:space="0" w:color="auto"/>
            <w:bottom w:val="none" w:sz="0" w:space="0" w:color="auto"/>
            <w:right w:val="none" w:sz="0" w:space="0" w:color="auto"/>
          </w:divBdr>
        </w:div>
        <w:div w:id="999189327">
          <w:marLeft w:val="0"/>
          <w:marRight w:val="0"/>
          <w:marTop w:val="0"/>
          <w:marBottom w:val="0"/>
          <w:divBdr>
            <w:top w:val="none" w:sz="0" w:space="0" w:color="auto"/>
            <w:left w:val="none" w:sz="0" w:space="0" w:color="auto"/>
            <w:bottom w:val="none" w:sz="0" w:space="0" w:color="auto"/>
            <w:right w:val="none" w:sz="0" w:space="0" w:color="auto"/>
          </w:divBdr>
        </w:div>
        <w:div w:id="1706250522">
          <w:marLeft w:val="0"/>
          <w:marRight w:val="0"/>
          <w:marTop w:val="0"/>
          <w:marBottom w:val="0"/>
          <w:divBdr>
            <w:top w:val="none" w:sz="0" w:space="0" w:color="auto"/>
            <w:left w:val="none" w:sz="0" w:space="0" w:color="auto"/>
            <w:bottom w:val="none" w:sz="0" w:space="0" w:color="auto"/>
            <w:right w:val="none" w:sz="0" w:space="0" w:color="auto"/>
          </w:divBdr>
        </w:div>
        <w:div w:id="1722365739">
          <w:marLeft w:val="0"/>
          <w:marRight w:val="0"/>
          <w:marTop w:val="0"/>
          <w:marBottom w:val="0"/>
          <w:divBdr>
            <w:top w:val="none" w:sz="0" w:space="0" w:color="auto"/>
            <w:left w:val="none" w:sz="0" w:space="0" w:color="auto"/>
            <w:bottom w:val="none" w:sz="0" w:space="0" w:color="auto"/>
            <w:right w:val="none" w:sz="0" w:space="0" w:color="auto"/>
          </w:divBdr>
        </w:div>
        <w:div w:id="1740248725">
          <w:marLeft w:val="0"/>
          <w:marRight w:val="0"/>
          <w:marTop w:val="0"/>
          <w:marBottom w:val="0"/>
          <w:divBdr>
            <w:top w:val="none" w:sz="0" w:space="0" w:color="auto"/>
            <w:left w:val="none" w:sz="0" w:space="0" w:color="auto"/>
            <w:bottom w:val="none" w:sz="0" w:space="0" w:color="auto"/>
            <w:right w:val="none" w:sz="0" w:space="0" w:color="auto"/>
          </w:divBdr>
        </w:div>
      </w:divsChild>
    </w:div>
    <w:div w:id="1519466720">
      <w:bodyDiv w:val="1"/>
      <w:marLeft w:val="0"/>
      <w:marRight w:val="0"/>
      <w:marTop w:val="0"/>
      <w:marBottom w:val="0"/>
      <w:divBdr>
        <w:top w:val="none" w:sz="0" w:space="0" w:color="auto"/>
        <w:left w:val="none" w:sz="0" w:space="0" w:color="auto"/>
        <w:bottom w:val="none" w:sz="0" w:space="0" w:color="auto"/>
        <w:right w:val="none" w:sz="0" w:space="0" w:color="auto"/>
      </w:divBdr>
    </w:div>
    <w:div w:id="1611820011">
      <w:bodyDiv w:val="1"/>
      <w:marLeft w:val="0"/>
      <w:marRight w:val="0"/>
      <w:marTop w:val="0"/>
      <w:marBottom w:val="0"/>
      <w:divBdr>
        <w:top w:val="none" w:sz="0" w:space="0" w:color="auto"/>
        <w:left w:val="none" w:sz="0" w:space="0" w:color="auto"/>
        <w:bottom w:val="none" w:sz="0" w:space="0" w:color="auto"/>
        <w:right w:val="none" w:sz="0" w:space="0" w:color="auto"/>
      </w:divBdr>
    </w:div>
    <w:div w:id="179903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bulgargaz.b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enders@bulgargaz.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EBDA65227D4EF8439626EFC8C99007CE" ma:contentTypeVersion="4" ma:contentTypeDescription="Създаване на нов документ" ma:contentTypeScope="" ma:versionID="67f257b0c3b151f38ff45e3fdf1a5da0">
  <xsd:schema xmlns:xsd="http://www.w3.org/2001/XMLSchema" xmlns:xs="http://www.w3.org/2001/XMLSchema" xmlns:p="http://schemas.microsoft.com/office/2006/metadata/properties" xmlns:ns2="273f1c82-64cf-4850-9bbf-9147b3329a34" xmlns:ns3="5f2dd33d-8f43-44ea-a5d6-76afe7655851" targetNamespace="http://schemas.microsoft.com/office/2006/metadata/properties" ma:root="true" ma:fieldsID="85cea8dd0df462744e16762cbd1b6679" ns2:_="" ns3:_="">
    <xsd:import namespace="273f1c82-64cf-4850-9bbf-9147b3329a34"/>
    <xsd:import namespace="5f2dd33d-8f43-44ea-a5d6-76afe76558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f1c82-64cf-4850-9bbf-9147b3329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2dd33d-8f43-44ea-a5d6-76afe7655851" elementFormDefault="qualified">
    <xsd:import namespace="http://schemas.microsoft.com/office/2006/documentManagement/types"/>
    <xsd:import namespace="http://schemas.microsoft.com/office/infopath/2007/PartnerControls"/>
    <xsd:element name="SharedWithUsers" ma:index="10" nillable="true" ma:displayName="Споделено 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поделени с подробност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7ED7EF-A5C5-43E4-8468-7196241C25AC}">
  <ds:schemaRefs>
    <ds:schemaRef ds:uri="http://schemas.microsoft.com/sharepoint/v3/contenttype/forms"/>
  </ds:schemaRefs>
</ds:datastoreItem>
</file>

<file path=customXml/itemProps2.xml><?xml version="1.0" encoding="utf-8"?>
<ds:datastoreItem xmlns:ds="http://schemas.openxmlformats.org/officeDocument/2006/customXml" ds:itemID="{ADC06A61-11F5-46FC-A9B2-31D35A4BB0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869137-D2EF-4C0B-95E0-7DEAFCBB7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f1c82-64cf-4850-9bbf-9147b3329a34"/>
    <ds:schemaRef ds:uri="5f2dd33d-8f43-44ea-a5d6-76afe7655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1030</Words>
  <Characters>5875</Characters>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6892</CharactersWithSpaces>
  <SharedDoc>false</SharedDoc>
  <HLinks>
    <vt:vector size="18" baseType="variant">
      <vt:variant>
        <vt:i4>8257622</vt:i4>
      </vt:variant>
      <vt:variant>
        <vt:i4>6</vt:i4>
      </vt:variant>
      <vt:variant>
        <vt:i4>0</vt:i4>
      </vt:variant>
      <vt:variant>
        <vt:i4>5</vt:i4>
      </vt:variant>
      <vt:variant>
        <vt:lpwstr>mailto:tenders@bulgargaz.bg</vt:lpwstr>
      </vt:variant>
      <vt:variant>
        <vt:lpwstr/>
      </vt:variant>
      <vt:variant>
        <vt:i4>8257622</vt:i4>
      </vt:variant>
      <vt:variant>
        <vt:i4>3</vt:i4>
      </vt:variant>
      <vt:variant>
        <vt:i4>0</vt:i4>
      </vt:variant>
      <vt:variant>
        <vt:i4>5</vt:i4>
      </vt:variant>
      <vt:variant>
        <vt:lpwstr>mailto:tenders@bulgargaz.bg</vt:lpwstr>
      </vt:variant>
      <vt:variant>
        <vt:lpwstr/>
      </vt:variant>
      <vt:variant>
        <vt:i4>80</vt:i4>
      </vt:variant>
      <vt:variant>
        <vt:i4>0</vt:i4>
      </vt:variant>
      <vt:variant>
        <vt:i4>0</vt:i4>
      </vt:variant>
      <vt:variant>
        <vt:i4>5</vt:i4>
      </vt:variant>
      <vt:variant>
        <vt:lpwstr>https://www.bulgargaz.bg/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Printed>2022-09-19T21:46:00Z</cp:lastPrinted>
  <dcterms:created xsi:type="dcterms:W3CDTF">2022-10-27T13:24:00Z</dcterms:created>
  <dcterms:modified xsi:type="dcterms:W3CDTF">2022-10-27T18:33:00Z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0x010100EBDA65227D4EF8439626EFC8C99007CE</vt:lpwstr>
  </property>
</Properties>
</file>