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9EB0" w14:textId="77777777" w:rsidR="004E14C4" w:rsidRPr="005A2CB2" w:rsidRDefault="004E14C4" w:rsidP="008121A2">
      <w:pPr>
        <w:pStyle w:val="Default"/>
        <w:tabs>
          <w:tab w:val="left" w:pos="180"/>
        </w:tabs>
        <w:spacing w:after="120" w:line="276" w:lineRule="auto"/>
        <w:ind w:firstLine="709"/>
        <w:jc w:val="center"/>
        <w:rPr>
          <w:b/>
          <w:caps/>
          <w:lang w:val="en-GB"/>
        </w:rPr>
      </w:pPr>
    </w:p>
    <w:p w14:paraId="4A42F316" w14:textId="77777777" w:rsidR="00C75CAE" w:rsidRPr="005A2CB2" w:rsidRDefault="005C59C2">
      <w:pPr>
        <w:pStyle w:val="Default"/>
        <w:tabs>
          <w:tab w:val="left" w:pos="180"/>
        </w:tabs>
        <w:spacing w:after="120" w:line="276" w:lineRule="auto"/>
        <w:jc w:val="center"/>
        <w:rPr>
          <w:b/>
          <w:lang w:val="en-GB"/>
        </w:rPr>
      </w:pPr>
      <w:r w:rsidRPr="005A2CB2">
        <w:rPr>
          <w:b/>
          <w:lang w:val="en-GB"/>
        </w:rPr>
        <w:t>OFFER</w:t>
      </w:r>
    </w:p>
    <w:p w14:paraId="05746B69" w14:textId="77777777" w:rsidR="00C75CAE" w:rsidRPr="005A2CB2" w:rsidRDefault="005C59C2">
      <w:pPr>
        <w:pStyle w:val="Default"/>
        <w:tabs>
          <w:tab w:val="left" w:pos="180"/>
        </w:tabs>
        <w:spacing w:line="276" w:lineRule="auto"/>
        <w:jc w:val="center"/>
        <w:rPr>
          <w:b/>
          <w:lang w:val="en-GB"/>
        </w:rPr>
      </w:pPr>
      <w:r w:rsidRPr="005A2CB2">
        <w:rPr>
          <w:b/>
          <w:lang w:val="en-GB"/>
        </w:rPr>
        <w:t>ABOUT</w:t>
      </w:r>
    </w:p>
    <w:p w14:paraId="5E495B82" w14:textId="77777777" w:rsidR="00C75CAE" w:rsidRPr="005A2CB2" w:rsidRDefault="005C59C2">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5A2CB2">
        <w:rPr>
          <w:rFonts w:ascii="Times New Roman" w:hAnsi="Times New Roman" w:cs="Times New Roman"/>
          <w:b/>
          <w:sz w:val="24"/>
          <w:szCs w:val="24"/>
          <w:lang w:val="en-GB"/>
        </w:rPr>
        <w:t xml:space="preserve">PARTICIPATION IN A </w:t>
      </w:r>
      <w:r w:rsidR="259F3753" w:rsidRPr="005A2CB2">
        <w:rPr>
          <w:rFonts w:ascii="Times New Roman" w:hAnsi="Times New Roman" w:cs="Times New Roman"/>
          <w:b/>
          <w:bCs/>
          <w:sz w:val="24"/>
          <w:szCs w:val="24"/>
          <w:lang w:val="en-GB"/>
        </w:rPr>
        <w:t xml:space="preserve">TENDERING </w:t>
      </w:r>
      <w:r w:rsidR="00D16947" w:rsidRPr="005A2CB2">
        <w:rPr>
          <w:rFonts w:ascii="Times New Roman" w:eastAsia="Batang" w:hAnsi="Times New Roman" w:cs="Times New Roman"/>
          <w:b/>
          <w:noProof/>
          <w:sz w:val="24"/>
          <w:szCs w:val="24"/>
          <w:lang w:val="en-GB"/>
        </w:rPr>
        <w:t xml:space="preserve">PROCEDURE </w:t>
      </w:r>
    </w:p>
    <w:p w14:paraId="7943C686" w14:textId="77777777" w:rsidR="00FD2D2A" w:rsidRPr="005A2CB2"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3F486531" w14:textId="77777777"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5A2CB2">
        <w:rPr>
          <w:rFonts w:ascii="Times New Roman" w:eastAsia="Batang" w:hAnsi="Times New Roman" w:cs="Times New Roman"/>
          <w:b/>
          <w:noProof/>
          <w:sz w:val="24"/>
          <w:szCs w:val="24"/>
          <w:lang w:val="en-GB"/>
        </w:rPr>
        <w:t>with subject:</w:t>
      </w:r>
    </w:p>
    <w:p w14:paraId="575ECFE8" w14:textId="08FC7461" w:rsidR="00C75CAE" w:rsidRPr="005A2CB2" w:rsidRDefault="005C59C2">
      <w:pPr>
        <w:pStyle w:val="Header"/>
        <w:tabs>
          <w:tab w:val="left" w:pos="180"/>
          <w:tab w:val="left" w:pos="708"/>
        </w:tabs>
        <w:spacing w:after="120" w:line="276" w:lineRule="auto"/>
        <w:jc w:val="center"/>
        <w:rPr>
          <w:rFonts w:ascii="Times New Roman" w:eastAsia="Batang" w:hAnsi="Times New Roman" w:cs="Times New Roman"/>
          <w:b/>
          <w:i/>
          <w:iCs/>
          <w:caps/>
          <w:noProof/>
          <w:sz w:val="24"/>
          <w:szCs w:val="24"/>
          <w:lang w:val="en-GB"/>
        </w:rPr>
      </w:pPr>
      <w:r w:rsidRPr="005A2CB2">
        <w:rPr>
          <w:rFonts w:ascii="Times New Roman" w:eastAsia="Batang" w:hAnsi="Times New Roman" w:cs="Times New Roman"/>
          <w:b/>
          <w:i/>
          <w:iCs/>
          <w:noProof/>
          <w:sz w:val="24"/>
          <w:szCs w:val="24"/>
          <w:lang w:val="en-GB"/>
        </w:rPr>
        <w:t>"Supply of liquefied natural gas (LNG) for the needs of Bulgarga</w:t>
      </w:r>
      <w:r w:rsidR="005A2CB2" w:rsidRPr="005A2CB2">
        <w:rPr>
          <w:rFonts w:ascii="Times New Roman" w:eastAsia="Batang" w:hAnsi="Times New Roman" w:cs="Times New Roman"/>
          <w:b/>
          <w:i/>
          <w:iCs/>
          <w:noProof/>
          <w:sz w:val="24"/>
          <w:szCs w:val="24"/>
          <w:lang w:val="en-GB"/>
        </w:rPr>
        <w:t>z</w:t>
      </w:r>
      <w:r w:rsidRPr="005A2CB2">
        <w:rPr>
          <w:rFonts w:ascii="Times New Roman" w:eastAsia="Batang" w:hAnsi="Times New Roman" w:cs="Times New Roman"/>
          <w:b/>
          <w:i/>
          <w:iCs/>
          <w:noProof/>
          <w:sz w:val="24"/>
          <w:szCs w:val="24"/>
          <w:lang w:val="en-GB"/>
        </w:rPr>
        <w:t xml:space="preserve"> EAD for </w:t>
      </w:r>
      <w:r w:rsidR="00662DF9">
        <w:rPr>
          <w:rFonts w:ascii="Times New Roman" w:eastAsia="Batang" w:hAnsi="Times New Roman" w:cs="Times New Roman"/>
          <w:b/>
          <w:i/>
          <w:iCs/>
          <w:noProof/>
          <w:sz w:val="24"/>
          <w:szCs w:val="24"/>
          <w:lang w:val="en-GB"/>
        </w:rPr>
        <w:t xml:space="preserve">the period </w:t>
      </w:r>
      <w:r w:rsidR="006C26BB">
        <w:rPr>
          <w:rFonts w:ascii="Times New Roman" w:eastAsia="Batang" w:hAnsi="Times New Roman" w:cs="Times New Roman"/>
          <w:b/>
          <w:i/>
          <w:iCs/>
          <w:noProof/>
          <w:sz w:val="24"/>
          <w:szCs w:val="24"/>
          <w:lang w:val="en-GB"/>
        </w:rPr>
        <w:t>2024 2034</w:t>
      </w:r>
      <w:r w:rsidRPr="005A2CB2">
        <w:rPr>
          <w:rFonts w:ascii="Times New Roman" w:eastAsia="Batang" w:hAnsi="Times New Roman" w:cs="Times New Roman"/>
          <w:b/>
          <w:i/>
          <w:iCs/>
          <w:noProof/>
          <w:sz w:val="24"/>
          <w:szCs w:val="24"/>
          <w:lang w:val="en-GB"/>
        </w:rPr>
        <w:t>".</w:t>
      </w:r>
    </w:p>
    <w:p w14:paraId="05E614F2" w14:textId="77777777" w:rsidR="002D6541" w:rsidRPr="005A2CB2" w:rsidRDefault="002D6541" w:rsidP="008121A2">
      <w:pPr>
        <w:pStyle w:val="Default"/>
        <w:tabs>
          <w:tab w:val="left" w:pos="180"/>
        </w:tabs>
        <w:spacing w:after="120" w:line="276" w:lineRule="auto"/>
        <w:rPr>
          <w:lang w:val="en-GB"/>
        </w:rPr>
      </w:pPr>
    </w:p>
    <w:p w14:paraId="6B5ADF94" w14:textId="77777777" w:rsidR="00C75CAE" w:rsidRPr="005A2CB2" w:rsidRDefault="005C59C2">
      <w:pPr>
        <w:pStyle w:val="Default"/>
        <w:tabs>
          <w:tab w:val="left" w:pos="180"/>
        </w:tabs>
        <w:spacing w:after="120" w:line="276" w:lineRule="auto"/>
        <w:rPr>
          <w:lang w:val="en-GB"/>
        </w:rPr>
      </w:pPr>
      <w:r w:rsidRPr="005A2CB2">
        <w:rPr>
          <w:lang w:val="en-GB"/>
        </w:rPr>
        <w:t xml:space="preserve">From: </w:t>
      </w:r>
    </w:p>
    <w:p w14:paraId="18402AFA"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b/>
          <w:bCs/>
          <w:color w:val="000000"/>
          <w:sz w:val="24"/>
          <w:szCs w:val="24"/>
          <w:lang w:val="en-GB"/>
        </w:rPr>
        <w:t>Participant</w:t>
      </w:r>
      <w:r w:rsidRPr="005A2CB2">
        <w:rPr>
          <w:color w:val="000000"/>
          <w:sz w:val="24"/>
          <w:szCs w:val="24"/>
          <w:lang w:val="en-GB"/>
        </w:rPr>
        <w:t>:.........................................................................................................................................</w:t>
      </w:r>
      <w:proofErr w:type="gramEnd"/>
    </w:p>
    <w:p w14:paraId="07C97DCB"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70BD762F" w14:textId="77777777" w:rsidR="00C75CAE" w:rsidRPr="005A2CB2" w:rsidRDefault="005C59C2">
      <w:pPr>
        <w:tabs>
          <w:tab w:val="left" w:pos="180"/>
          <w:tab w:val="left" w:pos="8520"/>
        </w:tabs>
        <w:spacing w:line="276" w:lineRule="auto"/>
        <w:ind w:left="4255" w:right="-17" w:hanging="4255"/>
        <w:rPr>
          <w:color w:val="000000"/>
          <w:sz w:val="24"/>
          <w:szCs w:val="24"/>
          <w:lang w:val="en-GB"/>
        </w:rPr>
      </w:pPr>
      <w:proofErr w:type="gramStart"/>
      <w:r w:rsidRPr="005A2CB2">
        <w:rPr>
          <w:color w:val="000000"/>
          <w:sz w:val="24"/>
          <w:szCs w:val="24"/>
          <w:lang w:val="en-GB"/>
        </w:rPr>
        <w:t>URL:....................................................................................................................................................</w:t>
      </w:r>
      <w:proofErr w:type="gramEnd"/>
    </w:p>
    <w:p w14:paraId="7F93FE5F"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2F6BE036" w14:textId="204F441F"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Tel.</w:t>
      </w:r>
      <w:r w:rsidR="005A2CB2" w:rsidRPr="005A2CB2">
        <w:rPr>
          <w:color w:val="000000"/>
          <w:sz w:val="24"/>
          <w:szCs w:val="24"/>
          <w:lang w:val="en-GB"/>
        </w:rPr>
        <w:t>:</w:t>
      </w:r>
      <w:r w:rsidRPr="005A2CB2">
        <w:rPr>
          <w:color w:val="000000"/>
          <w:sz w:val="24"/>
          <w:szCs w:val="24"/>
          <w:lang w:val="en-GB"/>
        </w:rPr>
        <w:t xml:space="preserve"> ......................................., </w:t>
      </w:r>
      <w:proofErr w:type="gramStart"/>
      <w:r w:rsidRPr="005A2CB2">
        <w:rPr>
          <w:color w:val="000000"/>
          <w:sz w:val="24"/>
          <w:szCs w:val="24"/>
          <w:lang w:val="en-GB"/>
        </w:rPr>
        <w:t>fax:..................................</w:t>
      </w:r>
      <w:proofErr w:type="gramEnd"/>
    </w:p>
    <w:p w14:paraId="6C4373F4" w14:textId="77777777" w:rsidR="00BE4C16" w:rsidRPr="005A2CB2" w:rsidRDefault="00BE4C16" w:rsidP="008121A2">
      <w:pPr>
        <w:tabs>
          <w:tab w:val="left" w:pos="180"/>
          <w:tab w:val="left" w:pos="8520"/>
        </w:tabs>
        <w:spacing w:line="276" w:lineRule="auto"/>
        <w:ind w:left="4255" w:right="-17" w:hanging="4255"/>
        <w:rPr>
          <w:color w:val="000000"/>
          <w:sz w:val="24"/>
          <w:szCs w:val="24"/>
          <w:lang w:val="en-GB"/>
        </w:rPr>
      </w:pPr>
    </w:p>
    <w:p w14:paraId="58854A43" w14:textId="77777777" w:rsidR="00C75CAE" w:rsidRPr="005A2CB2" w:rsidRDefault="005C59C2">
      <w:pPr>
        <w:tabs>
          <w:tab w:val="left" w:pos="180"/>
          <w:tab w:val="left" w:pos="8520"/>
        </w:tabs>
        <w:spacing w:line="276" w:lineRule="auto"/>
        <w:ind w:left="4255" w:right="-17" w:hanging="4255"/>
        <w:rPr>
          <w:color w:val="000000"/>
          <w:sz w:val="24"/>
          <w:szCs w:val="24"/>
          <w:lang w:val="en-GB"/>
        </w:rPr>
      </w:pPr>
      <w:r w:rsidRPr="005A2CB2">
        <w:rPr>
          <w:color w:val="000000"/>
          <w:sz w:val="24"/>
          <w:szCs w:val="24"/>
          <w:lang w:val="en-GB"/>
        </w:rPr>
        <w:t>E-mail................................................................</w:t>
      </w:r>
    </w:p>
    <w:p w14:paraId="0C7ED398" w14:textId="77777777" w:rsidR="00C75CAE" w:rsidRPr="005A2CB2" w:rsidRDefault="005C59C2">
      <w:pPr>
        <w:tabs>
          <w:tab w:val="left" w:pos="180"/>
          <w:tab w:val="left" w:pos="8520"/>
        </w:tabs>
        <w:spacing w:line="276" w:lineRule="auto"/>
        <w:ind w:right="-17"/>
        <w:jc w:val="both"/>
        <w:rPr>
          <w:color w:val="000000"/>
          <w:sz w:val="24"/>
          <w:szCs w:val="24"/>
          <w:lang w:val="en-GB"/>
        </w:rPr>
      </w:pPr>
      <w:r w:rsidRPr="005A2CB2">
        <w:rPr>
          <w:color w:val="000000"/>
          <w:sz w:val="24"/>
          <w:szCs w:val="24"/>
          <w:lang w:val="en-GB"/>
        </w:rPr>
        <w:t xml:space="preserve">Registered in the Commercial Register at the Registry Agency; UIC under </w:t>
      </w:r>
      <w:proofErr w:type="spellStart"/>
      <w:r w:rsidRPr="005A2CB2">
        <w:rPr>
          <w:color w:val="000000"/>
          <w:sz w:val="24"/>
          <w:szCs w:val="24"/>
          <w:lang w:val="en-GB"/>
        </w:rPr>
        <w:t>Bulstat</w:t>
      </w:r>
      <w:proofErr w:type="spellEnd"/>
      <w:r w:rsidRPr="005A2CB2">
        <w:rPr>
          <w:color w:val="000000"/>
          <w:sz w:val="24"/>
          <w:szCs w:val="24"/>
          <w:lang w:val="en-GB"/>
        </w:rPr>
        <w:t>: ..........................................................................................................................................</w:t>
      </w:r>
    </w:p>
    <w:p w14:paraId="3CD712C3" w14:textId="77777777" w:rsidR="00BE4C16" w:rsidRPr="005A2CB2" w:rsidRDefault="00BE4C16" w:rsidP="008121A2">
      <w:pPr>
        <w:tabs>
          <w:tab w:val="left" w:pos="180"/>
        </w:tabs>
        <w:spacing w:line="276" w:lineRule="auto"/>
        <w:rPr>
          <w:color w:val="000000"/>
          <w:sz w:val="24"/>
          <w:szCs w:val="24"/>
          <w:lang w:val="en-GB"/>
        </w:rPr>
      </w:pPr>
    </w:p>
    <w:p w14:paraId="78882D3B" w14:textId="77777777" w:rsidR="00C75CAE" w:rsidRPr="005A2CB2" w:rsidRDefault="005C59C2">
      <w:pPr>
        <w:tabs>
          <w:tab w:val="left" w:pos="180"/>
        </w:tabs>
        <w:spacing w:line="276" w:lineRule="auto"/>
        <w:rPr>
          <w:color w:val="000000"/>
          <w:sz w:val="24"/>
          <w:szCs w:val="24"/>
          <w:lang w:val="en-GB"/>
        </w:rPr>
      </w:pPr>
      <w:r w:rsidRPr="005A2CB2">
        <w:rPr>
          <w:color w:val="000000"/>
          <w:sz w:val="24"/>
          <w:szCs w:val="24"/>
          <w:lang w:val="en-GB"/>
        </w:rPr>
        <w:t xml:space="preserve">represented by ....................................................................................................................................... </w:t>
      </w:r>
    </w:p>
    <w:p w14:paraId="33B58BB6" w14:textId="77777777" w:rsidR="00BE4C16" w:rsidRPr="005A2CB2" w:rsidRDefault="00BE4C16" w:rsidP="008121A2">
      <w:pPr>
        <w:tabs>
          <w:tab w:val="left" w:pos="180"/>
        </w:tabs>
        <w:spacing w:line="276" w:lineRule="auto"/>
        <w:rPr>
          <w:color w:val="000000"/>
          <w:sz w:val="24"/>
          <w:szCs w:val="24"/>
          <w:lang w:val="en-GB"/>
        </w:rPr>
      </w:pPr>
    </w:p>
    <w:p w14:paraId="1B3C276C" w14:textId="7C9EE954" w:rsidR="00C75CAE" w:rsidRPr="005A2CB2" w:rsidRDefault="006C26BB">
      <w:pPr>
        <w:tabs>
          <w:tab w:val="left" w:pos="180"/>
        </w:tabs>
        <w:spacing w:line="276" w:lineRule="auto"/>
        <w:rPr>
          <w:color w:val="000000"/>
          <w:sz w:val="24"/>
          <w:szCs w:val="24"/>
          <w:lang w:val="en-GB"/>
        </w:rPr>
      </w:pPr>
      <w:r>
        <w:rPr>
          <w:color w:val="000000"/>
          <w:sz w:val="24"/>
          <w:szCs w:val="24"/>
          <w:lang w:val="en-GB"/>
        </w:rPr>
        <w:t>in their capacity of</w:t>
      </w:r>
      <w:r w:rsidR="00814638">
        <w:rPr>
          <w:color w:val="000000"/>
          <w:sz w:val="24"/>
          <w:szCs w:val="24"/>
          <w:lang w:val="en-GB"/>
        </w:rPr>
        <w:t xml:space="preserve">: </w:t>
      </w:r>
      <w:r w:rsidR="005C59C2" w:rsidRPr="005A2CB2">
        <w:rPr>
          <w:color w:val="000000"/>
          <w:sz w:val="24"/>
          <w:szCs w:val="24"/>
          <w:lang w:val="en-GB"/>
        </w:rPr>
        <w:t>...........................................................................................................................................</w:t>
      </w:r>
    </w:p>
    <w:p w14:paraId="41C1C31C" w14:textId="4D332CD0" w:rsidR="002D6541" w:rsidRPr="00177C44" w:rsidRDefault="00814638" w:rsidP="008121A2">
      <w:pPr>
        <w:tabs>
          <w:tab w:val="left" w:pos="180"/>
        </w:tabs>
        <w:spacing w:after="120" w:line="276" w:lineRule="auto"/>
        <w:ind w:right="-332"/>
        <w:jc w:val="both"/>
        <w:rPr>
          <w:caps/>
          <w:sz w:val="24"/>
          <w:szCs w:val="24"/>
          <w:lang w:val="en-GB"/>
        </w:rPr>
      </w:pPr>
      <w:r w:rsidRPr="00177C44">
        <w:rPr>
          <w:sz w:val="24"/>
          <w:szCs w:val="24"/>
          <w:lang w:val="en-GB"/>
        </w:rPr>
        <w:t>(</w:t>
      </w:r>
      <w:r w:rsidRPr="00177C44">
        <w:rPr>
          <w:sz w:val="20"/>
          <w:szCs w:val="20"/>
          <w:lang w:val="en-GB"/>
        </w:rPr>
        <w:t>representative/authorised representative</w:t>
      </w:r>
      <w:r w:rsidRPr="00177C44">
        <w:rPr>
          <w:sz w:val="24"/>
          <w:szCs w:val="24"/>
          <w:lang w:val="en-GB"/>
        </w:rPr>
        <w:t>)</w:t>
      </w:r>
    </w:p>
    <w:p w14:paraId="0E9EBB0C" w14:textId="77777777" w:rsidR="005E1668" w:rsidRPr="005A2CB2" w:rsidRDefault="005E1668" w:rsidP="008121A2">
      <w:pPr>
        <w:tabs>
          <w:tab w:val="left" w:pos="180"/>
        </w:tabs>
        <w:spacing w:after="120" w:line="276" w:lineRule="auto"/>
        <w:ind w:right="-332"/>
        <w:jc w:val="both"/>
        <w:rPr>
          <w:b/>
          <w:bCs/>
          <w:caps/>
          <w:sz w:val="24"/>
          <w:szCs w:val="24"/>
          <w:lang w:val="en-GB"/>
        </w:rPr>
      </w:pPr>
    </w:p>
    <w:p w14:paraId="6DC11ECB" w14:textId="77777777" w:rsidR="00C75CAE" w:rsidRPr="005A2CB2" w:rsidRDefault="005C59C2">
      <w:pPr>
        <w:tabs>
          <w:tab w:val="left" w:pos="180"/>
        </w:tabs>
        <w:spacing w:after="120" w:line="276" w:lineRule="auto"/>
        <w:rPr>
          <w:b/>
          <w:sz w:val="24"/>
          <w:szCs w:val="24"/>
          <w:lang w:val="en-GB"/>
        </w:rPr>
      </w:pPr>
      <w:r w:rsidRPr="005A2CB2">
        <w:rPr>
          <w:b/>
          <w:sz w:val="24"/>
          <w:szCs w:val="24"/>
          <w:lang w:val="en-GB"/>
        </w:rPr>
        <w:t>LADIES AND GENTLEMEN,</w:t>
      </w:r>
    </w:p>
    <w:p w14:paraId="22E63E5A" w14:textId="77777777" w:rsidR="002D6541" w:rsidRPr="005A2CB2" w:rsidRDefault="002D6541" w:rsidP="008121A2">
      <w:pPr>
        <w:pStyle w:val="Default"/>
        <w:tabs>
          <w:tab w:val="left" w:pos="180"/>
        </w:tabs>
        <w:spacing w:after="120" w:line="276" w:lineRule="auto"/>
        <w:ind w:firstLine="709"/>
        <w:jc w:val="right"/>
        <w:rPr>
          <w:b/>
          <w:caps/>
          <w:lang w:val="en-GB"/>
        </w:rPr>
      </w:pPr>
    </w:p>
    <w:p w14:paraId="7A896DDF" w14:textId="61C9C494" w:rsidR="00573333" w:rsidRDefault="005C59C2">
      <w:pPr>
        <w:jc w:val="both"/>
        <w:rPr>
          <w:sz w:val="24"/>
          <w:szCs w:val="24"/>
          <w:lang w:val="en-GB"/>
        </w:rPr>
      </w:pPr>
      <w:r w:rsidRPr="005A2CB2">
        <w:rPr>
          <w:sz w:val="24"/>
          <w:szCs w:val="24"/>
          <w:lang w:val="en-GB"/>
        </w:rPr>
        <w:t xml:space="preserve">We hereby present you </w:t>
      </w:r>
      <w:r w:rsidR="007C2576" w:rsidRPr="005A2CB2">
        <w:rPr>
          <w:sz w:val="24"/>
          <w:szCs w:val="24"/>
          <w:lang w:val="en-GB"/>
        </w:rPr>
        <w:t xml:space="preserve">our </w:t>
      </w:r>
      <w:r w:rsidR="00573333">
        <w:rPr>
          <w:sz w:val="24"/>
          <w:szCs w:val="24"/>
          <w:lang w:val="en-GB"/>
        </w:rPr>
        <w:t>--------------------------------------------------------------------------</w:t>
      </w:r>
    </w:p>
    <w:p w14:paraId="24C7334E" w14:textId="19D6108D" w:rsidR="00C75CAE" w:rsidRPr="005A2CB2" w:rsidRDefault="00E24C09">
      <w:pPr>
        <w:jc w:val="both"/>
        <w:rPr>
          <w:rFonts w:ascii="Calibri" w:eastAsia="Calibri" w:hAnsi="Calibri"/>
          <w:sz w:val="22"/>
          <w:szCs w:val="22"/>
          <w:lang w:val="en-GB" w:eastAsia="en-US"/>
        </w:rPr>
      </w:pPr>
      <w:r>
        <w:rPr>
          <w:sz w:val="24"/>
          <w:szCs w:val="24"/>
          <w:lang w:val="en-GB"/>
        </w:rPr>
        <w:t>(</w:t>
      </w:r>
      <w:proofErr w:type="gramStart"/>
      <w:r w:rsidR="00B417C5" w:rsidRPr="005909DD">
        <w:rPr>
          <w:sz w:val="20"/>
          <w:szCs w:val="20"/>
          <w:lang w:val="en-GB"/>
        </w:rPr>
        <w:t>initial</w:t>
      </w:r>
      <w:proofErr w:type="gramEnd"/>
      <w:r w:rsidR="00B417C5" w:rsidRPr="005909DD">
        <w:rPr>
          <w:sz w:val="20"/>
          <w:szCs w:val="20"/>
          <w:lang w:val="en-GB"/>
        </w:rPr>
        <w:t xml:space="preserve">, </w:t>
      </w:r>
      <w:r w:rsidR="00FD65DE" w:rsidRPr="00FD65DE">
        <w:rPr>
          <w:sz w:val="20"/>
          <w:szCs w:val="20"/>
          <w:lang w:val="en-GB"/>
        </w:rPr>
        <w:t>binding</w:t>
      </w:r>
      <w:r w:rsidR="00FD65DE">
        <w:rPr>
          <w:sz w:val="20"/>
          <w:szCs w:val="20"/>
          <w:lang w:val="en-GB"/>
        </w:rPr>
        <w:t xml:space="preserve"> </w:t>
      </w:r>
      <w:r w:rsidR="00573333" w:rsidRPr="005909DD">
        <w:rPr>
          <w:sz w:val="20"/>
          <w:szCs w:val="20"/>
          <w:lang w:val="en-GB"/>
        </w:rPr>
        <w:t>or final</w:t>
      </w:r>
      <w:r w:rsidR="00573333">
        <w:rPr>
          <w:sz w:val="24"/>
          <w:szCs w:val="24"/>
          <w:lang w:val="en-GB"/>
        </w:rPr>
        <w:t xml:space="preserve"> </w:t>
      </w:r>
      <w:r w:rsidR="007C2576" w:rsidRPr="005A2CB2">
        <w:rPr>
          <w:sz w:val="24"/>
          <w:szCs w:val="24"/>
          <w:lang w:val="en-GB"/>
        </w:rPr>
        <w:t>offer</w:t>
      </w:r>
      <w:r w:rsidR="00573333">
        <w:rPr>
          <w:sz w:val="24"/>
          <w:szCs w:val="24"/>
          <w:lang w:val="en-GB"/>
        </w:rPr>
        <w:t>)</w:t>
      </w:r>
      <w:r w:rsidR="007C2576" w:rsidRPr="005A2CB2">
        <w:rPr>
          <w:sz w:val="24"/>
          <w:szCs w:val="24"/>
          <w:lang w:val="en-GB"/>
        </w:rPr>
        <w:t xml:space="preserve"> for participation in the </w:t>
      </w:r>
      <w:r w:rsidR="003277F8" w:rsidRPr="005A2CB2">
        <w:rPr>
          <w:sz w:val="24"/>
          <w:szCs w:val="24"/>
          <w:lang w:val="en-GB"/>
        </w:rPr>
        <w:t xml:space="preserve">tender </w:t>
      </w:r>
      <w:r w:rsidR="00D27125" w:rsidRPr="005A2CB2">
        <w:rPr>
          <w:sz w:val="24"/>
          <w:szCs w:val="24"/>
          <w:lang w:val="en-GB"/>
        </w:rPr>
        <w:t xml:space="preserve">procedure </w:t>
      </w:r>
      <w:r w:rsidR="007C2576" w:rsidRPr="005A2CB2">
        <w:rPr>
          <w:sz w:val="24"/>
          <w:szCs w:val="24"/>
          <w:lang w:val="en-GB"/>
        </w:rPr>
        <w:t xml:space="preserve">organized by </w:t>
      </w:r>
      <w:r w:rsidR="003277F8" w:rsidRPr="005A2CB2">
        <w:rPr>
          <w:rFonts w:eastAsia="Calibri"/>
          <w:sz w:val="24"/>
          <w:szCs w:val="24"/>
          <w:lang w:val="en-GB" w:eastAsia="en-US" w:bidi="bg-BG"/>
        </w:rPr>
        <w:t>Bulgarga</w:t>
      </w:r>
      <w:r w:rsidR="005A2CB2" w:rsidRPr="005A2CB2">
        <w:rPr>
          <w:rFonts w:eastAsia="Calibri"/>
          <w:sz w:val="24"/>
          <w:szCs w:val="24"/>
          <w:lang w:val="en-GB" w:eastAsia="en-US" w:bidi="bg-BG"/>
        </w:rPr>
        <w:t>z</w:t>
      </w:r>
      <w:r w:rsidR="003277F8" w:rsidRPr="005A2CB2">
        <w:rPr>
          <w:rFonts w:eastAsia="Calibri"/>
          <w:sz w:val="24"/>
          <w:szCs w:val="24"/>
          <w:lang w:val="en-GB" w:eastAsia="en-US" w:bidi="bg-BG"/>
        </w:rPr>
        <w:t xml:space="preserve"> EAD</w:t>
      </w:r>
      <w:r w:rsidR="0012100A" w:rsidRPr="005A2CB2">
        <w:rPr>
          <w:rFonts w:eastAsia="Calibri"/>
          <w:sz w:val="24"/>
          <w:szCs w:val="24"/>
          <w:lang w:val="en-GB" w:eastAsia="en-US" w:bidi="bg-BG"/>
        </w:rPr>
        <w:t xml:space="preserve">, </w:t>
      </w:r>
      <w:r w:rsidR="000A4D2B" w:rsidRPr="005A2CB2">
        <w:rPr>
          <w:rFonts w:eastAsia="Calibri"/>
          <w:sz w:val="24"/>
          <w:szCs w:val="24"/>
          <w:lang w:val="en-GB" w:eastAsia="en-US" w:bidi="bg-BG"/>
        </w:rPr>
        <w:t xml:space="preserve">subject: </w:t>
      </w:r>
    </w:p>
    <w:p w14:paraId="0907FDFF" w14:textId="0B731754" w:rsidR="00C75CAE" w:rsidRPr="005A2CB2" w:rsidRDefault="005C59C2">
      <w:pPr>
        <w:suppressAutoHyphens/>
        <w:autoSpaceDN w:val="0"/>
        <w:spacing w:after="160" w:line="251" w:lineRule="auto"/>
        <w:jc w:val="both"/>
        <w:rPr>
          <w:rFonts w:ascii="Calibri" w:eastAsia="Calibri" w:hAnsi="Calibri"/>
          <w:sz w:val="22"/>
          <w:szCs w:val="22"/>
          <w:lang w:val="en-GB" w:eastAsia="en-US"/>
        </w:rPr>
      </w:pPr>
      <w:r w:rsidRPr="005A2CB2">
        <w:rPr>
          <w:rFonts w:eastAsia="Calibri"/>
          <w:b/>
          <w:bCs/>
          <w:i/>
          <w:iCs/>
          <w:sz w:val="24"/>
          <w:szCs w:val="24"/>
          <w:lang w:val="en-GB" w:eastAsia="en-US" w:bidi="bg-BG"/>
        </w:rPr>
        <w:t>"Supply of liquefied natural gas (</w:t>
      </w:r>
      <w:r w:rsidRPr="005A2CB2">
        <w:rPr>
          <w:rFonts w:eastAsia="Calibri"/>
          <w:b/>
          <w:bCs/>
          <w:i/>
          <w:iCs/>
          <w:sz w:val="24"/>
          <w:szCs w:val="24"/>
          <w:lang w:val="en-GB" w:eastAsia="en-US"/>
        </w:rPr>
        <w:t xml:space="preserve">LNG) </w:t>
      </w:r>
      <w:r w:rsidRPr="005A2CB2">
        <w:rPr>
          <w:rFonts w:eastAsia="Calibri"/>
          <w:b/>
          <w:bCs/>
          <w:i/>
          <w:iCs/>
          <w:sz w:val="24"/>
          <w:szCs w:val="24"/>
          <w:lang w:val="en-GB" w:eastAsia="en-US" w:bidi="bg-BG"/>
        </w:rPr>
        <w:t>for the needs of Bulgarga</w:t>
      </w:r>
      <w:r w:rsidR="005A2CB2" w:rsidRPr="005A2CB2">
        <w:rPr>
          <w:rFonts w:eastAsia="Calibri"/>
          <w:b/>
          <w:bCs/>
          <w:i/>
          <w:iCs/>
          <w:sz w:val="24"/>
          <w:szCs w:val="24"/>
          <w:lang w:val="en-GB" w:eastAsia="en-US" w:bidi="bg-BG"/>
        </w:rPr>
        <w:t>z</w:t>
      </w:r>
      <w:r w:rsidRPr="005A2CB2">
        <w:rPr>
          <w:rFonts w:eastAsia="Calibri"/>
          <w:b/>
          <w:bCs/>
          <w:i/>
          <w:iCs/>
          <w:sz w:val="24"/>
          <w:szCs w:val="24"/>
          <w:lang w:val="en-GB" w:eastAsia="en-US" w:bidi="bg-BG"/>
        </w:rPr>
        <w:t xml:space="preserve"> EAD </w:t>
      </w:r>
      <w:proofErr w:type="gramStart"/>
      <w:r w:rsidRPr="005A2CB2">
        <w:rPr>
          <w:rFonts w:eastAsia="Calibri"/>
          <w:b/>
          <w:bCs/>
          <w:i/>
          <w:iCs/>
          <w:sz w:val="24"/>
          <w:szCs w:val="24"/>
          <w:lang w:val="en-GB" w:eastAsia="en-US" w:bidi="bg-BG"/>
        </w:rPr>
        <w:t xml:space="preserve">for </w:t>
      </w:r>
      <w:r w:rsidR="00814638">
        <w:rPr>
          <w:rFonts w:eastAsia="Calibri"/>
          <w:b/>
          <w:bCs/>
          <w:i/>
          <w:iCs/>
          <w:sz w:val="24"/>
          <w:szCs w:val="24"/>
          <w:lang w:val="en-GB" w:eastAsia="en-US" w:bidi="bg-BG"/>
        </w:rPr>
        <w:t xml:space="preserve"> </w:t>
      </w:r>
      <w:r w:rsidR="002E70EB">
        <w:rPr>
          <w:rFonts w:eastAsia="Calibri"/>
          <w:b/>
          <w:bCs/>
          <w:i/>
          <w:iCs/>
          <w:sz w:val="24"/>
          <w:szCs w:val="24"/>
          <w:lang w:val="en-GB" w:eastAsia="en-US" w:bidi="bg-BG"/>
        </w:rPr>
        <w:t>the</w:t>
      </w:r>
      <w:proofErr w:type="gramEnd"/>
      <w:r w:rsidR="002E70EB">
        <w:rPr>
          <w:rFonts w:eastAsia="Calibri"/>
          <w:b/>
          <w:bCs/>
          <w:i/>
          <w:iCs/>
          <w:sz w:val="24"/>
          <w:szCs w:val="24"/>
          <w:lang w:val="en-GB" w:eastAsia="en-US" w:bidi="bg-BG"/>
        </w:rPr>
        <w:t xml:space="preserve"> period 2024-2034</w:t>
      </w:r>
    </w:p>
    <w:p w14:paraId="12A7DE21" w14:textId="77777777" w:rsidR="00C75CAE" w:rsidRPr="005A2CB2" w:rsidRDefault="005C59C2">
      <w:pPr>
        <w:tabs>
          <w:tab w:val="left" w:pos="0"/>
          <w:tab w:val="left" w:pos="180"/>
        </w:tabs>
        <w:spacing w:before="120" w:after="120" w:line="276" w:lineRule="auto"/>
        <w:ind w:right="-74" w:firstLine="720"/>
        <w:jc w:val="both"/>
        <w:rPr>
          <w:rFonts w:eastAsia="Batang"/>
          <w:noProof/>
          <w:sz w:val="24"/>
          <w:szCs w:val="24"/>
          <w:lang w:val="en-GB"/>
        </w:rPr>
      </w:pPr>
      <w:r w:rsidRPr="005A2CB2">
        <w:rPr>
          <w:sz w:val="24"/>
          <w:szCs w:val="24"/>
          <w:lang w:val="en-GB"/>
        </w:rPr>
        <w:t xml:space="preserve">Our proposal has been prepared in accordance with the requirements set out in the </w:t>
      </w:r>
      <w:r w:rsidR="000A4D2B" w:rsidRPr="005A2CB2">
        <w:rPr>
          <w:sz w:val="24"/>
          <w:szCs w:val="24"/>
          <w:lang w:val="en-GB"/>
        </w:rPr>
        <w:t xml:space="preserve">Terms of Reference </w:t>
      </w:r>
      <w:r w:rsidRPr="005A2CB2">
        <w:rPr>
          <w:sz w:val="24"/>
          <w:szCs w:val="24"/>
          <w:lang w:val="en-GB"/>
        </w:rPr>
        <w:t>(hereinafter referred to as the "</w:t>
      </w:r>
      <w:r w:rsidR="00FB0FB7" w:rsidRPr="005A2CB2">
        <w:rPr>
          <w:sz w:val="24"/>
          <w:szCs w:val="24"/>
          <w:lang w:val="en-GB"/>
        </w:rPr>
        <w:t>Procedure"</w:t>
      </w:r>
      <w:r w:rsidRPr="005A2CB2">
        <w:rPr>
          <w:sz w:val="24"/>
          <w:szCs w:val="24"/>
          <w:lang w:val="en-GB"/>
        </w:rPr>
        <w:t>)</w:t>
      </w:r>
      <w:r w:rsidR="007C2576" w:rsidRPr="005A2CB2">
        <w:rPr>
          <w:sz w:val="24"/>
          <w:szCs w:val="24"/>
          <w:lang w:val="en-GB"/>
        </w:rPr>
        <w:t>.</w:t>
      </w:r>
    </w:p>
    <w:p w14:paraId="4D015E32" w14:textId="055A28C2" w:rsidR="00C75CAE" w:rsidRPr="005A2CB2" w:rsidRDefault="005C59C2">
      <w:pPr>
        <w:tabs>
          <w:tab w:val="left" w:pos="180"/>
        </w:tabs>
        <w:spacing w:before="120" w:after="120" w:line="276" w:lineRule="auto"/>
        <w:ind w:right="-74" w:firstLine="720"/>
        <w:jc w:val="both"/>
        <w:rPr>
          <w:sz w:val="24"/>
          <w:szCs w:val="24"/>
          <w:lang w:val="en-GB"/>
        </w:rPr>
      </w:pPr>
      <w:r w:rsidRPr="005A2CB2">
        <w:rPr>
          <w:sz w:val="24"/>
          <w:szCs w:val="24"/>
          <w:lang w:val="en-GB"/>
        </w:rPr>
        <w:lastRenderedPageBreak/>
        <w:t xml:space="preserve">We confirm that we are aware of and that we will </w:t>
      </w:r>
      <w:r w:rsidR="00892B5E" w:rsidRPr="005A2CB2">
        <w:rPr>
          <w:sz w:val="24"/>
          <w:szCs w:val="24"/>
          <w:lang w:val="en-GB"/>
        </w:rPr>
        <w:t xml:space="preserve">carry out the supply </w:t>
      </w:r>
      <w:r w:rsidRPr="005A2CB2">
        <w:rPr>
          <w:sz w:val="24"/>
          <w:szCs w:val="24"/>
          <w:lang w:val="en-GB"/>
        </w:rPr>
        <w:t xml:space="preserve">in connection with which </w:t>
      </w:r>
      <w:r w:rsidR="00D27125" w:rsidRPr="005A2CB2">
        <w:rPr>
          <w:sz w:val="24"/>
          <w:szCs w:val="24"/>
          <w:lang w:val="en-GB"/>
        </w:rPr>
        <w:t xml:space="preserve">the procedure </w:t>
      </w:r>
      <w:r w:rsidRPr="005A2CB2">
        <w:rPr>
          <w:sz w:val="24"/>
          <w:szCs w:val="24"/>
          <w:lang w:val="en-GB"/>
        </w:rPr>
        <w:t>is being conducted in accordance with the terms and conditions specified by Bulgarga</w:t>
      </w:r>
      <w:r w:rsidR="00010FE5">
        <w:rPr>
          <w:sz w:val="24"/>
          <w:szCs w:val="24"/>
          <w:lang w:val="en-GB"/>
        </w:rPr>
        <w:t>z</w:t>
      </w:r>
      <w:r w:rsidRPr="005A2CB2">
        <w:rPr>
          <w:sz w:val="24"/>
          <w:szCs w:val="24"/>
          <w:lang w:val="en-GB"/>
        </w:rPr>
        <w:t xml:space="preserve"> EAD, and that we accept those terms and conditions.</w:t>
      </w:r>
    </w:p>
    <w:p w14:paraId="79E7324B" w14:textId="77777777" w:rsidR="004A5703" w:rsidRPr="005A2CB2" w:rsidRDefault="004A5703" w:rsidP="004A5703">
      <w:pPr>
        <w:tabs>
          <w:tab w:val="left" w:pos="0"/>
          <w:tab w:val="left" w:pos="180"/>
        </w:tabs>
        <w:spacing w:after="120" w:line="276" w:lineRule="auto"/>
        <w:jc w:val="both"/>
        <w:rPr>
          <w:b/>
          <w:sz w:val="24"/>
          <w:szCs w:val="24"/>
          <w:lang w:val="en-GB"/>
        </w:rPr>
      </w:pPr>
    </w:p>
    <w:p w14:paraId="48878592" w14:textId="77777777" w:rsidR="00C75CAE" w:rsidRPr="005A2CB2" w:rsidRDefault="002D6541">
      <w:pPr>
        <w:pStyle w:val="ListParagraph"/>
        <w:numPr>
          <w:ilvl w:val="0"/>
          <w:numId w:val="6"/>
        </w:numPr>
        <w:tabs>
          <w:tab w:val="left" w:pos="0"/>
          <w:tab w:val="left" w:pos="180"/>
        </w:tabs>
        <w:spacing w:after="120" w:line="276" w:lineRule="auto"/>
        <w:jc w:val="both"/>
        <w:rPr>
          <w:bCs/>
          <w:sz w:val="24"/>
          <w:szCs w:val="24"/>
          <w:lang w:val="en-GB"/>
        </w:rPr>
      </w:pPr>
      <w:r w:rsidRPr="005A2CB2">
        <w:rPr>
          <w:bCs/>
          <w:sz w:val="24"/>
          <w:szCs w:val="24"/>
          <w:lang w:val="en-GB"/>
        </w:rPr>
        <w:t xml:space="preserve"> In view of the requirements of </w:t>
      </w:r>
      <w:r w:rsidR="00FB0FB7" w:rsidRPr="005A2CB2">
        <w:rPr>
          <w:bCs/>
          <w:sz w:val="24"/>
          <w:szCs w:val="24"/>
          <w:lang w:val="en-GB"/>
        </w:rPr>
        <w:t xml:space="preserve">the </w:t>
      </w:r>
      <w:r w:rsidR="00892B5E" w:rsidRPr="005A2CB2">
        <w:rPr>
          <w:bCs/>
          <w:sz w:val="24"/>
          <w:szCs w:val="24"/>
          <w:lang w:val="en-GB"/>
        </w:rPr>
        <w:t>Terms of Reference</w:t>
      </w:r>
      <w:r w:rsidRPr="005A2CB2">
        <w:rPr>
          <w:bCs/>
          <w:sz w:val="24"/>
          <w:szCs w:val="24"/>
          <w:lang w:val="en-GB"/>
        </w:rPr>
        <w:t xml:space="preserve">, we propose you the following </w:t>
      </w:r>
      <w:r w:rsidR="00E54720" w:rsidRPr="005A2CB2">
        <w:rPr>
          <w:bCs/>
          <w:sz w:val="24"/>
          <w:szCs w:val="24"/>
          <w:lang w:val="en-GB"/>
        </w:rPr>
        <w:t xml:space="preserve">parameters </w:t>
      </w:r>
      <w:r w:rsidRPr="005A2CB2">
        <w:rPr>
          <w:bCs/>
          <w:sz w:val="24"/>
          <w:szCs w:val="24"/>
          <w:lang w:val="en-GB"/>
        </w:rPr>
        <w:t>for its implementation:</w:t>
      </w:r>
    </w:p>
    <w:p w14:paraId="0CDED2C7" w14:textId="77777777" w:rsidR="007A1642" w:rsidRPr="005A2CB2" w:rsidRDefault="007A1642" w:rsidP="007A1642">
      <w:pPr>
        <w:pStyle w:val="ListParagraph"/>
        <w:tabs>
          <w:tab w:val="left" w:pos="0"/>
          <w:tab w:val="left" w:pos="180"/>
        </w:tabs>
        <w:spacing w:after="120" w:line="276" w:lineRule="auto"/>
        <w:ind w:left="360"/>
        <w:jc w:val="both"/>
        <w:rPr>
          <w:b/>
          <w:sz w:val="24"/>
          <w:szCs w:val="24"/>
          <w:lang w:val="en-GB"/>
        </w:rPr>
      </w:pPr>
    </w:p>
    <w:p w14:paraId="121C10FA" w14:textId="77777777" w:rsidR="00C75CAE" w:rsidRPr="005A2CB2" w:rsidRDefault="005C59C2">
      <w:pPr>
        <w:pStyle w:val="ListParagraph"/>
        <w:numPr>
          <w:ilvl w:val="1"/>
          <w:numId w:val="6"/>
        </w:numPr>
        <w:tabs>
          <w:tab w:val="left" w:pos="0"/>
          <w:tab w:val="left" w:pos="180"/>
        </w:tabs>
        <w:spacing w:after="120" w:line="276" w:lineRule="auto"/>
        <w:jc w:val="both"/>
        <w:rPr>
          <w:sz w:val="24"/>
          <w:szCs w:val="24"/>
          <w:lang w:val="en-GB"/>
        </w:rPr>
      </w:pPr>
      <w:r w:rsidRPr="005A2CB2">
        <w:rPr>
          <w:b/>
          <w:bCs/>
          <w:sz w:val="24"/>
          <w:szCs w:val="24"/>
          <w:lang w:val="en-GB"/>
        </w:rPr>
        <w:t xml:space="preserve"> Quantity: </w:t>
      </w:r>
      <w:r w:rsidR="00B72395" w:rsidRPr="005A2CB2">
        <w:rPr>
          <w:sz w:val="24"/>
          <w:szCs w:val="24"/>
          <w:lang w:val="en-GB"/>
        </w:rPr>
        <w:t>.....................................................................</w:t>
      </w:r>
    </w:p>
    <w:p w14:paraId="59C3FF9D" w14:textId="0CF31646" w:rsidR="00C75CAE" w:rsidRDefault="005C59C2">
      <w:pPr>
        <w:tabs>
          <w:tab w:val="left" w:pos="0"/>
          <w:tab w:val="left" w:pos="180"/>
        </w:tabs>
        <w:spacing w:after="120" w:line="276" w:lineRule="auto"/>
        <w:jc w:val="both"/>
        <w:rPr>
          <w:sz w:val="24"/>
          <w:szCs w:val="24"/>
          <w:lang w:val="en-GB"/>
        </w:rPr>
      </w:pPr>
      <w:r w:rsidRPr="005A2CB2">
        <w:rPr>
          <w:sz w:val="24"/>
          <w:szCs w:val="24"/>
          <w:lang w:val="en-GB"/>
        </w:rPr>
        <w:t>(</w:t>
      </w:r>
      <w:proofErr w:type="gramStart"/>
      <w:r w:rsidR="0043671E">
        <w:rPr>
          <w:sz w:val="24"/>
          <w:szCs w:val="24"/>
          <w:lang w:val="en-GB"/>
        </w:rPr>
        <w:t>not</w:t>
      </w:r>
      <w:proofErr w:type="gramEnd"/>
      <w:r w:rsidR="0043671E">
        <w:rPr>
          <w:sz w:val="24"/>
          <w:szCs w:val="24"/>
          <w:lang w:val="en-GB"/>
        </w:rPr>
        <w:t xml:space="preserve"> </w:t>
      </w:r>
      <w:r w:rsidR="00FB0FB7" w:rsidRPr="005A2CB2">
        <w:rPr>
          <w:sz w:val="24"/>
          <w:szCs w:val="24"/>
          <w:lang w:val="en-GB"/>
        </w:rPr>
        <w:t xml:space="preserve">less than </w:t>
      </w:r>
      <w:r w:rsidR="00A73253" w:rsidRPr="00A73253">
        <w:rPr>
          <w:sz w:val="24"/>
          <w:szCs w:val="24"/>
          <w:lang w:val="en-GB"/>
        </w:rPr>
        <w:t>5,100,000 MWh</w:t>
      </w:r>
      <w:r w:rsidR="0043671E">
        <w:rPr>
          <w:sz w:val="24"/>
          <w:szCs w:val="24"/>
          <w:lang w:val="en-GB"/>
        </w:rPr>
        <w:t>/y</w:t>
      </w:r>
      <w:r w:rsidR="00A73253" w:rsidRPr="00A73253">
        <w:rPr>
          <w:sz w:val="24"/>
          <w:szCs w:val="24"/>
          <w:lang w:val="en-GB"/>
        </w:rPr>
        <w:t xml:space="preserve"> or 17,401,922 MMBtu</w:t>
      </w:r>
      <w:r w:rsidR="0043671E">
        <w:rPr>
          <w:sz w:val="24"/>
          <w:szCs w:val="24"/>
          <w:lang w:val="en-GB"/>
        </w:rPr>
        <w:t>/y</w:t>
      </w:r>
      <w:r w:rsidR="00A73253" w:rsidRPr="00A73253">
        <w:rPr>
          <w:sz w:val="24"/>
          <w:szCs w:val="24"/>
          <w:lang w:val="en-GB"/>
        </w:rPr>
        <w:t xml:space="preserve">; minimum/maximum deviation of delivered quantity from requested </w:t>
      </w:r>
      <w:r w:rsidR="00C21FAE">
        <w:rPr>
          <w:sz w:val="24"/>
          <w:szCs w:val="24"/>
          <w:lang w:val="en-GB"/>
        </w:rPr>
        <w:t>one</w:t>
      </w:r>
      <w:r w:rsidR="0093605E">
        <w:rPr>
          <w:sz w:val="24"/>
          <w:szCs w:val="24"/>
          <w:lang w:val="en-GB"/>
        </w:rPr>
        <w:t xml:space="preserve"> -</w:t>
      </w:r>
      <w:r w:rsidR="00A73253" w:rsidRPr="00A73253">
        <w:rPr>
          <w:sz w:val="24"/>
          <w:szCs w:val="24"/>
          <w:lang w:val="en-GB"/>
        </w:rPr>
        <w:t xml:space="preserve"> not more than +/- 5%;)</w:t>
      </w:r>
    </w:p>
    <w:p w14:paraId="203FAC91" w14:textId="53CAF614" w:rsidR="00A1690A" w:rsidRPr="008B5092" w:rsidRDefault="00A1690A" w:rsidP="008B5092">
      <w:pPr>
        <w:tabs>
          <w:tab w:val="left" w:pos="0"/>
          <w:tab w:val="left" w:pos="180"/>
        </w:tabs>
        <w:spacing w:line="276" w:lineRule="auto"/>
        <w:jc w:val="both"/>
        <w:rPr>
          <w:sz w:val="24"/>
          <w:szCs w:val="24"/>
          <w:lang w:val="en-GB"/>
        </w:rPr>
      </w:pPr>
      <w:r>
        <w:rPr>
          <w:sz w:val="24"/>
          <w:szCs w:val="24"/>
          <w:lang w:val="en-GB"/>
        </w:rPr>
        <w:t>……………………….</w:t>
      </w:r>
      <w:r>
        <w:rPr>
          <w:sz w:val="24"/>
          <w:szCs w:val="24"/>
        </w:rPr>
        <w:t>…………………………………………………………</w:t>
      </w:r>
      <w:r>
        <w:rPr>
          <w:sz w:val="24"/>
          <w:szCs w:val="24"/>
          <w:lang w:val="en-US"/>
        </w:rPr>
        <w:t xml:space="preserve"> </w:t>
      </w:r>
      <w:r w:rsidR="008B5092" w:rsidRPr="008B5092">
        <w:rPr>
          <w:sz w:val="24"/>
          <w:szCs w:val="24"/>
          <w:lang w:val="en-GB"/>
        </w:rPr>
        <w:t>share of the fixed annual quantity that may be taken in the following year(s) - to be declared (not less than 10 %)</w:t>
      </w:r>
    </w:p>
    <w:p w14:paraId="108D7A65" w14:textId="77777777" w:rsidR="00FB0FB7" w:rsidRPr="005A2CB2" w:rsidRDefault="00FB0FB7" w:rsidP="00FB0FB7">
      <w:pPr>
        <w:pStyle w:val="ListParagraph"/>
        <w:tabs>
          <w:tab w:val="left" w:pos="0"/>
          <w:tab w:val="left" w:pos="180"/>
        </w:tabs>
        <w:spacing w:after="120" w:line="276" w:lineRule="auto"/>
        <w:ind w:left="900"/>
        <w:jc w:val="both"/>
        <w:rPr>
          <w:b/>
          <w:sz w:val="24"/>
          <w:szCs w:val="24"/>
          <w:lang w:val="en-GB"/>
        </w:rPr>
      </w:pPr>
    </w:p>
    <w:p w14:paraId="4F321E19" w14:textId="073FC3CD"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 xml:space="preserve"> LNG quality: </w:t>
      </w:r>
      <w:r w:rsidR="003B2D9B">
        <w:rPr>
          <w:sz w:val="24"/>
          <w:szCs w:val="24"/>
          <w:lang w:val="en-GB"/>
        </w:rPr>
        <w:t xml:space="preserve">in compliance with </w:t>
      </w:r>
      <w:r w:rsidR="00697F08">
        <w:rPr>
          <w:sz w:val="24"/>
          <w:szCs w:val="24"/>
          <w:lang w:val="en-GB"/>
        </w:rPr>
        <w:t xml:space="preserve">DESFA and </w:t>
      </w:r>
      <w:r w:rsidR="00697F08" w:rsidRPr="00A43422">
        <w:rPr>
          <w:rFonts w:eastAsia="Calibri"/>
          <w:sz w:val="24"/>
          <w:szCs w:val="24"/>
          <w:lang w:eastAsia="en-US"/>
        </w:rPr>
        <w:t xml:space="preserve">INGS </w:t>
      </w:r>
      <w:r w:rsidR="00697F08">
        <w:rPr>
          <w:rFonts w:eastAsia="Calibri"/>
          <w:sz w:val="24"/>
          <w:szCs w:val="24"/>
          <w:lang w:val="en-US" w:eastAsia="en-US"/>
        </w:rPr>
        <w:t xml:space="preserve">Alexandroupoli </w:t>
      </w:r>
      <w:r w:rsidR="00697F08">
        <w:rPr>
          <w:sz w:val="24"/>
          <w:szCs w:val="24"/>
          <w:lang w:val="en-GB"/>
        </w:rPr>
        <w:t xml:space="preserve">entry </w:t>
      </w:r>
      <w:r w:rsidR="003B2D9B">
        <w:rPr>
          <w:sz w:val="24"/>
          <w:szCs w:val="24"/>
          <w:lang w:val="en-GB"/>
        </w:rPr>
        <w:t xml:space="preserve">general </w:t>
      </w:r>
      <w:r w:rsidR="00697F08">
        <w:rPr>
          <w:sz w:val="24"/>
          <w:szCs w:val="24"/>
          <w:lang w:val="en-GB"/>
        </w:rPr>
        <w:t xml:space="preserve">natural gas </w:t>
      </w:r>
      <w:proofErr w:type="gramStart"/>
      <w:r w:rsidR="003B2D9B">
        <w:rPr>
          <w:sz w:val="24"/>
          <w:szCs w:val="24"/>
          <w:lang w:val="en-GB"/>
        </w:rPr>
        <w:t>specifications</w:t>
      </w:r>
      <w:r w:rsidR="6FF71129" w:rsidRPr="005A2CB2">
        <w:rPr>
          <w:sz w:val="24"/>
          <w:szCs w:val="24"/>
          <w:lang w:val="en-GB"/>
        </w:rPr>
        <w:t>;</w:t>
      </w:r>
      <w:proofErr w:type="gramEnd"/>
    </w:p>
    <w:p w14:paraId="118AB184" w14:textId="29534C02" w:rsidR="00FB0FB7" w:rsidRPr="00F96196" w:rsidRDefault="00FB0FB7" w:rsidP="4659CD7B">
      <w:pPr>
        <w:tabs>
          <w:tab w:val="left" w:pos="180"/>
        </w:tabs>
        <w:spacing w:after="120" w:line="276" w:lineRule="auto"/>
        <w:ind w:left="180"/>
        <w:jc w:val="both"/>
        <w:rPr>
          <w:lang w:val="en-GB"/>
        </w:rPr>
      </w:pPr>
    </w:p>
    <w:p w14:paraId="50B98CC8" w14:textId="34CCC139" w:rsidR="00C75CAE" w:rsidRPr="00F96196" w:rsidRDefault="005C59C2">
      <w:pPr>
        <w:pStyle w:val="ListParagraph"/>
        <w:numPr>
          <w:ilvl w:val="1"/>
          <w:numId w:val="6"/>
        </w:numPr>
        <w:tabs>
          <w:tab w:val="left" w:pos="180"/>
        </w:tabs>
        <w:spacing w:after="120" w:line="276" w:lineRule="auto"/>
        <w:jc w:val="both"/>
        <w:rPr>
          <w:lang w:val="en-GB"/>
        </w:rPr>
      </w:pPr>
      <w:r w:rsidRPr="00F96196">
        <w:rPr>
          <w:b/>
          <w:bCs/>
          <w:sz w:val="24"/>
          <w:szCs w:val="24"/>
          <w:lang w:val="en-GB"/>
        </w:rPr>
        <w:t xml:space="preserve">Terms of delivery: </w:t>
      </w:r>
      <w:r w:rsidR="00FB0FB7" w:rsidRPr="00F96196">
        <w:rPr>
          <w:sz w:val="24"/>
          <w:szCs w:val="24"/>
          <w:lang w:val="en-GB"/>
        </w:rPr>
        <w:t>DES</w:t>
      </w:r>
      <w:r w:rsidR="00BE2EF2" w:rsidRPr="00F96196">
        <w:rPr>
          <w:rFonts w:eastAsia="Calibri"/>
          <w:sz w:val="24"/>
          <w:lang w:val="en-US"/>
        </w:rPr>
        <w:t xml:space="preserve"> </w:t>
      </w:r>
      <w:proofErr w:type="spellStart"/>
      <w:r w:rsidR="00BE2EF2" w:rsidRPr="00F96196">
        <w:rPr>
          <w:rFonts w:eastAsia="Calibri"/>
          <w:sz w:val="24"/>
          <w:szCs w:val="24"/>
          <w:lang w:eastAsia="en-US"/>
        </w:rPr>
        <w:t>Delivery</w:t>
      </w:r>
      <w:proofErr w:type="spellEnd"/>
      <w:r w:rsidR="00BE2EF2" w:rsidRPr="00F96196">
        <w:rPr>
          <w:rFonts w:eastAsia="Calibri"/>
          <w:sz w:val="24"/>
          <w:szCs w:val="24"/>
          <w:lang w:eastAsia="en-US"/>
        </w:rPr>
        <w:t xml:space="preserve"> </w:t>
      </w:r>
      <w:proofErr w:type="spellStart"/>
      <w:r w:rsidR="00BE2EF2" w:rsidRPr="00F96196">
        <w:rPr>
          <w:rFonts w:eastAsia="Calibri"/>
          <w:sz w:val="24"/>
          <w:szCs w:val="24"/>
          <w:lang w:eastAsia="en-US"/>
        </w:rPr>
        <w:t>Ex-</w:t>
      </w:r>
      <w:proofErr w:type="gramStart"/>
      <w:r w:rsidR="00BE2EF2" w:rsidRPr="00F96196">
        <w:rPr>
          <w:rFonts w:eastAsia="Calibri"/>
          <w:sz w:val="24"/>
          <w:szCs w:val="24"/>
          <w:lang w:eastAsia="en-US"/>
        </w:rPr>
        <w:t>Ship</w:t>
      </w:r>
      <w:proofErr w:type="spellEnd"/>
      <w:r w:rsidR="46C27358" w:rsidRPr="00F96196">
        <w:rPr>
          <w:sz w:val="24"/>
          <w:szCs w:val="24"/>
          <w:lang w:val="en-GB"/>
        </w:rPr>
        <w:t>;</w:t>
      </w:r>
      <w:proofErr w:type="gramEnd"/>
    </w:p>
    <w:p w14:paraId="78F31A3B" w14:textId="77777777" w:rsidR="00C8220F" w:rsidRPr="00F96196" w:rsidRDefault="00C8220F" w:rsidP="00C8220F">
      <w:pPr>
        <w:pStyle w:val="ListParagraph"/>
        <w:rPr>
          <w:lang w:val="en-GB"/>
        </w:rPr>
      </w:pPr>
    </w:p>
    <w:p w14:paraId="795ABD7A" w14:textId="00BF39F7" w:rsidR="00C75CAE" w:rsidRPr="005A2CB2" w:rsidRDefault="005C59C2">
      <w:pPr>
        <w:pStyle w:val="ListParagraph"/>
        <w:numPr>
          <w:ilvl w:val="1"/>
          <w:numId w:val="6"/>
        </w:numPr>
        <w:tabs>
          <w:tab w:val="left" w:pos="180"/>
        </w:tabs>
        <w:spacing w:after="120" w:line="276" w:lineRule="auto"/>
        <w:jc w:val="both"/>
        <w:rPr>
          <w:lang w:val="en-GB"/>
        </w:rPr>
      </w:pPr>
      <w:r w:rsidRPr="005A2CB2">
        <w:rPr>
          <w:b/>
          <w:bCs/>
          <w:sz w:val="24"/>
          <w:szCs w:val="24"/>
          <w:lang w:val="en-GB"/>
        </w:rPr>
        <w:t>Place of delivery (unloading)</w:t>
      </w:r>
      <w:r w:rsidR="00D1175A" w:rsidRPr="005A2CB2">
        <w:rPr>
          <w:b/>
          <w:bCs/>
          <w:sz w:val="24"/>
          <w:szCs w:val="24"/>
          <w:lang w:val="en-GB"/>
        </w:rPr>
        <w:t>:</w:t>
      </w:r>
      <w:r w:rsidR="00010FE5">
        <w:rPr>
          <w:b/>
          <w:bCs/>
          <w:sz w:val="24"/>
          <w:szCs w:val="24"/>
          <w:lang w:val="en-GB"/>
        </w:rPr>
        <w:t xml:space="preserve"> </w:t>
      </w:r>
      <w:r w:rsidR="005D2BB3" w:rsidRPr="00177C44">
        <w:rPr>
          <w:sz w:val="24"/>
          <w:szCs w:val="24"/>
          <w:lang w:val="en-GB"/>
        </w:rPr>
        <w:t>INGS Alexandroupoli</w:t>
      </w:r>
      <w:r w:rsidR="005D2BB3">
        <w:rPr>
          <w:b/>
          <w:bCs/>
          <w:sz w:val="24"/>
          <w:szCs w:val="24"/>
          <w:lang w:val="en-GB"/>
        </w:rPr>
        <w:t xml:space="preserve"> </w:t>
      </w:r>
    </w:p>
    <w:p w14:paraId="3678AC5E" w14:textId="6619D0B7" w:rsidR="4659CD7B" w:rsidRPr="005A2CB2" w:rsidRDefault="4659CD7B" w:rsidP="4659CD7B">
      <w:pPr>
        <w:tabs>
          <w:tab w:val="left" w:pos="180"/>
        </w:tabs>
        <w:spacing w:after="120" w:line="276" w:lineRule="auto"/>
        <w:ind w:left="180"/>
        <w:jc w:val="both"/>
        <w:rPr>
          <w:lang w:val="en-GB"/>
        </w:rPr>
      </w:pPr>
    </w:p>
    <w:p w14:paraId="639F0BDF" w14:textId="26AC88C2" w:rsidR="00C75CAE" w:rsidRPr="00EE7DE6" w:rsidRDefault="00FB0FB7" w:rsidP="00EE7DE6">
      <w:pPr>
        <w:pStyle w:val="ListParagraph"/>
        <w:numPr>
          <w:ilvl w:val="1"/>
          <w:numId w:val="6"/>
        </w:numPr>
        <w:tabs>
          <w:tab w:val="left" w:pos="180"/>
        </w:tabs>
        <w:spacing w:after="120" w:line="276" w:lineRule="auto"/>
        <w:jc w:val="both"/>
        <w:rPr>
          <w:b/>
          <w:sz w:val="24"/>
          <w:szCs w:val="24"/>
          <w:lang w:val="en-GB"/>
        </w:rPr>
      </w:pPr>
      <w:r w:rsidRPr="005A2CB2">
        <w:rPr>
          <w:b/>
          <w:bCs/>
          <w:sz w:val="24"/>
          <w:szCs w:val="24"/>
          <w:lang w:val="en-GB"/>
        </w:rPr>
        <w:t xml:space="preserve">  Price: </w:t>
      </w:r>
      <w:r w:rsidRPr="005A2CB2">
        <w:rPr>
          <w:b/>
          <w:sz w:val="24"/>
          <w:szCs w:val="24"/>
          <w:lang w:val="en-GB"/>
        </w:rPr>
        <w:t>............................................................</w:t>
      </w:r>
      <w:r w:rsidR="00EE7DE6">
        <w:rPr>
          <w:b/>
          <w:sz w:val="24"/>
          <w:szCs w:val="24"/>
          <w:lang w:val="en-GB"/>
        </w:rPr>
        <w:t xml:space="preserve"> </w:t>
      </w:r>
      <w:r w:rsidR="005C59C2" w:rsidRPr="00EE7DE6">
        <w:rPr>
          <w:bCs/>
          <w:sz w:val="24"/>
          <w:szCs w:val="24"/>
          <w:lang w:val="en-GB"/>
        </w:rPr>
        <w:t>(</w:t>
      </w:r>
      <w:r w:rsidRPr="00EE7DE6">
        <w:rPr>
          <w:bCs/>
          <w:sz w:val="24"/>
          <w:szCs w:val="24"/>
          <w:lang w:val="en-GB"/>
        </w:rPr>
        <w:t xml:space="preserve">Bid price should reference TTF front month with discount </w:t>
      </w:r>
      <w:r w:rsidRPr="00EE7DE6">
        <w:rPr>
          <w:bCs/>
          <w:sz w:val="24"/>
          <w:szCs w:val="24"/>
          <w:u w:val="single"/>
          <w:lang w:val="en-GB"/>
        </w:rPr>
        <w:t xml:space="preserve">in </w:t>
      </w:r>
      <w:r w:rsidR="00010FE5" w:rsidRPr="00EE7DE6">
        <w:rPr>
          <w:bCs/>
          <w:sz w:val="24"/>
          <w:szCs w:val="24"/>
          <w:u w:val="single"/>
          <w:lang w:val="en-GB"/>
        </w:rPr>
        <w:t>EUR</w:t>
      </w:r>
      <w:r w:rsidRPr="00EE7DE6">
        <w:rPr>
          <w:bCs/>
          <w:sz w:val="24"/>
          <w:szCs w:val="24"/>
          <w:u w:val="single"/>
          <w:lang w:val="en-GB"/>
        </w:rPr>
        <w:t xml:space="preserve"> per MWh </w:t>
      </w:r>
      <w:r w:rsidRPr="00EE7DE6">
        <w:rPr>
          <w:bCs/>
          <w:sz w:val="24"/>
          <w:szCs w:val="24"/>
          <w:lang w:val="en-GB"/>
        </w:rPr>
        <w:t>or Henry Hub (HH)</w:t>
      </w:r>
      <w:r w:rsidR="007E562A" w:rsidRPr="00EE7DE6">
        <w:rPr>
          <w:bCs/>
          <w:sz w:val="24"/>
          <w:szCs w:val="24"/>
          <w:lang w:val="en-GB"/>
        </w:rPr>
        <w:t xml:space="preserve">, and include </w:t>
      </w:r>
      <w:r w:rsidR="00722D3E" w:rsidRPr="00EE7DE6">
        <w:rPr>
          <w:bCs/>
          <w:sz w:val="24"/>
          <w:szCs w:val="24"/>
          <w:lang w:val="en-GB"/>
        </w:rPr>
        <w:t>all cost for the shipping to</w:t>
      </w:r>
      <w:r w:rsidR="00722D3E" w:rsidRPr="00EE7DE6">
        <w:rPr>
          <w:sz w:val="24"/>
          <w:szCs w:val="24"/>
          <w:lang w:val="en-GB"/>
        </w:rPr>
        <w:t xml:space="preserve"> INGS Alexandroupoli, storage and regasification </w:t>
      </w:r>
      <w:r w:rsidR="009D65C7">
        <w:rPr>
          <w:sz w:val="24"/>
          <w:szCs w:val="24"/>
          <w:lang w:val="en-GB"/>
        </w:rPr>
        <w:t xml:space="preserve">costs </w:t>
      </w:r>
      <w:r w:rsidR="00722D3E" w:rsidRPr="00EE7DE6">
        <w:rPr>
          <w:sz w:val="24"/>
          <w:szCs w:val="24"/>
          <w:lang w:val="en-GB"/>
        </w:rPr>
        <w:t>excluded</w:t>
      </w:r>
      <w:r w:rsidR="00722D3E" w:rsidRPr="00EE7DE6">
        <w:rPr>
          <w:bCs/>
          <w:sz w:val="24"/>
          <w:szCs w:val="24"/>
          <w:lang w:val="en-GB"/>
        </w:rPr>
        <w:t xml:space="preserve"> </w:t>
      </w:r>
      <w:r w:rsidRPr="00EE7DE6">
        <w:rPr>
          <w:bCs/>
          <w:sz w:val="24"/>
          <w:szCs w:val="24"/>
          <w:lang w:val="en-GB"/>
        </w:rPr>
        <w:t xml:space="preserve"> </w:t>
      </w:r>
    </w:p>
    <w:p w14:paraId="321FDAC5" w14:textId="69EC0104" w:rsidR="00841237" w:rsidRPr="005A2CB2" w:rsidRDefault="00841237" w:rsidP="00841237">
      <w:pPr>
        <w:pStyle w:val="ListParagraph"/>
        <w:rPr>
          <w:b/>
          <w:sz w:val="24"/>
          <w:szCs w:val="24"/>
          <w:lang w:val="en-GB"/>
        </w:rPr>
      </w:pPr>
    </w:p>
    <w:p w14:paraId="08396A0E" w14:textId="4B4D20E4" w:rsidR="002A5EC7" w:rsidRPr="005909DD" w:rsidRDefault="00FA5BDA" w:rsidP="002A5EC7">
      <w:pPr>
        <w:pStyle w:val="ListParagraph"/>
        <w:numPr>
          <w:ilvl w:val="0"/>
          <w:numId w:val="30"/>
        </w:numPr>
        <w:tabs>
          <w:tab w:val="left" w:pos="180"/>
        </w:tabs>
        <w:spacing w:after="120" w:line="276" w:lineRule="auto"/>
        <w:jc w:val="both"/>
        <w:rPr>
          <w:bCs/>
          <w:sz w:val="24"/>
          <w:szCs w:val="24"/>
          <w:lang w:val="en-GB"/>
        </w:rPr>
      </w:pPr>
      <w:r w:rsidRPr="005909DD">
        <w:rPr>
          <w:bCs/>
          <w:sz w:val="24"/>
          <w:szCs w:val="24"/>
          <w:lang w:val="en-GB"/>
        </w:rPr>
        <w:t>Winter months price (October-April)</w:t>
      </w:r>
    </w:p>
    <w:p w14:paraId="68F3A890" w14:textId="1849673C" w:rsidR="00FA5BDA" w:rsidRPr="005909DD" w:rsidRDefault="00FA5BDA" w:rsidP="005909DD">
      <w:pPr>
        <w:pStyle w:val="ListParagraph"/>
        <w:numPr>
          <w:ilvl w:val="0"/>
          <w:numId w:val="30"/>
        </w:numPr>
        <w:tabs>
          <w:tab w:val="left" w:pos="180"/>
        </w:tabs>
        <w:spacing w:after="120" w:line="276" w:lineRule="auto"/>
        <w:jc w:val="both"/>
        <w:rPr>
          <w:bCs/>
          <w:sz w:val="24"/>
          <w:szCs w:val="24"/>
          <w:lang w:val="en-GB"/>
        </w:rPr>
      </w:pPr>
      <w:r w:rsidRPr="005909DD">
        <w:rPr>
          <w:bCs/>
          <w:sz w:val="24"/>
          <w:szCs w:val="24"/>
          <w:lang w:val="en-GB"/>
        </w:rPr>
        <w:t>Summer month price (May-September)</w:t>
      </w:r>
    </w:p>
    <w:p w14:paraId="67974460" w14:textId="1270B0C0" w:rsidR="00C75CAE" w:rsidRPr="005A2CB2" w:rsidRDefault="005C59C2">
      <w:pPr>
        <w:tabs>
          <w:tab w:val="left" w:pos="180"/>
        </w:tabs>
        <w:spacing w:after="120" w:line="276" w:lineRule="auto"/>
        <w:jc w:val="both"/>
        <w:rPr>
          <w:bCs/>
          <w:sz w:val="24"/>
          <w:szCs w:val="24"/>
          <w:lang w:val="en-GB"/>
        </w:rPr>
      </w:pPr>
      <w:proofErr w:type="spellStart"/>
      <w:r w:rsidRPr="005A2CB2">
        <w:rPr>
          <w:bCs/>
          <w:i/>
          <w:iCs/>
          <w:sz w:val="24"/>
          <w:szCs w:val="24"/>
          <w:lang w:val="en-GB"/>
        </w:rPr>
        <w:t>TTFfm</w:t>
      </w:r>
      <w:proofErr w:type="spellEnd"/>
      <w:r w:rsidRPr="005A2CB2">
        <w:rPr>
          <w:bCs/>
          <w:i/>
          <w:iCs/>
          <w:sz w:val="24"/>
          <w:szCs w:val="24"/>
          <w:lang w:val="en-GB"/>
        </w:rPr>
        <w:t xml:space="preserve"> = the value of the TTF Front Month Index published in Argus European Natural Gas - Daily Natural Gas Market Prices, in the column headed "Price", for the TTF (Title Transfer Facility) for the last business day of the month preceding the month of delivery. The TTF </w:t>
      </w:r>
      <w:proofErr w:type="spellStart"/>
      <w:r w:rsidRPr="005A2CB2">
        <w:rPr>
          <w:bCs/>
          <w:i/>
          <w:iCs/>
          <w:sz w:val="24"/>
          <w:szCs w:val="24"/>
          <w:lang w:val="en-GB"/>
        </w:rPr>
        <w:t>fm</w:t>
      </w:r>
      <w:proofErr w:type="spellEnd"/>
      <w:r w:rsidRPr="005A2CB2">
        <w:rPr>
          <w:bCs/>
          <w:i/>
          <w:iCs/>
          <w:sz w:val="24"/>
          <w:szCs w:val="24"/>
          <w:lang w:val="en-GB"/>
        </w:rPr>
        <w:t xml:space="preserve"> is the arithmetic mean between the 'Buy' and 'Sell' values for each day of the month for which the corresponding month is the following month</w:t>
      </w:r>
      <w:r w:rsidRPr="005A2CB2">
        <w:rPr>
          <w:bCs/>
          <w:sz w:val="24"/>
          <w:szCs w:val="24"/>
          <w:lang w:val="en-GB"/>
        </w:rPr>
        <w:t xml:space="preserve">. </w:t>
      </w:r>
    </w:p>
    <w:p w14:paraId="604842B7" w14:textId="69EC0104" w:rsidR="00FB0FB7" w:rsidRPr="005A2CB2" w:rsidRDefault="00FB0FB7" w:rsidP="64182EFD">
      <w:pPr>
        <w:tabs>
          <w:tab w:val="left" w:pos="180"/>
        </w:tabs>
        <w:spacing w:after="120" w:line="276" w:lineRule="auto"/>
        <w:ind w:left="720"/>
        <w:jc w:val="both"/>
        <w:rPr>
          <w:bCs/>
          <w:sz w:val="24"/>
          <w:szCs w:val="24"/>
          <w:lang w:val="en-GB"/>
        </w:rPr>
      </w:pPr>
      <w:r w:rsidRPr="005A2CB2">
        <w:rPr>
          <w:bCs/>
          <w:sz w:val="24"/>
          <w:szCs w:val="24"/>
          <w:lang w:val="en-GB"/>
        </w:rPr>
        <w:t> </w:t>
      </w:r>
    </w:p>
    <w:p w14:paraId="0E3F3276" w14:textId="1F59510C" w:rsidR="00C378B9" w:rsidRDefault="005C59C2" w:rsidP="00F96196">
      <w:pPr>
        <w:tabs>
          <w:tab w:val="left" w:pos="180"/>
        </w:tabs>
        <w:spacing w:after="120" w:line="276" w:lineRule="auto"/>
        <w:jc w:val="both"/>
        <w:rPr>
          <w:b/>
          <w:sz w:val="24"/>
          <w:szCs w:val="24"/>
          <w:lang w:val="en-GB"/>
        </w:rPr>
      </w:pPr>
      <w:r w:rsidRPr="005A2CB2">
        <w:rPr>
          <w:bCs/>
          <w:i/>
          <w:iCs/>
          <w:sz w:val="24"/>
          <w:szCs w:val="24"/>
          <w:lang w:val="en-GB"/>
        </w:rPr>
        <w:t>"HH" is the final settlement price (in U.S. dollars per MMBtu) of the Henry Hub natural gas futures contract on the New York Mercantile Exchange for the calendar month in which the scheduled delivery date falls.</w:t>
      </w:r>
      <w:r w:rsidR="00316D89" w:rsidRPr="00316D89">
        <w:rPr>
          <w:b/>
          <w:sz w:val="24"/>
          <w:szCs w:val="24"/>
          <w:lang w:val="en-GB"/>
        </w:rPr>
        <w:t xml:space="preserve"> </w:t>
      </w:r>
    </w:p>
    <w:p w14:paraId="5131C364" w14:textId="1A065BB5" w:rsidR="00EC459C" w:rsidRPr="007119BE" w:rsidRDefault="00EC459C" w:rsidP="00EC459C">
      <w:pPr>
        <w:pStyle w:val="ListParagraph"/>
        <w:numPr>
          <w:ilvl w:val="1"/>
          <w:numId w:val="6"/>
        </w:numPr>
        <w:tabs>
          <w:tab w:val="left" w:pos="426"/>
        </w:tabs>
        <w:spacing w:line="276" w:lineRule="auto"/>
        <w:ind w:left="0" w:firstLine="0"/>
        <w:jc w:val="both"/>
        <w:rPr>
          <w:b/>
          <w:sz w:val="24"/>
          <w:szCs w:val="24"/>
          <w:lang w:val="en-US"/>
        </w:rPr>
      </w:pPr>
      <w:r>
        <w:rPr>
          <w:b/>
          <w:bCs/>
          <w:sz w:val="24"/>
          <w:szCs w:val="24"/>
        </w:rPr>
        <w:t xml:space="preserve"> </w:t>
      </w:r>
      <w:r>
        <w:rPr>
          <w:b/>
          <w:bCs/>
          <w:sz w:val="24"/>
          <w:szCs w:val="24"/>
          <w:lang w:val="en-US"/>
        </w:rPr>
        <w:t xml:space="preserve">Deadline for </w:t>
      </w:r>
      <w:r w:rsidR="00643023">
        <w:rPr>
          <w:b/>
          <w:bCs/>
          <w:sz w:val="24"/>
          <w:szCs w:val="24"/>
          <w:lang w:val="en-US"/>
        </w:rPr>
        <w:t>requesting</w:t>
      </w:r>
      <w:r>
        <w:rPr>
          <w:b/>
          <w:bCs/>
          <w:sz w:val="24"/>
          <w:szCs w:val="24"/>
          <w:lang w:val="en-US"/>
        </w:rPr>
        <w:t xml:space="preserve"> the Delivery Schedule </w:t>
      </w:r>
      <w:r>
        <w:rPr>
          <w:rFonts w:eastAsia="Calibri"/>
          <w:sz w:val="24"/>
          <w:szCs w:val="24"/>
          <w:lang w:eastAsia="en-US"/>
        </w:rPr>
        <w:t>………………………….</w:t>
      </w:r>
      <w:r>
        <w:rPr>
          <w:rFonts w:eastAsia="Calibri"/>
          <w:sz w:val="24"/>
          <w:szCs w:val="24"/>
          <w:lang w:val="en-US" w:eastAsia="en-US"/>
        </w:rPr>
        <w:t xml:space="preserve"> (</w:t>
      </w:r>
      <w:proofErr w:type="gramStart"/>
      <w:r w:rsidR="00C95079">
        <w:rPr>
          <w:rFonts w:eastAsia="Calibri"/>
          <w:sz w:val="24"/>
          <w:szCs w:val="24"/>
          <w:lang w:val="en-US" w:eastAsia="en-US"/>
        </w:rPr>
        <w:t>not</w:t>
      </w:r>
      <w:proofErr w:type="gramEnd"/>
      <w:r w:rsidR="00C95079">
        <w:rPr>
          <w:rFonts w:eastAsia="Calibri"/>
          <w:sz w:val="24"/>
          <w:szCs w:val="24"/>
          <w:lang w:val="en-US" w:eastAsia="en-US"/>
        </w:rPr>
        <w:t xml:space="preserve"> more than </w:t>
      </w:r>
      <w:r w:rsidRPr="005C669F">
        <w:rPr>
          <w:rFonts w:eastAsia="Calibri"/>
          <w:sz w:val="24"/>
          <w:szCs w:val="24"/>
          <w:lang w:eastAsia="en-US"/>
        </w:rPr>
        <w:t xml:space="preserve">60 </w:t>
      </w:r>
      <w:r w:rsidR="00C95079">
        <w:rPr>
          <w:rFonts w:eastAsia="Calibri"/>
          <w:sz w:val="24"/>
          <w:szCs w:val="24"/>
          <w:lang w:val="en-US" w:eastAsia="en-US"/>
        </w:rPr>
        <w:t>days prior to the respective period</w:t>
      </w:r>
      <w:r>
        <w:rPr>
          <w:rFonts w:eastAsia="Calibri"/>
          <w:sz w:val="24"/>
          <w:szCs w:val="24"/>
          <w:lang w:val="en-US" w:eastAsia="en-US"/>
        </w:rPr>
        <w:t>)</w:t>
      </w:r>
      <w:r w:rsidRPr="005C669F">
        <w:rPr>
          <w:rFonts w:eastAsia="Calibri"/>
          <w:sz w:val="24"/>
          <w:szCs w:val="24"/>
          <w:lang w:val="en-US" w:eastAsia="en-US"/>
        </w:rPr>
        <w:t>.</w:t>
      </w:r>
    </w:p>
    <w:p w14:paraId="40870C31" w14:textId="77777777" w:rsidR="00F96196" w:rsidRPr="005A2CB2" w:rsidRDefault="00F96196" w:rsidP="00F96196">
      <w:pPr>
        <w:tabs>
          <w:tab w:val="left" w:pos="180"/>
        </w:tabs>
        <w:spacing w:after="120" w:line="276" w:lineRule="auto"/>
        <w:jc w:val="both"/>
        <w:rPr>
          <w:b/>
          <w:sz w:val="24"/>
          <w:szCs w:val="24"/>
          <w:lang w:val="en-GB"/>
        </w:rPr>
      </w:pPr>
    </w:p>
    <w:p w14:paraId="3E43AA46" w14:textId="77777777" w:rsidR="00C75CAE" w:rsidRPr="005A2CB2" w:rsidRDefault="00FB0FB7" w:rsidP="00525733">
      <w:pPr>
        <w:pStyle w:val="ListParagraph"/>
        <w:numPr>
          <w:ilvl w:val="1"/>
          <w:numId w:val="6"/>
        </w:numPr>
        <w:tabs>
          <w:tab w:val="left" w:pos="180"/>
        </w:tabs>
        <w:spacing w:after="120" w:line="276" w:lineRule="auto"/>
        <w:ind w:hanging="900"/>
        <w:jc w:val="both"/>
        <w:rPr>
          <w:b/>
          <w:sz w:val="24"/>
          <w:szCs w:val="24"/>
          <w:lang w:val="en-GB"/>
        </w:rPr>
      </w:pPr>
      <w:r w:rsidRPr="005A2CB2">
        <w:rPr>
          <w:b/>
          <w:bCs/>
          <w:sz w:val="24"/>
          <w:szCs w:val="24"/>
          <w:lang w:val="en-GB"/>
        </w:rPr>
        <w:t xml:space="preserve"> Method and terms of payment upon conclusion of a </w:t>
      </w:r>
      <w:proofErr w:type="gramStart"/>
      <w:r w:rsidRPr="005A2CB2">
        <w:rPr>
          <w:b/>
          <w:bCs/>
          <w:sz w:val="24"/>
          <w:szCs w:val="24"/>
          <w:lang w:val="en-GB"/>
        </w:rPr>
        <w:t>contract;</w:t>
      </w:r>
      <w:proofErr w:type="gramEnd"/>
    </w:p>
    <w:p w14:paraId="44E81047" w14:textId="5D74AD5F" w:rsidR="00C75CAE" w:rsidRPr="005A2CB2" w:rsidRDefault="005C59C2">
      <w:pPr>
        <w:pStyle w:val="ListParagraph"/>
        <w:numPr>
          <w:ilvl w:val="0"/>
          <w:numId w:val="27"/>
        </w:numPr>
        <w:tabs>
          <w:tab w:val="left" w:pos="180"/>
        </w:tabs>
        <w:spacing w:after="120" w:line="276" w:lineRule="auto"/>
        <w:jc w:val="both"/>
        <w:rPr>
          <w:bCs/>
          <w:sz w:val="24"/>
          <w:szCs w:val="24"/>
          <w:lang w:val="en-GB"/>
        </w:rPr>
      </w:pPr>
      <w:r w:rsidRPr="009D4DB0">
        <w:rPr>
          <w:b/>
          <w:sz w:val="24"/>
          <w:szCs w:val="24"/>
          <w:lang w:val="en-GB"/>
        </w:rPr>
        <w:t xml:space="preserve">....................................................% </w:t>
      </w:r>
      <w:r w:rsidRPr="005A2CB2">
        <w:rPr>
          <w:b/>
          <w:sz w:val="24"/>
          <w:szCs w:val="24"/>
          <w:lang w:val="en-GB"/>
        </w:rPr>
        <w:t xml:space="preserve">- </w:t>
      </w:r>
      <w:r w:rsidRPr="005A2CB2">
        <w:rPr>
          <w:bCs/>
          <w:sz w:val="24"/>
          <w:szCs w:val="24"/>
          <w:lang w:val="en-GB"/>
        </w:rPr>
        <w:t>amount of the advance payment as a % of the price</w:t>
      </w:r>
      <w:r w:rsidR="00507670">
        <w:rPr>
          <w:bCs/>
          <w:sz w:val="24"/>
          <w:szCs w:val="24"/>
          <w:lang w:val="en-GB"/>
        </w:rPr>
        <w:t xml:space="preserve"> (</w:t>
      </w:r>
      <w:r w:rsidR="00026827">
        <w:rPr>
          <w:bCs/>
          <w:sz w:val="24"/>
          <w:szCs w:val="24"/>
          <w:lang w:val="en-GB"/>
        </w:rPr>
        <w:t>no more than 50%</w:t>
      </w:r>
      <w:proofErr w:type="gramStart"/>
      <w:r w:rsidR="00507670">
        <w:rPr>
          <w:bCs/>
          <w:sz w:val="24"/>
          <w:szCs w:val="24"/>
          <w:lang w:val="en-GB"/>
        </w:rPr>
        <w:t>)</w:t>
      </w:r>
      <w:r w:rsidRPr="005A2CB2">
        <w:rPr>
          <w:bCs/>
          <w:sz w:val="24"/>
          <w:szCs w:val="24"/>
          <w:lang w:val="en-GB"/>
        </w:rPr>
        <w:t>;</w:t>
      </w:r>
      <w:proofErr w:type="gramEnd"/>
      <w:r w:rsidRPr="005A2CB2">
        <w:rPr>
          <w:bCs/>
          <w:sz w:val="24"/>
          <w:szCs w:val="24"/>
          <w:lang w:val="en-GB"/>
        </w:rPr>
        <w:t xml:space="preserve"> </w:t>
      </w:r>
    </w:p>
    <w:p w14:paraId="61956D97" w14:textId="40F7F074" w:rsidR="006C3BA0" w:rsidRDefault="009D4DB0">
      <w:pPr>
        <w:pStyle w:val="ListParagraph"/>
        <w:numPr>
          <w:ilvl w:val="0"/>
          <w:numId w:val="27"/>
        </w:numPr>
        <w:tabs>
          <w:tab w:val="left" w:pos="180"/>
        </w:tabs>
        <w:spacing w:after="120" w:line="276" w:lineRule="auto"/>
        <w:jc w:val="both"/>
        <w:rPr>
          <w:bCs/>
          <w:sz w:val="24"/>
          <w:szCs w:val="24"/>
          <w:lang w:val="en-GB"/>
        </w:rPr>
      </w:pPr>
      <w:r>
        <w:rPr>
          <w:bCs/>
          <w:sz w:val="24"/>
          <w:szCs w:val="24"/>
          <w:lang w:val="en-GB"/>
        </w:rPr>
        <w:t xml:space="preserve">……………… </w:t>
      </w:r>
      <w:r w:rsidR="002D037E" w:rsidRPr="005A2CB2">
        <w:rPr>
          <w:bCs/>
          <w:sz w:val="24"/>
          <w:szCs w:val="24"/>
          <w:lang w:val="en-GB"/>
        </w:rPr>
        <w:t>advance payment</w:t>
      </w:r>
      <w:r w:rsidR="002D037E">
        <w:rPr>
          <w:bCs/>
          <w:sz w:val="24"/>
          <w:szCs w:val="24"/>
          <w:lang w:val="en-GB"/>
        </w:rPr>
        <w:t xml:space="preserve"> </w:t>
      </w:r>
      <w:r w:rsidR="00EA3580">
        <w:rPr>
          <w:bCs/>
          <w:sz w:val="24"/>
          <w:szCs w:val="24"/>
          <w:lang w:val="en-GB"/>
        </w:rPr>
        <w:t>term</w:t>
      </w:r>
      <w:r w:rsidR="005C59C2" w:rsidRPr="005A2CB2">
        <w:rPr>
          <w:b/>
          <w:sz w:val="24"/>
          <w:szCs w:val="24"/>
          <w:lang w:val="en-GB"/>
        </w:rPr>
        <w:t xml:space="preserve"> </w:t>
      </w:r>
      <w:proofErr w:type="gramStart"/>
      <w:r w:rsidR="00EA3580" w:rsidRPr="005909DD">
        <w:rPr>
          <w:bCs/>
          <w:sz w:val="24"/>
          <w:szCs w:val="24"/>
          <w:lang w:val="en-GB"/>
        </w:rPr>
        <w:t>(</w:t>
      </w:r>
      <w:r w:rsidR="00FA00EC" w:rsidRPr="005909DD">
        <w:rPr>
          <w:bCs/>
          <w:sz w:val="24"/>
          <w:szCs w:val="24"/>
          <w:lang w:val="en-GB"/>
        </w:rPr>
        <w:t xml:space="preserve"> not</w:t>
      </w:r>
      <w:proofErr w:type="gramEnd"/>
      <w:r w:rsidR="00FA00EC" w:rsidRPr="005909DD">
        <w:rPr>
          <w:bCs/>
          <w:sz w:val="24"/>
          <w:szCs w:val="24"/>
          <w:lang w:val="en-GB"/>
        </w:rPr>
        <w:t xml:space="preserve"> earlier than 15 </w:t>
      </w:r>
      <w:r w:rsidR="005C59C2" w:rsidRPr="005909DD">
        <w:rPr>
          <w:bCs/>
          <w:sz w:val="24"/>
          <w:szCs w:val="24"/>
          <w:lang w:val="en-GB"/>
        </w:rPr>
        <w:t xml:space="preserve">days </w:t>
      </w:r>
      <w:r w:rsidR="00486477" w:rsidRPr="005909DD">
        <w:rPr>
          <w:bCs/>
          <w:sz w:val="24"/>
          <w:szCs w:val="24"/>
          <w:lang w:val="en-GB"/>
        </w:rPr>
        <w:t xml:space="preserve"> prior to the delivery</w:t>
      </w:r>
      <w:r w:rsidR="006C3BA0">
        <w:rPr>
          <w:bCs/>
          <w:sz w:val="24"/>
          <w:szCs w:val="24"/>
          <w:lang w:val="en-GB"/>
        </w:rPr>
        <w:t>);</w:t>
      </w:r>
      <w:r w:rsidR="00486477" w:rsidRPr="005909DD">
        <w:rPr>
          <w:bCs/>
          <w:sz w:val="24"/>
          <w:szCs w:val="24"/>
          <w:lang w:val="en-GB"/>
        </w:rPr>
        <w:t xml:space="preserve"> </w:t>
      </w:r>
    </w:p>
    <w:p w14:paraId="15C54D43" w14:textId="41AA31D0" w:rsidR="00C75CAE" w:rsidRPr="005A2CB2" w:rsidRDefault="00724E8F">
      <w:pPr>
        <w:pStyle w:val="ListParagraph"/>
        <w:numPr>
          <w:ilvl w:val="0"/>
          <w:numId w:val="27"/>
        </w:numPr>
        <w:tabs>
          <w:tab w:val="left" w:pos="180"/>
        </w:tabs>
        <w:spacing w:after="120" w:line="276" w:lineRule="auto"/>
        <w:jc w:val="both"/>
        <w:rPr>
          <w:bCs/>
          <w:sz w:val="24"/>
          <w:szCs w:val="24"/>
          <w:lang w:val="en-GB"/>
        </w:rPr>
      </w:pPr>
      <w:r>
        <w:rPr>
          <w:bCs/>
          <w:sz w:val="24"/>
          <w:szCs w:val="24"/>
          <w:lang w:val="en-GB"/>
        </w:rPr>
        <w:t xml:space="preserve">……….          </w:t>
      </w:r>
      <w:r w:rsidR="006C3BA0">
        <w:rPr>
          <w:bCs/>
          <w:sz w:val="24"/>
          <w:szCs w:val="24"/>
          <w:lang w:val="en-GB"/>
        </w:rPr>
        <w:t xml:space="preserve">days </w:t>
      </w:r>
      <w:r>
        <w:rPr>
          <w:bCs/>
          <w:sz w:val="24"/>
          <w:szCs w:val="24"/>
          <w:lang w:val="en-GB"/>
        </w:rPr>
        <w:t>payment term after the last day of delivery</w:t>
      </w:r>
      <w:proofErr w:type="gramStart"/>
      <w:r>
        <w:rPr>
          <w:bCs/>
          <w:sz w:val="24"/>
          <w:szCs w:val="24"/>
          <w:lang w:val="en-GB"/>
        </w:rPr>
        <w:t xml:space="preserve">  </w:t>
      </w:r>
      <w:r w:rsidR="005C59C2" w:rsidRPr="005909DD">
        <w:rPr>
          <w:bCs/>
          <w:sz w:val="24"/>
          <w:szCs w:val="24"/>
          <w:lang w:val="en-GB"/>
        </w:rPr>
        <w:t xml:space="preserve"> </w:t>
      </w:r>
      <w:r w:rsidR="00506FEE">
        <w:rPr>
          <w:bCs/>
          <w:sz w:val="24"/>
          <w:szCs w:val="24"/>
          <w:lang w:val="en-GB"/>
        </w:rPr>
        <w:t>(</w:t>
      </w:r>
      <w:proofErr w:type="gramEnd"/>
      <w:r w:rsidR="00506FEE">
        <w:rPr>
          <w:bCs/>
          <w:sz w:val="24"/>
          <w:szCs w:val="24"/>
          <w:lang w:val="en-GB"/>
        </w:rPr>
        <w:t xml:space="preserve">but not </w:t>
      </w:r>
      <w:r w:rsidR="0064789C">
        <w:rPr>
          <w:bCs/>
          <w:sz w:val="24"/>
          <w:szCs w:val="24"/>
          <w:lang w:val="en-GB"/>
        </w:rPr>
        <w:t xml:space="preserve">earlier than </w:t>
      </w:r>
      <w:r w:rsidR="00506FEE">
        <w:rPr>
          <w:bCs/>
          <w:sz w:val="24"/>
          <w:szCs w:val="24"/>
          <w:lang w:val="en-GB"/>
        </w:rPr>
        <w:t xml:space="preserve">10 days </w:t>
      </w:r>
      <w:r w:rsidR="0064789C">
        <w:rPr>
          <w:bCs/>
          <w:sz w:val="24"/>
          <w:szCs w:val="24"/>
          <w:lang w:val="en-GB"/>
        </w:rPr>
        <w:t>after delivery )</w:t>
      </w:r>
      <w:r w:rsidR="005C59C2" w:rsidRPr="005A2CB2">
        <w:rPr>
          <w:bCs/>
          <w:sz w:val="24"/>
          <w:szCs w:val="24"/>
          <w:lang w:val="en-GB"/>
        </w:rPr>
        <w:t>.</w:t>
      </w:r>
    </w:p>
    <w:p w14:paraId="3D7230ED" w14:textId="77777777" w:rsidR="00423B73" w:rsidRPr="005A2CB2" w:rsidRDefault="00423B73" w:rsidP="00423B73">
      <w:pPr>
        <w:pStyle w:val="ListParagraph"/>
        <w:tabs>
          <w:tab w:val="left" w:pos="0"/>
          <w:tab w:val="left" w:pos="180"/>
        </w:tabs>
        <w:spacing w:after="120" w:line="276" w:lineRule="auto"/>
        <w:jc w:val="both"/>
        <w:rPr>
          <w:b/>
          <w:sz w:val="24"/>
          <w:szCs w:val="24"/>
          <w:lang w:val="en-GB"/>
        </w:rPr>
      </w:pPr>
    </w:p>
    <w:p w14:paraId="4D31B22B" w14:textId="0660ABD2" w:rsidR="00C75CAE" w:rsidRDefault="00FB0FB7" w:rsidP="0033218F">
      <w:pPr>
        <w:pStyle w:val="ListParagraph"/>
        <w:numPr>
          <w:ilvl w:val="1"/>
          <w:numId w:val="6"/>
        </w:numPr>
        <w:tabs>
          <w:tab w:val="left" w:pos="0"/>
          <w:tab w:val="left" w:pos="180"/>
        </w:tabs>
        <w:spacing w:after="120" w:line="276" w:lineRule="auto"/>
        <w:ind w:hanging="900"/>
        <w:jc w:val="both"/>
        <w:rPr>
          <w:b/>
          <w:sz w:val="24"/>
          <w:szCs w:val="24"/>
          <w:lang w:val="en-GB"/>
        </w:rPr>
      </w:pPr>
      <w:r w:rsidRPr="005A2CB2">
        <w:rPr>
          <w:b/>
          <w:bCs/>
          <w:sz w:val="24"/>
          <w:szCs w:val="24"/>
          <w:lang w:val="en-GB"/>
        </w:rPr>
        <w:t xml:space="preserve"> Additional costs that may </w:t>
      </w:r>
      <w:r w:rsidRPr="005A2CB2">
        <w:rPr>
          <w:b/>
          <w:sz w:val="24"/>
          <w:szCs w:val="24"/>
          <w:lang w:val="en-GB"/>
        </w:rPr>
        <w:t>arise for Bulgarga</w:t>
      </w:r>
      <w:r w:rsidR="0015243D">
        <w:rPr>
          <w:b/>
          <w:sz w:val="24"/>
          <w:szCs w:val="24"/>
          <w:lang w:val="en-GB"/>
        </w:rPr>
        <w:t>z</w:t>
      </w:r>
      <w:r w:rsidRPr="005A2CB2">
        <w:rPr>
          <w:b/>
          <w:sz w:val="24"/>
          <w:szCs w:val="24"/>
          <w:lang w:val="en-GB"/>
        </w:rPr>
        <w:t xml:space="preserve"> EAD during delivery (</w:t>
      </w:r>
      <w:r w:rsidR="0064789C" w:rsidRPr="005909DD">
        <w:rPr>
          <w:bCs/>
          <w:sz w:val="24"/>
          <w:szCs w:val="24"/>
          <w:lang w:val="en-GB"/>
        </w:rPr>
        <w:t>assumed</w:t>
      </w:r>
      <w:r w:rsidR="0064789C">
        <w:rPr>
          <w:b/>
          <w:sz w:val="24"/>
          <w:szCs w:val="24"/>
          <w:lang w:val="en-GB"/>
        </w:rPr>
        <w:t xml:space="preserve"> </w:t>
      </w:r>
      <w:r w:rsidRPr="00177C44">
        <w:rPr>
          <w:bCs/>
          <w:sz w:val="24"/>
          <w:szCs w:val="24"/>
          <w:lang w:val="en-GB"/>
        </w:rPr>
        <w:t>Boiloff</w:t>
      </w:r>
      <w:r w:rsidR="005909DD">
        <w:rPr>
          <w:bCs/>
          <w:sz w:val="24"/>
          <w:szCs w:val="24"/>
          <w:lang w:val="en-GB"/>
        </w:rPr>
        <w:t xml:space="preserve"> -</w:t>
      </w:r>
      <w:r w:rsidR="001500D7">
        <w:rPr>
          <w:bCs/>
          <w:sz w:val="24"/>
          <w:szCs w:val="24"/>
          <w:lang w:val="en-GB"/>
        </w:rPr>
        <w:t xml:space="preserve"> </w:t>
      </w:r>
      <w:r w:rsidR="00191CBE">
        <w:rPr>
          <w:bCs/>
          <w:sz w:val="24"/>
          <w:szCs w:val="24"/>
          <w:lang w:val="en-GB"/>
        </w:rPr>
        <w:t>not higher than 0.15%</w:t>
      </w:r>
      <w:r w:rsidR="005909DD">
        <w:rPr>
          <w:bCs/>
          <w:sz w:val="24"/>
          <w:szCs w:val="24"/>
          <w:lang w:val="en-GB"/>
        </w:rPr>
        <w:t>/d.</w:t>
      </w:r>
      <w:r w:rsidRPr="00177C44">
        <w:rPr>
          <w:bCs/>
          <w:sz w:val="24"/>
          <w:szCs w:val="24"/>
          <w:lang w:val="en-GB"/>
        </w:rPr>
        <w:t xml:space="preserve"> others)</w:t>
      </w:r>
      <w:r w:rsidR="007102AE" w:rsidRPr="00177C44">
        <w:rPr>
          <w:bCs/>
          <w:sz w:val="24"/>
          <w:szCs w:val="24"/>
          <w:lang w:val="en-GB"/>
        </w:rPr>
        <w:t xml:space="preserve"> </w:t>
      </w:r>
      <w:r w:rsidRPr="00177C44">
        <w:rPr>
          <w:bCs/>
          <w:sz w:val="24"/>
          <w:szCs w:val="24"/>
          <w:lang w:val="en-GB"/>
        </w:rPr>
        <w:t>.</w:t>
      </w:r>
      <w:r w:rsidRPr="005A2CB2">
        <w:rPr>
          <w:b/>
          <w:sz w:val="24"/>
          <w:szCs w:val="24"/>
          <w:lang w:val="en-GB"/>
        </w:rPr>
        <w:t>....................................................................</w:t>
      </w:r>
      <w:proofErr w:type="gramStart"/>
      <w:r w:rsidRPr="005A2CB2">
        <w:rPr>
          <w:b/>
          <w:sz w:val="24"/>
          <w:szCs w:val="24"/>
          <w:lang w:val="en-GB"/>
        </w:rPr>
        <w:t>.;</w:t>
      </w:r>
      <w:proofErr w:type="gramEnd"/>
    </w:p>
    <w:p w14:paraId="45AC42AC" w14:textId="4336F78D" w:rsidR="00C95079" w:rsidRPr="0033218F" w:rsidRDefault="00525733" w:rsidP="0033218F">
      <w:pPr>
        <w:pStyle w:val="ListParagraph"/>
        <w:numPr>
          <w:ilvl w:val="1"/>
          <w:numId w:val="6"/>
        </w:numPr>
        <w:tabs>
          <w:tab w:val="left" w:pos="426"/>
        </w:tabs>
        <w:spacing w:after="120" w:line="276" w:lineRule="auto"/>
        <w:ind w:left="0" w:firstLine="0"/>
        <w:jc w:val="both"/>
        <w:rPr>
          <w:sz w:val="24"/>
          <w:szCs w:val="24"/>
          <w:lang w:val="en-US"/>
        </w:rPr>
      </w:pPr>
      <w:r>
        <w:rPr>
          <w:rFonts w:eastAsia="Calibri"/>
          <w:b/>
          <w:bCs/>
          <w:sz w:val="24"/>
          <w:szCs w:val="24"/>
          <w:lang w:val="en-US"/>
        </w:rPr>
        <w:t xml:space="preserve">Delivery period </w:t>
      </w:r>
      <w:r>
        <w:rPr>
          <w:rFonts w:eastAsia="Calibri"/>
          <w:sz w:val="24"/>
          <w:szCs w:val="24"/>
        </w:rPr>
        <w:t>………………………………………</w:t>
      </w:r>
      <w:proofErr w:type="gramStart"/>
      <w:r>
        <w:rPr>
          <w:rFonts w:eastAsia="Calibri"/>
          <w:sz w:val="24"/>
          <w:szCs w:val="24"/>
        </w:rPr>
        <w:t>…..</w:t>
      </w:r>
      <w:proofErr w:type="gramEnd"/>
      <w:r>
        <w:rPr>
          <w:rFonts w:eastAsia="Calibri"/>
          <w:sz w:val="24"/>
          <w:szCs w:val="24"/>
        </w:rPr>
        <w:t xml:space="preserve"> </w:t>
      </w:r>
      <w:r>
        <w:rPr>
          <w:rFonts w:eastAsia="Calibri"/>
          <w:sz w:val="24"/>
          <w:szCs w:val="24"/>
          <w:lang w:val="en-US"/>
        </w:rPr>
        <w:t>(</w:t>
      </w:r>
      <w:proofErr w:type="gramStart"/>
      <w:r w:rsidR="00F438CD">
        <w:rPr>
          <w:rFonts w:eastAsia="Calibri"/>
          <w:sz w:val="24"/>
          <w:szCs w:val="24"/>
          <w:lang w:val="en-US"/>
        </w:rPr>
        <w:t>the</w:t>
      </w:r>
      <w:proofErr w:type="gramEnd"/>
      <w:r w:rsidR="00F438CD">
        <w:rPr>
          <w:rFonts w:eastAsia="Calibri"/>
          <w:sz w:val="24"/>
          <w:szCs w:val="24"/>
          <w:lang w:val="en-US"/>
        </w:rPr>
        <w:t xml:space="preserve"> proposed period should be </w:t>
      </w:r>
      <w:r>
        <w:rPr>
          <w:rFonts w:eastAsia="Calibri"/>
          <w:sz w:val="24"/>
          <w:szCs w:val="24"/>
        </w:rPr>
        <w:t xml:space="preserve">3, 5 </w:t>
      </w:r>
      <w:r w:rsidR="00F438CD">
        <w:rPr>
          <w:rFonts w:eastAsia="Calibri"/>
          <w:sz w:val="24"/>
          <w:szCs w:val="24"/>
          <w:lang w:val="en-US"/>
        </w:rPr>
        <w:t>or</w:t>
      </w:r>
      <w:r>
        <w:rPr>
          <w:rFonts w:eastAsia="Calibri"/>
          <w:sz w:val="24"/>
          <w:szCs w:val="24"/>
        </w:rPr>
        <w:t xml:space="preserve"> 10 </w:t>
      </w:r>
      <w:r w:rsidR="00F438CD">
        <w:rPr>
          <w:rFonts w:eastAsia="Calibri"/>
          <w:sz w:val="24"/>
          <w:szCs w:val="24"/>
          <w:lang w:val="en-US"/>
        </w:rPr>
        <w:t>years</w:t>
      </w:r>
      <w:r>
        <w:rPr>
          <w:rFonts w:eastAsia="Calibri"/>
          <w:sz w:val="24"/>
          <w:szCs w:val="24"/>
          <w:lang w:val="en-US"/>
        </w:rPr>
        <w:t>)</w:t>
      </w:r>
      <w:r>
        <w:rPr>
          <w:rFonts w:eastAsia="Calibri"/>
          <w:sz w:val="24"/>
          <w:szCs w:val="24"/>
        </w:rPr>
        <w:t>.</w:t>
      </w:r>
    </w:p>
    <w:p w14:paraId="27207C2E" w14:textId="77777777" w:rsidR="00EB132F" w:rsidRPr="005A2CB2" w:rsidRDefault="00EB132F" w:rsidP="00EB132F">
      <w:pPr>
        <w:pStyle w:val="ListParagraph"/>
        <w:tabs>
          <w:tab w:val="left" w:pos="0"/>
          <w:tab w:val="left" w:pos="180"/>
        </w:tabs>
        <w:spacing w:after="120" w:line="276" w:lineRule="auto"/>
        <w:ind w:left="900"/>
        <w:jc w:val="both"/>
        <w:rPr>
          <w:b/>
          <w:sz w:val="24"/>
          <w:szCs w:val="24"/>
          <w:lang w:val="en-GB"/>
        </w:rPr>
      </w:pPr>
    </w:p>
    <w:p w14:paraId="068D099F" w14:textId="31DEE547" w:rsidR="00C75CAE" w:rsidRPr="005A2CB2" w:rsidRDefault="005C59C2">
      <w:pPr>
        <w:tabs>
          <w:tab w:val="left" w:pos="0"/>
          <w:tab w:val="left" w:pos="180"/>
        </w:tabs>
        <w:spacing w:after="120" w:line="276" w:lineRule="auto"/>
        <w:jc w:val="both"/>
        <w:rPr>
          <w:b/>
          <w:sz w:val="24"/>
          <w:szCs w:val="24"/>
          <w:lang w:val="en-GB"/>
        </w:rPr>
      </w:pPr>
      <w:r w:rsidRPr="005A2CB2">
        <w:rPr>
          <w:b/>
          <w:bCs/>
          <w:sz w:val="24"/>
          <w:szCs w:val="24"/>
          <w:lang w:val="en-GB"/>
        </w:rPr>
        <w:tab/>
      </w:r>
      <w:r w:rsidR="00BA3FD1" w:rsidRPr="005A2CB2">
        <w:rPr>
          <w:b/>
          <w:bCs/>
          <w:sz w:val="24"/>
          <w:szCs w:val="24"/>
          <w:lang w:val="en-GB"/>
        </w:rPr>
        <w:t>2</w:t>
      </w:r>
      <w:r w:rsidR="00C47ECD" w:rsidRPr="005A2CB2">
        <w:rPr>
          <w:b/>
          <w:bCs/>
          <w:sz w:val="24"/>
          <w:szCs w:val="24"/>
          <w:lang w:val="en-GB"/>
        </w:rPr>
        <w:t xml:space="preserve">. </w:t>
      </w:r>
      <w:r w:rsidR="00C47ECD" w:rsidRPr="005A2CB2">
        <w:rPr>
          <w:sz w:val="24"/>
          <w:szCs w:val="24"/>
          <w:lang w:val="en-GB"/>
        </w:rPr>
        <w:t>Bulgarga</w:t>
      </w:r>
      <w:r w:rsidR="0015243D">
        <w:rPr>
          <w:sz w:val="24"/>
          <w:szCs w:val="24"/>
          <w:lang w:val="en-GB"/>
        </w:rPr>
        <w:t>z</w:t>
      </w:r>
      <w:r w:rsidR="00C47ECD" w:rsidRPr="005A2CB2">
        <w:rPr>
          <w:sz w:val="24"/>
          <w:szCs w:val="24"/>
          <w:lang w:val="en-GB"/>
        </w:rPr>
        <w:t xml:space="preserve"> EAD shall not owe and shall not pay </w:t>
      </w:r>
      <w:r w:rsidR="00283F0D" w:rsidRPr="005A2CB2">
        <w:rPr>
          <w:sz w:val="24"/>
          <w:szCs w:val="24"/>
          <w:lang w:val="en-GB"/>
        </w:rPr>
        <w:t xml:space="preserve">prices and fees other than those agreed between the parties </w:t>
      </w:r>
      <w:proofErr w:type="gramStart"/>
      <w:r w:rsidR="00283F0D" w:rsidRPr="005A2CB2">
        <w:rPr>
          <w:sz w:val="24"/>
          <w:szCs w:val="24"/>
          <w:lang w:val="en-GB"/>
        </w:rPr>
        <w:t>as a result of</w:t>
      </w:r>
      <w:proofErr w:type="gramEnd"/>
      <w:r w:rsidR="00283F0D" w:rsidRPr="005A2CB2">
        <w:rPr>
          <w:sz w:val="24"/>
          <w:szCs w:val="24"/>
          <w:lang w:val="en-GB"/>
        </w:rPr>
        <w:t xml:space="preserve"> this procedure</w:t>
      </w:r>
      <w:r w:rsidR="00283F0D" w:rsidRPr="005A2CB2">
        <w:rPr>
          <w:b/>
          <w:sz w:val="24"/>
          <w:szCs w:val="24"/>
          <w:lang w:val="en-GB"/>
        </w:rPr>
        <w:t xml:space="preserve">. </w:t>
      </w:r>
    </w:p>
    <w:p w14:paraId="6BB6BEBF" w14:textId="2FC10863" w:rsidR="00C75CAE" w:rsidRPr="005A2CB2" w:rsidRDefault="005C59C2">
      <w:pPr>
        <w:tabs>
          <w:tab w:val="left" w:pos="0"/>
          <w:tab w:val="left" w:pos="180"/>
        </w:tabs>
        <w:spacing w:after="120" w:line="276" w:lineRule="auto"/>
        <w:jc w:val="both"/>
        <w:rPr>
          <w:sz w:val="24"/>
          <w:szCs w:val="24"/>
          <w:lang w:val="en-GB"/>
        </w:rPr>
      </w:pPr>
      <w:r w:rsidRPr="005A2CB2">
        <w:rPr>
          <w:b/>
          <w:bCs/>
          <w:sz w:val="24"/>
          <w:szCs w:val="24"/>
          <w:lang w:val="en-GB"/>
        </w:rPr>
        <w:tab/>
      </w:r>
      <w:r w:rsidR="00BA3FD1" w:rsidRPr="005A2CB2">
        <w:rPr>
          <w:b/>
          <w:bCs/>
          <w:sz w:val="24"/>
          <w:szCs w:val="24"/>
          <w:lang w:val="en-GB"/>
        </w:rPr>
        <w:t>3</w:t>
      </w:r>
      <w:r w:rsidR="00C47ECD" w:rsidRPr="005A2CB2">
        <w:rPr>
          <w:b/>
          <w:bCs/>
          <w:sz w:val="24"/>
          <w:szCs w:val="24"/>
          <w:lang w:val="en-GB"/>
        </w:rPr>
        <w:t xml:space="preserve">. </w:t>
      </w:r>
      <w:r w:rsidR="00C47ECD" w:rsidRPr="0015243D">
        <w:rPr>
          <w:sz w:val="24"/>
          <w:szCs w:val="24"/>
          <w:lang w:val="en-GB"/>
        </w:rPr>
        <w:t>No</w:t>
      </w:r>
      <w:r w:rsidR="00C47ECD" w:rsidRPr="005A2CB2">
        <w:rPr>
          <w:b/>
          <w:bCs/>
          <w:sz w:val="24"/>
          <w:szCs w:val="24"/>
          <w:lang w:val="en-GB"/>
        </w:rPr>
        <w:t xml:space="preserve"> </w:t>
      </w:r>
      <w:r w:rsidR="00C47ECD" w:rsidRPr="005A2CB2">
        <w:rPr>
          <w:sz w:val="24"/>
          <w:szCs w:val="24"/>
          <w:lang w:val="en-GB"/>
        </w:rPr>
        <w:t xml:space="preserve">other fees, commissions, surcharges, </w:t>
      </w:r>
      <w:proofErr w:type="gramStart"/>
      <w:r w:rsidR="00C47ECD" w:rsidRPr="005A2CB2">
        <w:rPr>
          <w:sz w:val="24"/>
          <w:szCs w:val="24"/>
          <w:lang w:val="en-GB"/>
        </w:rPr>
        <w:t>penalties</w:t>
      </w:r>
      <w:proofErr w:type="gramEnd"/>
      <w:r w:rsidR="00C47ECD" w:rsidRPr="005A2CB2">
        <w:rPr>
          <w:sz w:val="24"/>
          <w:szCs w:val="24"/>
          <w:lang w:val="en-GB"/>
        </w:rPr>
        <w:t xml:space="preserve"> and other additional payments shall be charged or required </w:t>
      </w:r>
      <w:r w:rsidR="00D928D1" w:rsidRPr="005A2CB2">
        <w:rPr>
          <w:sz w:val="24"/>
          <w:szCs w:val="24"/>
          <w:lang w:val="en-GB"/>
        </w:rPr>
        <w:t>by the Supplier</w:t>
      </w:r>
      <w:r w:rsidR="00C47ECD" w:rsidRPr="005A2CB2">
        <w:rPr>
          <w:sz w:val="24"/>
          <w:szCs w:val="24"/>
          <w:lang w:val="en-GB"/>
        </w:rPr>
        <w:t xml:space="preserve">, in any form, during the entire term of the </w:t>
      </w:r>
      <w:r w:rsidR="00D928D1" w:rsidRPr="005A2CB2">
        <w:rPr>
          <w:iCs/>
          <w:sz w:val="24"/>
          <w:szCs w:val="24"/>
          <w:lang w:val="en-GB"/>
        </w:rPr>
        <w:t xml:space="preserve">Supply </w:t>
      </w:r>
      <w:r w:rsidR="00C47ECD" w:rsidRPr="005A2CB2">
        <w:rPr>
          <w:iCs/>
          <w:sz w:val="24"/>
          <w:szCs w:val="24"/>
          <w:lang w:val="en-GB"/>
        </w:rPr>
        <w:t xml:space="preserve">Agreement, </w:t>
      </w:r>
      <w:r w:rsidR="00C47ECD" w:rsidRPr="005A2CB2">
        <w:rPr>
          <w:sz w:val="24"/>
          <w:szCs w:val="24"/>
          <w:lang w:val="en-GB"/>
        </w:rPr>
        <w:t xml:space="preserve">except as expressly set forth in the </w:t>
      </w:r>
      <w:r>
        <w:rPr>
          <w:sz w:val="24"/>
          <w:szCs w:val="24"/>
          <w:lang w:val="en-GB"/>
        </w:rPr>
        <w:t>Contract</w:t>
      </w:r>
      <w:r w:rsidR="00C47ECD" w:rsidRPr="005A2CB2">
        <w:rPr>
          <w:sz w:val="24"/>
          <w:szCs w:val="24"/>
          <w:lang w:val="en-GB"/>
        </w:rPr>
        <w:t>.</w:t>
      </w:r>
    </w:p>
    <w:p w14:paraId="5CC0A91C" w14:textId="0A3B508C"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4. </w:t>
      </w:r>
      <w:r w:rsidR="002D6541" w:rsidRPr="005A2CB2">
        <w:rPr>
          <w:sz w:val="24"/>
          <w:szCs w:val="24"/>
          <w:lang w:val="en-GB"/>
        </w:rPr>
        <w:t xml:space="preserve">We confirm that we will </w:t>
      </w:r>
      <w:r w:rsidR="00CA144A" w:rsidRPr="005A2CB2">
        <w:rPr>
          <w:sz w:val="24"/>
          <w:szCs w:val="24"/>
          <w:lang w:val="en-GB"/>
        </w:rPr>
        <w:t xml:space="preserve">carry out the supply of </w:t>
      </w:r>
      <w:r w:rsidR="002D77D5" w:rsidRPr="005A2CB2">
        <w:rPr>
          <w:sz w:val="24"/>
          <w:szCs w:val="24"/>
          <w:lang w:val="en-GB"/>
        </w:rPr>
        <w:t xml:space="preserve">LNG </w:t>
      </w:r>
      <w:r w:rsidR="00CA144A" w:rsidRPr="005A2CB2">
        <w:rPr>
          <w:sz w:val="24"/>
          <w:szCs w:val="24"/>
          <w:lang w:val="en-GB"/>
        </w:rPr>
        <w:t xml:space="preserve">under this procedure in </w:t>
      </w:r>
      <w:r w:rsidR="002D6541" w:rsidRPr="005A2CB2">
        <w:rPr>
          <w:sz w:val="24"/>
          <w:szCs w:val="24"/>
          <w:lang w:val="en-GB"/>
        </w:rPr>
        <w:t>compliance with all the requirements of Bulgarga</w:t>
      </w:r>
      <w:r>
        <w:rPr>
          <w:sz w:val="24"/>
          <w:szCs w:val="24"/>
          <w:lang w:val="en-GB"/>
        </w:rPr>
        <w:t>z</w:t>
      </w:r>
      <w:r w:rsidR="002D6541" w:rsidRPr="005A2CB2">
        <w:rPr>
          <w:sz w:val="24"/>
          <w:szCs w:val="24"/>
          <w:lang w:val="en-GB"/>
        </w:rPr>
        <w:t xml:space="preserve"> EAD, as specified in the </w:t>
      </w:r>
      <w:r w:rsidR="00283F0D" w:rsidRPr="005A2CB2">
        <w:rPr>
          <w:sz w:val="24"/>
          <w:szCs w:val="24"/>
          <w:lang w:val="en-GB"/>
        </w:rPr>
        <w:t xml:space="preserve">requirements </w:t>
      </w:r>
      <w:r w:rsidR="00CA144A" w:rsidRPr="005A2CB2">
        <w:rPr>
          <w:sz w:val="24"/>
          <w:szCs w:val="24"/>
          <w:lang w:val="en-GB"/>
        </w:rPr>
        <w:t xml:space="preserve">for the </w:t>
      </w:r>
      <w:r w:rsidR="009B5296" w:rsidRPr="005A2CB2">
        <w:rPr>
          <w:sz w:val="24"/>
          <w:szCs w:val="24"/>
          <w:lang w:val="en-GB"/>
        </w:rPr>
        <w:t xml:space="preserve">procedure </w:t>
      </w:r>
      <w:r w:rsidR="23390B03" w:rsidRPr="005A2CB2">
        <w:rPr>
          <w:sz w:val="24"/>
          <w:szCs w:val="24"/>
          <w:lang w:val="en-GB"/>
        </w:rPr>
        <w:t>and as reflected in the contract(s) concluded between the parties</w:t>
      </w:r>
      <w:r w:rsidR="3675B9CA" w:rsidRPr="005A2CB2">
        <w:rPr>
          <w:sz w:val="24"/>
          <w:szCs w:val="24"/>
          <w:lang w:val="en-GB"/>
        </w:rPr>
        <w:t>.</w:t>
      </w:r>
    </w:p>
    <w:p w14:paraId="66247D99" w14:textId="2E44652F" w:rsidR="00C75CAE" w:rsidRPr="005A2CB2" w:rsidRDefault="005C59C2">
      <w:pPr>
        <w:tabs>
          <w:tab w:val="left" w:pos="180"/>
        </w:tabs>
        <w:spacing w:after="120" w:line="276" w:lineRule="auto"/>
        <w:jc w:val="both"/>
        <w:rPr>
          <w:b/>
          <w:bCs/>
          <w:sz w:val="24"/>
          <w:szCs w:val="24"/>
          <w:lang w:val="en-GB"/>
        </w:rPr>
      </w:pPr>
      <w:r w:rsidRPr="005A2CB2">
        <w:rPr>
          <w:b/>
          <w:bCs/>
          <w:sz w:val="24"/>
          <w:szCs w:val="24"/>
          <w:lang w:val="en-GB"/>
        </w:rPr>
        <w:tab/>
      </w:r>
      <w:r w:rsidR="00943B18" w:rsidRPr="005A2CB2">
        <w:rPr>
          <w:b/>
          <w:bCs/>
          <w:sz w:val="24"/>
          <w:szCs w:val="24"/>
          <w:lang w:val="en-GB"/>
        </w:rPr>
        <w:t xml:space="preserve">5. </w:t>
      </w:r>
      <w:r w:rsidR="002D6541" w:rsidRPr="005A2CB2">
        <w:rPr>
          <w:sz w:val="24"/>
          <w:szCs w:val="24"/>
          <w:lang w:val="en-GB"/>
        </w:rPr>
        <w:t xml:space="preserve">We will be bound by the proposals contained in our offer until </w:t>
      </w:r>
      <w:r w:rsidR="001D0DB4" w:rsidRPr="005A2CB2">
        <w:rPr>
          <w:sz w:val="24"/>
          <w:szCs w:val="24"/>
          <w:lang w:val="en-GB"/>
        </w:rPr>
        <w:t>e</w:t>
      </w:r>
      <w:r w:rsidR="000B4B88">
        <w:rPr>
          <w:sz w:val="24"/>
          <w:szCs w:val="24"/>
          <w:lang w:val="en-GB"/>
        </w:rPr>
        <w:t>……………………… (</w:t>
      </w:r>
      <w:r w:rsidR="00EF3F8C" w:rsidRPr="0033218F">
        <w:rPr>
          <w:sz w:val="20"/>
          <w:szCs w:val="20"/>
          <w:lang w:val="en-GB"/>
        </w:rPr>
        <w:t xml:space="preserve">term should be </w:t>
      </w:r>
      <w:proofErr w:type="gramStart"/>
      <w:r w:rsidR="00EF3F8C" w:rsidRPr="0033218F">
        <w:rPr>
          <w:sz w:val="20"/>
          <w:szCs w:val="20"/>
          <w:lang w:val="en-GB"/>
        </w:rPr>
        <w:t>specified</w:t>
      </w:r>
      <w:r w:rsidR="00EF3F8C">
        <w:rPr>
          <w:sz w:val="24"/>
          <w:szCs w:val="24"/>
          <w:lang w:val="en-GB"/>
        </w:rPr>
        <w:t xml:space="preserve"> </w:t>
      </w:r>
      <w:r w:rsidR="000B4B88">
        <w:rPr>
          <w:sz w:val="24"/>
          <w:szCs w:val="24"/>
          <w:lang w:val="en-GB"/>
        </w:rPr>
        <w:t>)</w:t>
      </w:r>
      <w:proofErr w:type="gramEnd"/>
    </w:p>
    <w:p w14:paraId="5D088EA8" w14:textId="77777777" w:rsidR="00DE2DDF" w:rsidRPr="005A2CB2" w:rsidRDefault="00DE2DDF" w:rsidP="00DE2DDF">
      <w:pPr>
        <w:tabs>
          <w:tab w:val="left" w:pos="0"/>
          <w:tab w:val="left" w:pos="180"/>
        </w:tabs>
        <w:spacing w:before="120" w:after="120" w:line="276" w:lineRule="auto"/>
        <w:jc w:val="center"/>
        <w:rPr>
          <w:sz w:val="24"/>
          <w:szCs w:val="24"/>
          <w:lang w:val="en-GB"/>
        </w:rPr>
      </w:pPr>
    </w:p>
    <w:p w14:paraId="20F33C0A" w14:textId="77777777" w:rsidR="00C75CAE" w:rsidRPr="005A2CB2" w:rsidRDefault="005C59C2">
      <w:pPr>
        <w:tabs>
          <w:tab w:val="left" w:pos="180"/>
          <w:tab w:val="left" w:pos="284"/>
        </w:tabs>
        <w:spacing w:after="120" w:line="276" w:lineRule="auto"/>
        <w:jc w:val="both"/>
        <w:rPr>
          <w:i/>
          <w:sz w:val="24"/>
          <w:szCs w:val="24"/>
          <w:lang w:val="en-GB"/>
        </w:rPr>
      </w:pPr>
      <w:r w:rsidRPr="005A2CB2">
        <w:rPr>
          <w:b/>
          <w:sz w:val="24"/>
          <w:szCs w:val="24"/>
          <w:lang w:val="en-GB"/>
        </w:rPr>
        <w:t xml:space="preserve">Annexes: </w:t>
      </w:r>
      <w:r w:rsidRPr="005A2CB2">
        <w:rPr>
          <w:i/>
          <w:sz w:val="24"/>
          <w:szCs w:val="24"/>
          <w:lang w:val="en-GB"/>
        </w:rPr>
        <w:t>(in case there are any not mentioned above, they shall be described)</w:t>
      </w:r>
    </w:p>
    <w:p w14:paraId="2E52FCDD" w14:textId="6E3F6F2B" w:rsidR="00C75CAE" w:rsidRDefault="005C59C2">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5A2CB2">
        <w:rPr>
          <w:sz w:val="24"/>
          <w:szCs w:val="24"/>
          <w:lang w:val="en-GB"/>
        </w:rPr>
        <w:t xml:space="preserve"> Specification for the </w:t>
      </w:r>
      <w:r w:rsidR="00AC10A8" w:rsidRPr="005A2CB2">
        <w:rPr>
          <w:sz w:val="24"/>
          <w:szCs w:val="24"/>
          <w:lang w:val="en-GB"/>
        </w:rPr>
        <w:t xml:space="preserve">proposed supply of </w:t>
      </w:r>
      <w:r w:rsidRPr="005A2CB2">
        <w:rPr>
          <w:sz w:val="24"/>
          <w:szCs w:val="24"/>
          <w:lang w:val="en-GB"/>
        </w:rPr>
        <w:t xml:space="preserve">liquefied natural gas (LNG) </w:t>
      </w:r>
      <w:r w:rsidR="002D6541" w:rsidRPr="005A2CB2">
        <w:rPr>
          <w:sz w:val="24"/>
          <w:szCs w:val="24"/>
          <w:lang w:val="en-GB"/>
        </w:rPr>
        <w:t>..............................</w:t>
      </w:r>
    </w:p>
    <w:p w14:paraId="1298A6DB" w14:textId="33B6D71D" w:rsidR="00812C0F" w:rsidRPr="005A2CB2" w:rsidRDefault="001D48DF">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177C44">
        <w:rPr>
          <w:rFonts w:eastAsia="Calibri"/>
          <w:sz w:val="24"/>
          <w:szCs w:val="24"/>
          <w:lang w:val="en-GB"/>
        </w:rPr>
        <w:t xml:space="preserve">Declaration of </w:t>
      </w:r>
      <w:r w:rsidR="000E007D">
        <w:rPr>
          <w:rFonts w:eastAsia="Calibri"/>
          <w:sz w:val="24"/>
          <w:szCs w:val="24"/>
          <w:lang w:val="en-GB"/>
        </w:rPr>
        <w:t xml:space="preserve">the </w:t>
      </w:r>
      <w:r w:rsidRPr="00177C44">
        <w:rPr>
          <w:rFonts w:eastAsia="Calibri"/>
          <w:sz w:val="24"/>
          <w:szCs w:val="24"/>
          <w:lang w:val="en-GB"/>
        </w:rPr>
        <w:t>absence of circumstances, in t</w:t>
      </w:r>
      <w:r w:rsidR="000E007D">
        <w:rPr>
          <w:rFonts w:eastAsia="Calibri"/>
          <w:sz w:val="24"/>
          <w:szCs w:val="24"/>
          <w:lang w:val="en-GB"/>
        </w:rPr>
        <w:t>he</w:t>
      </w:r>
      <w:r w:rsidRPr="00177C44">
        <w:rPr>
          <w:rFonts w:eastAsia="Calibri"/>
          <w:sz w:val="24"/>
          <w:szCs w:val="24"/>
          <w:lang w:val="en-GB"/>
        </w:rPr>
        <w:t xml:space="preserve"> form</w:t>
      </w:r>
      <w:r w:rsidRPr="002B3038">
        <w:rPr>
          <w:rFonts w:eastAsia="Calibri"/>
          <w:b/>
          <w:bCs/>
          <w:sz w:val="24"/>
          <w:szCs w:val="24"/>
          <w:lang w:val="en-GB"/>
        </w:rPr>
        <w:t xml:space="preserve"> </w:t>
      </w:r>
      <w:r w:rsidR="000E007D" w:rsidRPr="00177C44">
        <w:rPr>
          <w:rFonts w:eastAsia="Calibri"/>
          <w:i/>
          <w:iCs/>
          <w:sz w:val="24"/>
          <w:szCs w:val="24"/>
          <w:lang w:val="en-GB"/>
        </w:rPr>
        <w:t>of</w:t>
      </w:r>
      <w:r w:rsidRPr="00177C44">
        <w:rPr>
          <w:rFonts w:eastAsia="Calibri"/>
          <w:i/>
          <w:iCs/>
          <w:sz w:val="24"/>
          <w:szCs w:val="24"/>
          <w:lang w:val="en-GB"/>
        </w:rPr>
        <w:t xml:space="preserve"> </w:t>
      </w:r>
      <w:r w:rsidRPr="002B3038">
        <w:rPr>
          <w:rFonts w:eastAsia="Calibri"/>
          <w:i/>
          <w:iCs/>
          <w:sz w:val="24"/>
          <w:szCs w:val="24"/>
          <w:lang w:val="en-GB"/>
        </w:rPr>
        <w:t xml:space="preserve">Annex </w:t>
      </w:r>
      <w:r>
        <w:rPr>
          <w:rFonts w:eastAsia="Calibri"/>
          <w:i/>
          <w:iCs/>
          <w:sz w:val="24"/>
          <w:szCs w:val="24"/>
          <w:lang w:val="en-GB"/>
        </w:rPr>
        <w:t>No</w:t>
      </w:r>
      <w:r w:rsidRPr="002B3038">
        <w:rPr>
          <w:rFonts w:eastAsia="Calibri"/>
          <w:i/>
          <w:iCs/>
          <w:sz w:val="24"/>
          <w:szCs w:val="24"/>
          <w:lang w:val="en-GB"/>
        </w:rPr>
        <w:t xml:space="preserve"> 3</w:t>
      </w:r>
      <w:r>
        <w:rPr>
          <w:rFonts w:eastAsia="Calibri"/>
          <w:i/>
          <w:iCs/>
          <w:sz w:val="24"/>
          <w:szCs w:val="24"/>
          <w:lang w:val="en-GB"/>
        </w:rPr>
        <w:t xml:space="preserve"> </w:t>
      </w:r>
      <w:proofErr w:type="gramStart"/>
      <w:r>
        <w:rPr>
          <w:rFonts w:eastAsia="Calibri"/>
          <w:i/>
          <w:iCs/>
          <w:sz w:val="24"/>
          <w:szCs w:val="24"/>
          <w:lang w:val="en-GB"/>
        </w:rPr>
        <w:t>template</w:t>
      </w:r>
      <w:r w:rsidRPr="002B3038">
        <w:rPr>
          <w:rFonts w:eastAsia="Calibri"/>
          <w:i/>
          <w:iCs/>
          <w:sz w:val="24"/>
          <w:szCs w:val="24"/>
          <w:lang w:val="en-GB"/>
        </w:rPr>
        <w:t>;</w:t>
      </w:r>
      <w:proofErr w:type="gramEnd"/>
    </w:p>
    <w:p w14:paraId="40BB6AB9"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 xml:space="preserve">Power of attorney, in case the offer is </w:t>
      </w:r>
      <w:r w:rsidR="004232F1" w:rsidRPr="005A2CB2">
        <w:rPr>
          <w:sz w:val="24"/>
          <w:szCs w:val="24"/>
          <w:lang w:val="en-GB"/>
        </w:rPr>
        <w:t xml:space="preserve">signed </w:t>
      </w:r>
      <w:r w:rsidRPr="005A2CB2">
        <w:rPr>
          <w:sz w:val="24"/>
          <w:szCs w:val="24"/>
          <w:lang w:val="en-GB"/>
        </w:rPr>
        <w:t xml:space="preserve">by a proxy </w:t>
      </w:r>
      <w:r w:rsidR="002D6541" w:rsidRPr="005A2CB2">
        <w:rPr>
          <w:sz w:val="24"/>
          <w:szCs w:val="24"/>
          <w:lang w:val="en-GB"/>
        </w:rPr>
        <w:t>..........................................</w:t>
      </w:r>
    </w:p>
    <w:p w14:paraId="70FA1D23" w14:textId="77777777" w:rsidR="00C75CAE" w:rsidRPr="005A2CB2" w:rsidRDefault="005C59C2">
      <w:pPr>
        <w:numPr>
          <w:ilvl w:val="0"/>
          <w:numId w:val="10"/>
        </w:numPr>
        <w:tabs>
          <w:tab w:val="left" w:pos="180"/>
          <w:tab w:val="left" w:pos="284"/>
          <w:tab w:val="left" w:pos="851"/>
        </w:tabs>
        <w:spacing w:after="120" w:line="276" w:lineRule="auto"/>
        <w:ind w:left="0" w:firstLine="0"/>
        <w:jc w:val="both"/>
        <w:rPr>
          <w:sz w:val="24"/>
          <w:szCs w:val="24"/>
          <w:lang w:val="en-GB"/>
        </w:rPr>
      </w:pPr>
      <w:r w:rsidRPr="005A2CB2">
        <w:rPr>
          <w:sz w:val="24"/>
          <w:szCs w:val="24"/>
          <w:lang w:val="en-GB"/>
        </w:rPr>
        <w:t>...............................................................................</w:t>
      </w:r>
    </w:p>
    <w:p w14:paraId="367F0953" w14:textId="77777777" w:rsidR="00283F0D" w:rsidRPr="005A2CB2" w:rsidRDefault="00283F0D" w:rsidP="008121A2">
      <w:pPr>
        <w:tabs>
          <w:tab w:val="left" w:pos="180"/>
          <w:tab w:val="left" w:pos="284"/>
        </w:tabs>
        <w:spacing w:after="120" w:line="276" w:lineRule="auto"/>
        <w:jc w:val="both"/>
        <w:rPr>
          <w:b/>
          <w:bCs/>
          <w:sz w:val="24"/>
          <w:szCs w:val="24"/>
          <w:lang w:val="en-GB"/>
        </w:rPr>
      </w:pPr>
    </w:p>
    <w:p w14:paraId="463CB110" w14:textId="77777777" w:rsidR="00C75CAE" w:rsidRPr="005A2CB2" w:rsidRDefault="005C59C2">
      <w:pPr>
        <w:tabs>
          <w:tab w:val="left" w:pos="180"/>
          <w:tab w:val="left" w:pos="284"/>
        </w:tabs>
        <w:spacing w:after="120" w:line="276" w:lineRule="auto"/>
        <w:jc w:val="both"/>
        <w:rPr>
          <w:bCs/>
          <w:sz w:val="24"/>
          <w:szCs w:val="24"/>
          <w:lang w:val="en-GB"/>
        </w:rPr>
      </w:pPr>
      <w:r w:rsidRPr="005A2CB2">
        <w:rPr>
          <w:b/>
          <w:bCs/>
          <w:sz w:val="24"/>
          <w:szCs w:val="24"/>
          <w:lang w:val="en-GB"/>
        </w:rPr>
        <w:t xml:space="preserve">Date: </w:t>
      </w:r>
      <w:r w:rsidRPr="005A2CB2">
        <w:rPr>
          <w:bCs/>
          <w:sz w:val="24"/>
          <w:szCs w:val="24"/>
          <w:lang w:val="en-GB"/>
        </w:rPr>
        <w:t>...................</w:t>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Cs/>
          <w:sz w:val="24"/>
          <w:szCs w:val="24"/>
          <w:lang w:val="en-GB"/>
        </w:rPr>
        <w:tab/>
      </w:r>
      <w:r w:rsidRPr="005A2CB2">
        <w:rPr>
          <w:b/>
          <w:bCs/>
          <w:sz w:val="24"/>
          <w:szCs w:val="24"/>
          <w:lang w:val="en-GB"/>
        </w:rPr>
        <w:t xml:space="preserve">Signature: </w:t>
      </w:r>
      <w:r w:rsidRPr="005A2CB2">
        <w:rPr>
          <w:bCs/>
          <w:sz w:val="24"/>
          <w:szCs w:val="24"/>
          <w:lang w:val="en-GB"/>
        </w:rPr>
        <w:t>..............................................</w:t>
      </w:r>
    </w:p>
    <w:p w14:paraId="21619BA4" w14:textId="77777777" w:rsidR="00C75CAE" w:rsidRPr="005A2CB2" w:rsidRDefault="005C59C2">
      <w:pPr>
        <w:tabs>
          <w:tab w:val="left" w:pos="180"/>
          <w:tab w:val="left" w:pos="284"/>
        </w:tabs>
        <w:spacing w:after="120" w:line="276" w:lineRule="auto"/>
        <w:ind w:firstLine="6663"/>
        <w:jc w:val="both"/>
        <w:rPr>
          <w:bCs/>
          <w:sz w:val="24"/>
          <w:szCs w:val="24"/>
          <w:lang w:val="en-GB"/>
        </w:rPr>
      </w:pPr>
      <w:r w:rsidRPr="005A2CB2">
        <w:rPr>
          <w:bCs/>
          <w:sz w:val="24"/>
          <w:szCs w:val="24"/>
          <w:lang w:val="en-GB"/>
        </w:rPr>
        <w:t>.............................................</w:t>
      </w:r>
    </w:p>
    <w:p w14:paraId="389C9A7A"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r>
      <w:r w:rsidRPr="005A2CB2">
        <w:rPr>
          <w:b/>
          <w:bCs/>
          <w:i/>
          <w:sz w:val="24"/>
          <w:szCs w:val="24"/>
          <w:lang w:val="en-GB"/>
        </w:rPr>
        <w:tab/>
        <w:t>(</w:t>
      </w:r>
      <w:proofErr w:type="gramStart"/>
      <w:r w:rsidRPr="005A2CB2">
        <w:rPr>
          <w:b/>
          <w:bCs/>
          <w:i/>
          <w:sz w:val="24"/>
          <w:szCs w:val="24"/>
          <w:lang w:val="en-GB"/>
        </w:rPr>
        <w:t>name</w:t>
      </w:r>
      <w:proofErr w:type="gramEnd"/>
      <w:r w:rsidRPr="005A2CB2">
        <w:rPr>
          <w:b/>
          <w:bCs/>
          <w:i/>
          <w:sz w:val="24"/>
          <w:szCs w:val="24"/>
          <w:lang w:val="en-GB"/>
        </w:rPr>
        <w:t xml:space="preserve"> and surname)</w:t>
      </w:r>
    </w:p>
    <w:p w14:paraId="6ADF0120" w14:textId="77777777" w:rsidR="00C75CAE" w:rsidRPr="005A2CB2" w:rsidRDefault="005C59C2">
      <w:pPr>
        <w:tabs>
          <w:tab w:val="left" w:pos="180"/>
          <w:tab w:val="left" w:pos="284"/>
        </w:tabs>
        <w:spacing w:after="120" w:line="276" w:lineRule="auto"/>
        <w:ind w:firstLine="7797"/>
        <w:jc w:val="both"/>
        <w:rPr>
          <w:b/>
          <w:bCs/>
          <w:i/>
          <w:sz w:val="24"/>
          <w:szCs w:val="24"/>
          <w:lang w:val="en-GB"/>
        </w:rPr>
      </w:pPr>
      <w:r w:rsidRPr="005A2CB2">
        <w:rPr>
          <w:b/>
          <w:bCs/>
          <w:i/>
          <w:sz w:val="24"/>
          <w:szCs w:val="24"/>
          <w:lang w:val="en-GB"/>
        </w:rPr>
        <w:t>(position)</w:t>
      </w:r>
    </w:p>
    <w:p w14:paraId="083B1B6B" w14:textId="77777777" w:rsidR="00C75CAE" w:rsidRPr="005A2CB2" w:rsidRDefault="005C59C2">
      <w:pPr>
        <w:tabs>
          <w:tab w:val="left" w:pos="180"/>
          <w:tab w:val="left" w:pos="284"/>
        </w:tabs>
        <w:spacing w:after="120" w:line="276" w:lineRule="auto"/>
        <w:jc w:val="both"/>
        <w:rPr>
          <w:b/>
          <w:bCs/>
          <w:i/>
          <w:sz w:val="24"/>
          <w:szCs w:val="24"/>
          <w:lang w:val="en-GB"/>
        </w:rPr>
      </w:pPr>
      <w:r w:rsidRPr="005A2CB2">
        <w:rPr>
          <w:b/>
          <w:bCs/>
          <w:i/>
          <w:sz w:val="24"/>
          <w:szCs w:val="24"/>
          <w:lang w:val="en-GB"/>
        </w:rPr>
        <w:lastRenderedPageBreak/>
        <w:t xml:space="preserve">*Note: </w:t>
      </w:r>
    </w:p>
    <w:p w14:paraId="413B6534" w14:textId="048919F3" w:rsidR="00227B6A" w:rsidRPr="00B605BC" w:rsidRDefault="005C59C2" w:rsidP="00B605BC">
      <w:pPr>
        <w:tabs>
          <w:tab w:val="left" w:pos="180"/>
          <w:tab w:val="left" w:pos="284"/>
        </w:tabs>
        <w:spacing w:before="120" w:after="120" w:line="276" w:lineRule="auto"/>
        <w:jc w:val="both"/>
        <w:rPr>
          <w:i/>
          <w:sz w:val="24"/>
          <w:szCs w:val="24"/>
          <w:lang w:val="en-GB"/>
        </w:rPr>
      </w:pPr>
      <w:r w:rsidRPr="005A2CB2">
        <w:rPr>
          <w:bCs/>
          <w:i/>
          <w:sz w:val="24"/>
          <w:szCs w:val="24"/>
          <w:lang w:val="en-GB"/>
        </w:rPr>
        <w:t>In case the tender is not signed by the legal representatives of the tenderer but by authorised persons, a notarised copy of the power of attorney of the persons signing the tender shall be attached to the tender.</w:t>
      </w:r>
    </w:p>
    <w:sectPr w:rsidR="00227B6A" w:rsidRPr="00B605BC" w:rsidSect="00FD2D2A">
      <w:headerReference w:type="even" r:id="rId10"/>
      <w:headerReference w:type="default" r:id="rId11"/>
      <w:footerReference w:type="even" r:id="rId12"/>
      <w:footerReference w:type="default" r:id="rId13"/>
      <w:headerReference w:type="first" r:id="rId14"/>
      <w:footerReference w:type="first" r:id="rId15"/>
      <w:pgSz w:w="12240" w:h="15840"/>
      <w:pgMar w:top="1201" w:right="1417" w:bottom="1134"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E75F" w14:textId="77777777" w:rsidR="001673A2" w:rsidRDefault="001673A2" w:rsidP="00BB00FA">
      <w:r>
        <w:separator/>
      </w:r>
    </w:p>
  </w:endnote>
  <w:endnote w:type="continuationSeparator" w:id="0">
    <w:p w14:paraId="09FB377A" w14:textId="77777777" w:rsidR="001673A2" w:rsidRDefault="001673A2" w:rsidP="00BB00FA">
      <w:r>
        <w:continuationSeparator/>
      </w:r>
    </w:p>
  </w:endnote>
  <w:endnote w:type="continuationNotice" w:id="1">
    <w:p w14:paraId="63CFF591" w14:textId="77777777" w:rsidR="001673A2" w:rsidRDefault="00167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4F49" w14:textId="77777777" w:rsidR="008E1A2E" w:rsidRDefault="008E1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1C00C3A8" w14:textId="77777777" w:rsidR="00C75CAE" w:rsidRDefault="005C59C2">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4626" w14:textId="77777777" w:rsidR="008E1A2E" w:rsidRDefault="008E1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F1C6" w14:textId="77777777" w:rsidR="001673A2" w:rsidRDefault="001673A2" w:rsidP="00BB00FA">
      <w:r>
        <w:separator/>
      </w:r>
    </w:p>
  </w:footnote>
  <w:footnote w:type="continuationSeparator" w:id="0">
    <w:p w14:paraId="685A9D07" w14:textId="77777777" w:rsidR="001673A2" w:rsidRDefault="001673A2" w:rsidP="00BB00FA">
      <w:r>
        <w:continuationSeparator/>
      </w:r>
    </w:p>
  </w:footnote>
  <w:footnote w:type="continuationNotice" w:id="1">
    <w:p w14:paraId="79F53644" w14:textId="77777777" w:rsidR="001673A2" w:rsidRDefault="00167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8793" w14:textId="77777777" w:rsidR="008E1A2E" w:rsidRDefault="008E1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58CC" w14:textId="77777777" w:rsidR="00C75CAE" w:rsidRDefault="005C59C2">
    <w:pPr>
      <w:pStyle w:val="Default"/>
      <w:tabs>
        <w:tab w:val="left" w:pos="180"/>
      </w:tabs>
      <w:spacing w:after="120" w:line="276" w:lineRule="auto"/>
      <w:rPr>
        <w:i/>
        <w:iCs/>
        <w:caps/>
        <w:sz w:val="20"/>
        <w:szCs w:val="20"/>
      </w:rPr>
    </w:pPr>
    <w:proofErr w:type="spellStart"/>
    <w:r w:rsidRPr="00FD2D2A">
      <w:rPr>
        <w:i/>
        <w:iCs/>
        <w:sz w:val="20"/>
        <w:szCs w:val="20"/>
      </w:rPr>
      <w:t>Annex</w:t>
    </w:r>
    <w:proofErr w:type="spellEnd"/>
    <w:r w:rsidRPr="00FD2D2A">
      <w:rPr>
        <w:i/>
        <w:iCs/>
        <w:sz w:val="20"/>
        <w:szCs w:val="20"/>
      </w:rPr>
      <w:t xml:space="preserve"> </w:t>
    </w:r>
    <w:r w:rsidRPr="00FD2D2A">
      <w:rPr>
        <w:i/>
        <w:iCs/>
        <w:caps/>
        <w:sz w:val="20"/>
        <w:szCs w:val="20"/>
      </w:rPr>
      <w:t xml:space="preserve">No. </w:t>
    </w:r>
    <w:r w:rsidR="00474E39">
      <w:rPr>
        <w:i/>
        <w:iCs/>
        <w:caps/>
        <w:sz w:val="20"/>
        <w:szCs w:val="20"/>
      </w:rPr>
      <w:t xml:space="preserve">2 </w:t>
    </w:r>
    <w:r w:rsidRPr="00FD2D2A">
      <w:rPr>
        <w:i/>
        <w:iCs/>
        <w:caps/>
        <w:sz w:val="20"/>
        <w:szCs w:val="20"/>
        <w:lang w:val="en-US"/>
      </w:rPr>
      <w:t xml:space="preserve">- </w:t>
    </w:r>
    <w:proofErr w:type="spellStart"/>
    <w:r w:rsidRPr="00FD2D2A">
      <w:rPr>
        <w:i/>
        <w:iCs/>
        <w:sz w:val="20"/>
        <w:szCs w:val="20"/>
      </w:rPr>
      <w:t>Offer</w:t>
    </w:r>
    <w:proofErr w:type="spellEnd"/>
    <w:r w:rsidRPr="00FD2D2A">
      <w:rPr>
        <w:i/>
        <w:iCs/>
        <w:sz w:val="20"/>
        <w:szCs w:val="20"/>
      </w:rPr>
      <w:t xml:space="preserve"> </w:t>
    </w:r>
    <w:proofErr w:type="spellStart"/>
    <w:r w:rsidRPr="00FD2D2A">
      <w:rPr>
        <w:i/>
        <w:iCs/>
        <w:sz w:val="20"/>
        <w:szCs w:val="20"/>
      </w:rPr>
      <w:t>template</w:t>
    </w:r>
    <w:proofErr w:type="spellEnd"/>
    <w:r w:rsidRPr="00FD2D2A">
      <w:rPr>
        <w:i/>
        <w:iCs/>
        <w:sz w:val="20"/>
        <w:szCs w:val="20"/>
      </w:rPr>
      <w:t xml:space="preserve"> </w:t>
    </w:r>
  </w:p>
  <w:p w14:paraId="65A5DF44" w14:textId="77777777" w:rsidR="00FD2D2A" w:rsidRDefault="00FD2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D282" w14:textId="77777777" w:rsidR="008E1A2E" w:rsidRDefault="008E1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84689"/>
    <w:multiLevelType w:val="hybridMultilevel"/>
    <w:tmpl w:val="9736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27"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3"/>
  </w:num>
  <w:num w:numId="9" w16cid:durableId="297686119">
    <w:abstractNumId w:val="9"/>
  </w:num>
  <w:num w:numId="10" w16cid:durableId="1313871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5"/>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2"/>
  </w:num>
  <w:num w:numId="17" w16cid:durableId="1485704388">
    <w:abstractNumId w:val="19"/>
  </w:num>
  <w:num w:numId="18" w16cid:durableId="1917476903">
    <w:abstractNumId w:val="18"/>
  </w:num>
  <w:num w:numId="19" w16cid:durableId="101534676">
    <w:abstractNumId w:val="11"/>
  </w:num>
  <w:num w:numId="20" w16cid:durableId="1495141650">
    <w:abstractNumId w:val="20"/>
  </w:num>
  <w:num w:numId="21" w16cid:durableId="748430071">
    <w:abstractNumId w:val="27"/>
  </w:num>
  <w:num w:numId="22" w16cid:durableId="557715112">
    <w:abstractNumId w:val="10"/>
  </w:num>
  <w:num w:numId="23" w16cid:durableId="87391920">
    <w:abstractNumId w:val="14"/>
  </w:num>
  <w:num w:numId="24" w16cid:durableId="2082480517">
    <w:abstractNumId w:val="24"/>
  </w:num>
  <w:num w:numId="25" w16cid:durableId="372273520">
    <w:abstractNumId w:val="6"/>
  </w:num>
  <w:num w:numId="26" w16cid:durableId="599488115">
    <w:abstractNumId w:val="3"/>
  </w:num>
  <w:num w:numId="27" w16cid:durableId="543054755">
    <w:abstractNumId w:val="13"/>
  </w:num>
  <w:num w:numId="28" w16cid:durableId="22637787">
    <w:abstractNumId w:val="12"/>
  </w:num>
  <w:num w:numId="29" w16cid:durableId="356927614">
    <w:abstractNumId w:val="15"/>
  </w:num>
  <w:num w:numId="30" w16cid:durableId="140498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10FE5"/>
    <w:rsid w:val="00020872"/>
    <w:rsid w:val="0002129A"/>
    <w:rsid w:val="00021CD5"/>
    <w:rsid w:val="0002341B"/>
    <w:rsid w:val="00026827"/>
    <w:rsid w:val="00027F2C"/>
    <w:rsid w:val="000905A1"/>
    <w:rsid w:val="000A4D2B"/>
    <w:rsid w:val="000B2DC0"/>
    <w:rsid w:val="000B4B88"/>
    <w:rsid w:val="000D2161"/>
    <w:rsid w:val="000E007D"/>
    <w:rsid w:val="000F0EDD"/>
    <w:rsid w:val="00111121"/>
    <w:rsid w:val="0012100A"/>
    <w:rsid w:val="00125336"/>
    <w:rsid w:val="00127EAB"/>
    <w:rsid w:val="001500D7"/>
    <w:rsid w:val="00151E2C"/>
    <w:rsid w:val="0015243D"/>
    <w:rsid w:val="001673A2"/>
    <w:rsid w:val="00177C44"/>
    <w:rsid w:val="00184D22"/>
    <w:rsid w:val="00191CBE"/>
    <w:rsid w:val="001B04DA"/>
    <w:rsid w:val="001B6E7E"/>
    <w:rsid w:val="001D0DB4"/>
    <w:rsid w:val="001D3AEF"/>
    <w:rsid w:val="001D48DF"/>
    <w:rsid w:val="001D7431"/>
    <w:rsid w:val="001E0C85"/>
    <w:rsid w:val="001F6E38"/>
    <w:rsid w:val="00227B6A"/>
    <w:rsid w:val="00227CD1"/>
    <w:rsid w:val="00263B14"/>
    <w:rsid w:val="00267F39"/>
    <w:rsid w:val="00282CE4"/>
    <w:rsid w:val="00283F0D"/>
    <w:rsid w:val="002860E7"/>
    <w:rsid w:val="00297C12"/>
    <w:rsid w:val="002A0094"/>
    <w:rsid w:val="002A5EC7"/>
    <w:rsid w:val="002B2158"/>
    <w:rsid w:val="002D037E"/>
    <w:rsid w:val="002D6541"/>
    <w:rsid w:val="002D77D5"/>
    <w:rsid w:val="002E4F02"/>
    <w:rsid w:val="002E70EB"/>
    <w:rsid w:val="002F2F45"/>
    <w:rsid w:val="00316D89"/>
    <w:rsid w:val="00320837"/>
    <w:rsid w:val="003277F8"/>
    <w:rsid w:val="0033218F"/>
    <w:rsid w:val="0034587C"/>
    <w:rsid w:val="0036386B"/>
    <w:rsid w:val="00380303"/>
    <w:rsid w:val="00390EB0"/>
    <w:rsid w:val="003A03F5"/>
    <w:rsid w:val="003B2D9B"/>
    <w:rsid w:val="003C1522"/>
    <w:rsid w:val="003D10ED"/>
    <w:rsid w:val="003E6B47"/>
    <w:rsid w:val="003F13CF"/>
    <w:rsid w:val="003F3DE4"/>
    <w:rsid w:val="004011FF"/>
    <w:rsid w:val="00405681"/>
    <w:rsid w:val="00421E2F"/>
    <w:rsid w:val="0042297E"/>
    <w:rsid w:val="004232F1"/>
    <w:rsid w:val="00423B73"/>
    <w:rsid w:val="004326CD"/>
    <w:rsid w:val="0043671E"/>
    <w:rsid w:val="00471C62"/>
    <w:rsid w:val="00474E39"/>
    <w:rsid w:val="00483C78"/>
    <w:rsid w:val="00486477"/>
    <w:rsid w:val="00494C8D"/>
    <w:rsid w:val="004A3C15"/>
    <w:rsid w:val="004A5703"/>
    <w:rsid w:val="004A609F"/>
    <w:rsid w:val="004B1115"/>
    <w:rsid w:val="004E14C4"/>
    <w:rsid w:val="004E783E"/>
    <w:rsid w:val="00506FEE"/>
    <w:rsid w:val="00507670"/>
    <w:rsid w:val="005212A5"/>
    <w:rsid w:val="00525733"/>
    <w:rsid w:val="005651F0"/>
    <w:rsid w:val="005677EF"/>
    <w:rsid w:val="00571A3A"/>
    <w:rsid w:val="00573333"/>
    <w:rsid w:val="0057728D"/>
    <w:rsid w:val="005909DD"/>
    <w:rsid w:val="005A2CB2"/>
    <w:rsid w:val="005B1429"/>
    <w:rsid w:val="005C59C2"/>
    <w:rsid w:val="005D0EBD"/>
    <w:rsid w:val="005D2BB3"/>
    <w:rsid w:val="005D5177"/>
    <w:rsid w:val="005E1668"/>
    <w:rsid w:val="0063551A"/>
    <w:rsid w:val="00643023"/>
    <w:rsid w:val="00645C93"/>
    <w:rsid w:val="00647061"/>
    <w:rsid w:val="0064789C"/>
    <w:rsid w:val="006504CC"/>
    <w:rsid w:val="006553C0"/>
    <w:rsid w:val="00662DF9"/>
    <w:rsid w:val="00663179"/>
    <w:rsid w:val="00671468"/>
    <w:rsid w:val="006718B3"/>
    <w:rsid w:val="006723F3"/>
    <w:rsid w:val="00697F08"/>
    <w:rsid w:val="006B0269"/>
    <w:rsid w:val="006C02DD"/>
    <w:rsid w:val="006C26BB"/>
    <w:rsid w:val="006C369E"/>
    <w:rsid w:val="006C3BA0"/>
    <w:rsid w:val="006D2A66"/>
    <w:rsid w:val="006D2C61"/>
    <w:rsid w:val="006E02A3"/>
    <w:rsid w:val="00700E61"/>
    <w:rsid w:val="007102AE"/>
    <w:rsid w:val="00710835"/>
    <w:rsid w:val="00722D3E"/>
    <w:rsid w:val="007243C0"/>
    <w:rsid w:val="00724E8F"/>
    <w:rsid w:val="00772AD3"/>
    <w:rsid w:val="00791636"/>
    <w:rsid w:val="007967BB"/>
    <w:rsid w:val="007A1642"/>
    <w:rsid w:val="007C2576"/>
    <w:rsid w:val="007E562A"/>
    <w:rsid w:val="007F5689"/>
    <w:rsid w:val="007F8DF3"/>
    <w:rsid w:val="008121A2"/>
    <w:rsid w:val="00812C0F"/>
    <w:rsid w:val="00814638"/>
    <w:rsid w:val="008178F2"/>
    <w:rsid w:val="0082064C"/>
    <w:rsid w:val="00841237"/>
    <w:rsid w:val="00850A51"/>
    <w:rsid w:val="00853F42"/>
    <w:rsid w:val="00873D33"/>
    <w:rsid w:val="008916CA"/>
    <w:rsid w:val="00892B5E"/>
    <w:rsid w:val="008963F4"/>
    <w:rsid w:val="008A2E1A"/>
    <w:rsid w:val="008B5092"/>
    <w:rsid w:val="008D2318"/>
    <w:rsid w:val="008E122F"/>
    <w:rsid w:val="008E1A2E"/>
    <w:rsid w:val="00915481"/>
    <w:rsid w:val="00920158"/>
    <w:rsid w:val="0093605E"/>
    <w:rsid w:val="00943B18"/>
    <w:rsid w:val="00954BB3"/>
    <w:rsid w:val="00962744"/>
    <w:rsid w:val="00963F6E"/>
    <w:rsid w:val="00974C02"/>
    <w:rsid w:val="00994003"/>
    <w:rsid w:val="00994DD3"/>
    <w:rsid w:val="0099780E"/>
    <w:rsid w:val="009A01E1"/>
    <w:rsid w:val="009B5296"/>
    <w:rsid w:val="009D4DB0"/>
    <w:rsid w:val="009D65C7"/>
    <w:rsid w:val="009F3E2E"/>
    <w:rsid w:val="00A033C8"/>
    <w:rsid w:val="00A1690A"/>
    <w:rsid w:val="00A65FB2"/>
    <w:rsid w:val="00A73253"/>
    <w:rsid w:val="00A90F41"/>
    <w:rsid w:val="00AA0CEF"/>
    <w:rsid w:val="00AA7DEE"/>
    <w:rsid w:val="00AC10A8"/>
    <w:rsid w:val="00AE094D"/>
    <w:rsid w:val="00AE4D19"/>
    <w:rsid w:val="00AE66EB"/>
    <w:rsid w:val="00AE6B37"/>
    <w:rsid w:val="00AF23CE"/>
    <w:rsid w:val="00AF2F7D"/>
    <w:rsid w:val="00AF57E8"/>
    <w:rsid w:val="00AF6C32"/>
    <w:rsid w:val="00B130BB"/>
    <w:rsid w:val="00B13885"/>
    <w:rsid w:val="00B26843"/>
    <w:rsid w:val="00B417C5"/>
    <w:rsid w:val="00B47835"/>
    <w:rsid w:val="00B5460D"/>
    <w:rsid w:val="00B5487A"/>
    <w:rsid w:val="00B605BC"/>
    <w:rsid w:val="00B606CC"/>
    <w:rsid w:val="00B7170E"/>
    <w:rsid w:val="00B72395"/>
    <w:rsid w:val="00B845A7"/>
    <w:rsid w:val="00B938CD"/>
    <w:rsid w:val="00BA190A"/>
    <w:rsid w:val="00BA3FD1"/>
    <w:rsid w:val="00BB00FA"/>
    <w:rsid w:val="00BE2EF2"/>
    <w:rsid w:val="00BE4C16"/>
    <w:rsid w:val="00C02189"/>
    <w:rsid w:val="00C025A9"/>
    <w:rsid w:val="00C21FAE"/>
    <w:rsid w:val="00C3606B"/>
    <w:rsid w:val="00C378B9"/>
    <w:rsid w:val="00C47ECD"/>
    <w:rsid w:val="00C500C9"/>
    <w:rsid w:val="00C51CF4"/>
    <w:rsid w:val="00C57542"/>
    <w:rsid w:val="00C75CAE"/>
    <w:rsid w:val="00C76D21"/>
    <w:rsid w:val="00C81C19"/>
    <w:rsid w:val="00C8220F"/>
    <w:rsid w:val="00C85D10"/>
    <w:rsid w:val="00C95079"/>
    <w:rsid w:val="00CA144A"/>
    <w:rsid w:val="00CB3D3A"/>
    <w:rsid w:val="00CF75EA"/>
    <w:rsid w:val="00D1175A"/>
    <w:rsid w:val="00D16947"/>
    <w:rsid w:val="00D2436E"/>
    <w:rsid w:val="00D27125"/>
    <w:rsid w:val="00D275B7"/>
    <w:rsid w:val="00D35BFB"/>
    <w:rsid w:val="00D452D1"/>
    <w:rsid w:val="00D575D0"/>
    <w:rsid w:val="00D60D74"/>
    <w:rsid w:val="00D839E1"/>
    <w:rsid w:val="00D85D3A"/>
    <w:rsid w:val="00D928D1"/>
    <w:rsid w:val="00DA59CF"/>
    <w:rsid w:val="00DD3009"/>
    <w:rsid w:val="00DD4DF6"/>
    <w:rsid w:val="00DE2DDF"/>
    <w:rsid w:val="00DF232D"/>
    <w:rsid w:val="00DF7053"/>
    <w:rsid w:val="00E11CF7"/>
    <w:rsid w:val="00E171B7"/>
    <w:rsid w:val="00E24C09"/>
    <w:rsid w:val="00E30050"/>
    <w:rsid w:val="00E43A5D"/>
    <w:rsid w:val="00E54720"/>
    <w:rsid w:val="00E918F7"/>
    <w:rsid w:val="00E96339"/>
    <w:rsid w:val="00EA3580"/>
    <w:rsid w:val="00EB132F"/>
    <w:rsid w:val="00EC459C"/>
    <w:rsid w:val="00EE7DE6"/>
    <w:rsid w:val="00EF3F8C"/>
    <w:rsid w:val="00F014D3"/>
    <w:rsid w:val="00F07EB8"/>
    <w:rsid w:val="00F438CD"/>
    <w:rsid w:val="00F56245"/>
    <w:rsid w:val="00F72D82"/>
    <w:rsid w:val="00F8014E"/>
    <w:rsid w:val="00F96196"/>
    <w:rsid w:val="00FA00EC"/>
    <w:rsid w:val="00FA5BDA"/>
    <w:rsid w:val="00FA5C39"/>
    <w:rsid w:val="00FB0FB7"/>
    <w:rsid w:val="00FB1C21"/>
    <w:rsid w:val="00FC124B"/>
    <w:rsid w:val="00FD2D2A"/>
    <w:rsid w:val="00FD65DE"/>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38A7351A-607A-41D1-AC14-7477B0AD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C378B9"/>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ABD36-8296-4B5A-A445-9A99B0DD4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CC1E7-3055-498D-B0AF-92E3161E6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891</Words>
  <Characters>5081</Characters>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2019-10-03T08:35:00Z</cp:lastPrinted>
  <dcterms:created xsi:type="dcterms:W3CDTF">2022-09-20T04:50:00Z</dcterms:created>
  <dcterms:modified xsi:type="dcterms:W3CDTF">2022-09-21T17:11:00Z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